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4CD5E582" w14:textId="77777777">
        <w:tc>
          <w:tcPr>
            <w:tcW w:w="2268" w:type="dxa"/>
          </w:tcPr>
          <w:p w14:paraId="6E4C8D5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09D85F8A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551C5514" w14:textId="77777777">
        <w:tc>
          <w:tcPr>
            <w:tcW w:w="2268" w:type="dxa"/>
          </w:tcPr>
          <w:p w14:paraId="44D284C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5B3D2E0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507A1D55" w14:textId="77777777">
        <w:tc>
          <w:tcPr>
            <w:tcW w:w="3402" w:type="dxa"/>
            <w:gridSpan w:val="2"/>
          </w:tcPr>
          <w:p w14:paraId="3AF8CE7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76164C4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52939471" w14:textId="77777777">
        <w:tc>
          <w:tcPr>
            <w:tcW w:w="2268" w:type="dxa"/>
          </w:tcPr>
          <w:p w14:paraId="77C42D5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C0CCFFB" w14:textId="77777777" w:rsidR="006E4E11" w:rsidRPr="00ED583F" w:rsidRDefault="007C031E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M2015/</w:t>
            </w:r>
            <w:r w:rsidR="00F14850">
              <w:rPr>
                <w:sz w:val="20"/>
              </w:rPr>
              <w:t>2589/</w:t>
            </w:r>
            <w:proofErr w:type="spellStart"/>
            <w:r w:rsidR="00F14850">
              <w:rPr>
                <w:sz w:val="20"/>
              </w:rPr>
              <w:t>Ee</w:t>
            </w:r>
            <w:proofErr w:type="spellEnd"/>
          </w:p>
        </w:tc>
      </w:tr>
      <w:tr w:rsidR="006E4E11" w14:paraId="04FC0354" w14:textId="77777777">
        <w:tc>
          <w:tcPr>
            <w:tcW w:w="2268" w:type="dxa"/>
          </w:tcPr>
          <w:p w14:paraId="02B29F1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98E591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6767F7CD" w14:textId="77777777">
        <w:trPr>
          <w:trHeight w:val="284"/>
        </w:trPr>
        <w:tc>
          <w:tcPr>
            <w:tcW w:w="4911" w:type="dxa"/>
          </w:tcPr>
          <w:p w14:paraId="53185454" w14:textId="77777777" w:rsidR="006E4E11" w:rsidRDefault="007C031E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Miljö- och energidepartementet</w:t>
            </w:r>
          </w:p>
        </w:tc>
      </w:tr>
      <w:tr w:rsidR="006E4E11" w14:paraId="2D669E4C" w14:textId="77777777">
        <w:trPr>
          <w:trHeight w:val="284"/>
        </w:trPr>
        <w:tc>
          <w:tcPr>
            <w:tcW w:w="4911" w:type="dxa"/>
          </w:tcPr>
          <w:p w14:paraId="1A9A52C9" w14:textId="77777777" w:rsidR="006E4E11" w:rsidRDefault="007C031E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Energiministern</w:t>
            </w:r>
          </w:p>
        </w:tc>
      </w:tr>
      <w:tr w:rsidR="006E4E11" w14:paraId="514A1CF7" w14:textId="77777777">
        <w:trPr>
          <w:trHeight w:val="284"/>
        </w:trPr>
        <w:tc>
          <w:tcPr>
            <w:tcW w:w="4911" w:type="dxa"/>
          </w:tcPr>
          <w:p w14:paraId="54D382B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0855C3D" w14:textId="77777777">
        <w:trPr>
          <w:trHeight w:val="284"/>
        </w:trPr>
        <w:tc>
          <w:tcPr>
            <w:tcW w:w="4911" w:type="dxa"/>
          </w:tcPr>
          <w:p w14:paraId="234606F3" w14:textId="0C4E08D6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5EC845C" w14:textId="77777777">
        <w:trPr>
          <w:trHeight w:val="284"/>
        </w:trPr>
        <w:tc>
          <w:tcPr>
            <w:tcW w:w="4911" w:type="dxa"/>
          </w:tcPr>
          <w:p w14:paraId="2730605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17AE372" w14:textId="77777777">
        <w:trPr>
          <w:trHeight w:val="284"/>
        </w:trPr>
        <w:tc>
          <w:tcPr>
            <w:tcW w:w="4911" w:type="dxa"/>
          </w:tcPr>
          <w:p w14:paraId="5D9E6AFA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37E6013" w14:textId="77777777">
        <w:trPr>
          <w:trHeight w:val="284"/>
        </w:trPr>
        <w:tc>
          <w:tcPr>
            <w:tcW w:w="4911" w:type="dxa"/>
          </w:tcPr>
          <w:p w14:paraId="0274521A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EB8D354" w14:textId="77777777">
        <w:trPr>
          <w:trHeight w:val="284"/>
        </w:trPr>
        <w:tc>
          <w:tcPr>
            <w:tcW w:w="4911" w:type="dxa"/>
          </w:tcPr>
          <w:p w14:paraId="62388E52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A6109C8" w14:textId="77777777">
        <w:trPr>
          <w:trHeight w:val="284"/>
        </w:trPr>
        <w:tc>
          <w:tcPr>
            <w:tcW w:w="4911" w:type="dxa"/>
          </w:tcPr>
          <w:p w14:paraId="03901AC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07C1194C" w14:textId="77777777" w:rsidR="006E4E11" w:rsidRDefault="007C031E">
      <w:pPr>
        <w:framePr w:w="4400" w:h="2523" w:wrap="notBeside" w:vAnchor="page" w:hAnchor="page" w:x="6453" w:y="2445"/>
        <w:ind w:left="142"/>
      </w:pPr>
      <w:r>
        <w:t>Till riksdagen</w:t>
      </w:r>
    </w:p>
    <w:p w14:paraId="15F431B5" w14:textId="77777777" w:rsidR="006E4E11" w:rsidRDefault="007C031E" w:rsidP="007C031E">
      <w:pPr>
        <w:pStyle w:val="RKrubrik"/>
        <w:pBdr>
          <w:bottom w:val="single" w:sz="4" w:space="1" w:color="auto"/>
        </w:pBdr>
        <w:spacing w:before="0" w:after="0"/>
      </w:pPr>
      <w:r>
        <w:t>Svar på fråga 2014/15:703 av Birger Lahti (V) Elnätsbolagens prishöjningar</w:t>
      </w:r>
    </w:p>
    <w:p w14:paraId="5423AFF7" w14:textId="77777777" w:rsidR="006E4E11" w:rsidRDefault="006E4E11">
      <w:pPr>
        <w:pStyle w:val="RKnormal"/>
      </w:pPr>
    </w:p>
    <w:p w14:paraId="78226DF2" w14:textId="1FF3E5E0" w:rsidR="007C031E" w:rsidRDefault="007C031E" w:rsidP="007C031E">
      <w:pPr>
        <w:pStyle w:val="RKnormal"/>
      </w:pPr>
      <w:r>
        <w:t>Birger Lahti har frågat mig vilka åtgärder jag avser att vidta för att und</w:t>
      </w:r>
      <w:r w:rsidR="00902B38">
        <w:softHyphen/>
      </w:r>
      <w:r>
        <w:t xml:space="preserve">vika att elnätsföretagen ges möjlighet att ta ut stora avgiftshöjningar framöver? </w:t>
      </w:r>
    </w:p>
    <w:p w14:paraId="5BE0C73C" w14:textId="77777777" w:rsidR="007C031E" w:rsidRDefault="007C031E" w:rsidP="007C031E">
      <w:pPr>
        <w:pStyle w:val="RKnormal"/>
      </w:pPr>
    </w:p>
    <w:p w14:paraId="59483F68" w14:textId="2EFB65E0" w:rsidR="007C031E" w:rsidRDefault="007C031E" w:rsidP="00AA3BB0">
      <w:pPr>
        <w:pStyle w:val="RKnormal"/>
      </w:pPr>
      <w:r>
        <w:t xml:space="preserve">Det stämmer att </w:t>
      </w:r>
      <w:r w:rsidR="00F14850">
        <w:t xml:space="preserve">Kammarrätten i Jönköping </w:t>
      </w:r>
      <w:r>
        <w:t xml:space="preserve">under våren 2015 har </w:t>
      </w:r>
      <w:r w:rsidR="001010E3">
        <w:t>med</w:t>
      </w:r>
      <w:r w:rsidR="00AA3BB0">
        <w:softHyphen/>
      </w:r>
      <w:r w:rsidR="001010E3">
        <w:t xml:space="preserve">delat domar </w:t>
      </w:r>
      <w:r>
        <w:t>till elnätföretagens fördel</w:t>
      </w:r>
      <w:r w:rsidR="00447846">
        <w:t xml:space="preserve">. </w:t>
      </w:r>
      <w:r>
        <w:t>Jag kan inte i sak uttala mig om domarna utan i</w:t>
      </w:r>
      <w:r w:rsidR="00A16BE5">
        <w:t xml:space="preserve"> </w:t>
      </w:r>
      <w:r>
        <w:t>stället får jag hänvisa till Energimarknadsinspektionen.</w:t>
      </w:r>
      <w:r w:rsidR="00447846">
        <w:t xml:space="preserve"> </w:t>
      </w:r>
    </w:p>
    <w:p w14:paraId="43B5673A" w14:textId="77777777" w:rsidR="007C031E" w:rsidRDefault="007C031E" w:rsidP="007C031E">
      <w:pPr>
        <w:pStyle w:val="RKnormal"/>
      </w:pPr>
    </w:p>
    <w:p w14:paraId="2145EBDF" w14:textId="3A006EA2" w:rsidR="00F14850" w:rsidRDefault="00F14850" w:rsidP="00B45006">
      <w:pPr>
        <w:pStyle w:val="RKnormal"/>
      </w:pPr>
      <w:r>
        <w:t xml:space="preserve">Den problematik som Birger Lahti lyfter i sin fråga är </w:t>
      </w:r>
      <w:r w:rsidR="00447846">
        <w:t xml:space="preserve">förstås </w:t>
      </w:r>
      <w:r>
        <w:t xml:space="preserve">inte okänd för regeringen. </w:t>
      </w:r>
      <w:r w:rsidR="00B45006">
        <w:t>Kammarrätten</w:t>
      </w:r>
      <w:r w:rsidR="001010E3">
        <w:t>s avgöranden</w:t>
      </w:r>
      <w:r w:rsidR="00B45006">
        <w:t xml:space="preserve"> baserade sig på en tidigare reglering som nu </w:t>
      </w:r>
      <w:r w:rsidR="001010E3">
        <w:t xml:space="preserve">har </w:t>
      </w:r>
      <w:r w:rsidR="00B45006">
        <w:t>förändra</w:t>
      </w:r>
      <w:r w:rsidR="001010E3">
        <w:t>t</w:t>
      </w:r>
      <w:r w:rsidR="00B45006">
        <w:t xml:space="preserve">s. </w:t>
      </w:r>
      <w:r>
        <w:t>Redan u</w:t>
      </w:r>
      <w:r w:rsidR="007C031E">
        <w:t xml:space="preserve">nder 2014 togs beslut om en delvis ny reglering </w:t>
      </w:r>
      <w:r>
        <w:t>som innebär</w:t>
      </w:r>
      <w:r w:rsidR="00E4024B">
        <w:t xml:space="preserve"> bl.a.</w:t>
      </w:r>
      <w:r>
        <w:t xml:space="preserve"> att elnätsföretagens intäkter fortsatt ska bestämmas </w:t>
      </w:r>
      <w:r w:rsidR="0005007E">
        <w:t>utifrån</w:t>
      </w:r>
      <w:r>
        <w:t xml:space="preserve"> elnätens faktiska ålder och vilka investeringar som görs.</w:t>
      </w:r>
      <w:r w:rsidR="0005007E">
        <w:t xml:space="preserve"> Regleringen </w:t>
      </w:r>
      <w:r w:rsidR="00E4024B">
        <w:t xml:space="preserve">har </w:t>
      </w:r>
      <w:r w:rsidR="0005007E">
        <w:t xml:space="preserve">därmed </w:t>
      </w:r>
      <w:r w:rsidR="00E4024B">
        <w:t xml:space="preserve">blivit </w:t>
      </w:r>
      <w:r w:rsidR="0005007E">
        <w:t>både skarpare och tydligare.</w:t>
      </w:r>
      <w:r>
        <w:t xml:space="preserve"> </w:t>
      </w:r>
      <w:r w:rsidR="003176AA">
        <w:t>Med de nya bestämmelserna har Energimarknadsinspektionen fått en förbättrad möjlighet att säkerställa en skälig nivå för vilka avgifter elnätsföretagen kan ta ut av kunderna</w:t>
      </w:r>
      <w:r w:rsidR="002679E8">
        <w:t xml:space="preserve">. De nya reglerna </w:t>
      </w:r>
      <w:r>
        <w:t xml:space="preserve">kommer att </w:t>
      </w:r>
      <w:r w:rsidR="007C031E">
        <w:t>tillämpas från och med Energimarknadsinspektionens beslut om de avgifter som elnätsföre</w:t>
      </w:r>
      <w:r w:rsidR="00902B38">
        <w:softHyphen/>
      </w:r>
      <w:r w:rsidR="007C031E">
        <w:t xml:space="preserve">tagen får ta ut under åren 2016-2019. </w:t>
      </w:r>
    </w:p>
    <w:p w14:paraId="12768EA6" w14:textId="77777777" w:rsidR="00143C3A" w:rsidRDefault="00143C3A" w:rsidP="007C031E">
      <w:pPr>
        <w:pStyle w:val="RKnormal"/>
      </w:pPr>
    </w:p>
    <w:p w14:paraId="694B3877" w14:textId="513B116B" w:rsidR="006E4E11" w:rsidRDefault="007C031E" w:rsidP="007C031E">
      <w:pPr>
        <w:pStyle w:val="RKnormal"/>
      </w:pPr>
      <w:r>
        <w:t xml:space="preserve">Jag kommer givetvis följa </w:t>
      </w:r>
      <w:r w:rsidR="00A27985">
        <w:t xml:space="preserve">utfallet </w:t>
      </w:r>
      <w:r>
        <w:t>av de nya bestämmelserna och om det skulle behövas är jag beredd att föreslå ytterligare ändringar av reglering</w:t>
      </w:r>
      <w:r w:rsidR="00AA3BB0">
        <w:softHyphen/>
      </w:r>
      <w:r>
        <w:t xml:space="preserve">en. Men det är </w:t>
      </w:r>
      <w:r w:rsidR="00A27985">
        <w:t xml:space="preserve">samtidigt </w:t>
      </w:r>
      <w:r>
        <w:t xml:space="preserve">viktigt att de förändringar som </w:t>
      </w:r>
      <w:r w:rsidR="00A27985">
        <w:t xml:space="preserve">redan </w:t>
      </w:r>
      <w:r>
        <w:t>har gjorts hinner utvärderas innan man kan ta ställning till om ytterligare föränd</w:t>
      </w:r>
      <w:r w:rsidR="00902B38">
        <w:softHyphen/>
      </w:r>
      <w:r>
        <w:t xml:space="preserve">ringar behövs. </w:t>
      </w:r>
    </w:p>
    <w:p w14:paraId="05C215FC" w14:textId="77777777" w:rsidR="00143C3A" w:rsidRDefault="00143C3A">
      <w:pPr>
        <w:pStyle w:val="RKnormal"/>
      </w:pPr>
      <w:bookmarkStart w:id="0" w:name="_GoBack"/>
      <w:bookmarkEnd w:id="0"/>
    </w:p>
    <w:p w14:paraId="01D2157B" w14:textId="77777777" w:rsidR="007C031E" w:rsidRDefault="007C031E">
      <w:pPr>
        <w:pStyle w:val="RKnormal"/>
      </w:pPr>
      <w:r>
        <w:t xml:space="preserve">Stockholm den </w:t>
      </w:r>
      <w:r w:rsidR="004976D1">
        <w:t>22 juli 2015</w:t>
      </w:r>
    </w:p>
    <w:p w14:paraId="738EB43F" w14:textId="77777777" w:rsidR="007C031E" w:rsidRDefault="007C031E">
      <w:pPr>
        <w:pStyle w:val="RKnormal"/>
      </w:pPr>
    </w:p>
    <w:p w14:paraId="44A5C74E" w14:textId="77777777" w:rsidR="007C031E" w:rsidRDefault="007C031E">
      <w:pPr>
        <w:pStyle w:val="RKnormal"/>
      </w:pPr>
    </w:p>
    <w:p w14:paraId="3DA10349" w14:textId="77777777" w:rsidR="00AA3BB0" w:rsidRDefault="00AA3BB0">
      <w:pPr>
        <w:pStyle w:val="RKnormal"/>
      </w:pPr>
    </w:p>
    <w:p w14:paraId="26DBD3D4" w14:textId="77777777" w:rsidR="007C031E" w:rsidRDefault="007C031E">
      <w:pPr>
        <w:pStyle w:val="RKnormal"/>
      </w:pPr>
      <w:r>
        <w:t>Ibrahim Baylan</w:t>
      </w:r>
    </w:p>
    <w:sectPr w:rsidR="007C031E">
      <w:headerReference w:type="even" r:id="rId14"/>
      <w:headerReference w:type="default" r:id="rId15"/>
      <w:headerReference w:type="first" r:id="rId16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D2A76E" w14:textId="77777777" w:rsidR="003D1733" w:rsidRDefault="003D1733">
      <w:r>
        <w:separator/>
      </w:r>
    </w:p>
  </w:endnote>
  <w:endnote w:type="continuationSeparator" w:id="0">
    <w:p w14:paraId="536DCE60" w14:textId="77777777" w:rsidR="003D1733" w:rsidRDefault="003D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5A3359" w14:textId="77777777" w:rsidR="003D1733" w:rsidRDefault="003D1733">
      <w:r>
        <w:separator/>
      </w:r>
    </w:p>
  </w:footnote>
  <w:footnote w:type="continuationSeparator" w:id="0">
    <w:p w14:paraId="6BBCE9D4" w14:textId="77777777" w:rsidR="003D1733" w:rsidRDefault="003D17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5B6BF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A05E78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185A24F8" w14:textId="77777777">
      <w:trPr>
        <w:cantSplit/>
      </w:trPr>
      <w:tc>
        <w:tcPr>
          <w:tcW w:w="3119" w:type="dxa"/>
        </w:tcPr>
        <w:p w14:paraId="6D508D55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64AEED0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3B881D8" w14:textId="77777777" w:rsidR="00E80146" w:rsidRDefault="00E80146">
          <w:pPr>
            <w:pStyle w:val="Sidhuvud"/>
            <w:ind w:right="360"/>
          </w:pPr>
        </w:p>
      </w:tc>
    </w:tr>
  </w:tbl>
  <w:p w14:paraId="55490E57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FD886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A05E78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3F7FCB05" w14:textId="77777777">
      <w:trPr>
        <w:cantSplit/>
      </w:trPr>
      <w:tc>
        <w:tcPr>
          <w:tcW w:w="3119" w:type="dxa"/>
        </w:tcPr>
        <w:p w14:paraId="63225163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6993276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2E319722" w14:textId="77777777" w:rsidR="00E80146" w:rsidRDefault="00E80146">
          <w:pPr>
            <w:pStyle w:val="Sidhuvud"/>
            <w:ind w:right="360"/>
          </w:pPr>
        </w:p>
      </w:tc>
    </w:tr>
  </w:tbl>
  <w:p w14:paraId="249C463A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86FAD" w14:textId="77777777" w:rsidR="007C031E" w:rsidRDefault="007C031E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29BE98FF" wp14:editId="10004508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A124FF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6155315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6B211DA0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07A6A86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1E"/>
    <w:rsid w:val="0005007E"/>
    <w:rsid w:val="000708C6"/>
    <w:rsid w:val="000836B1"/>
    <w:rsid w:val="000F6624"/>
    <w:rsid w:val="001010E3"/>
    <w:rsid w:val="00143C3A"/>
    <w:rsid w:val="00150384"/>
    <w:rsid w:val="0015549C"/>
    <w:rsid w:val="00160901"/>
    <w:rsid w:val="001805B7"/>
    <w:rsid w:val="001C4759"/>
    <w:rsid w:val="002679E8"/>
    <w:rsid w:val="002C56DE"/>
    <w:rsid w:val="003176AA"/>
    <w:rsid w:val="00350963"/>
    <w:rsid w:val="00367B1C"/>
    <w:rsid w:val="003D1733"/>
    <w:rsid w:val="003F5C05"/>
    <w:rsid w:val="00442193"/>
    <w:rsid w:val="00447846"/>
    <w:rsid w:val="004976D1"/>
    <w:rsid w:val="004A328D"/>
    <w:rsid w:val="004E6244"/>
    <w:rsid w:val="004F362A"/>
    <w:rsid w:val="00543371"/>
    <w:rsid w:val="0058762B"/>
    <w:rsid w:val="005D29FB"/>
    <w:rsid w:val="006704DA"/>
    <w:rsid w:val="00673985"/>
    <w:rsid w:val="006E4E11"/>
    <w:rsid w:val="006F5F92"/>
    <w:rsid w:val="007242A3"/>
    <w:rsid w:val="007951B0"/>
    <w:rsid w:val="007A6855"/>
    <w:rsid w:val="007C031E"/>
    <w:rsid w:val="00810112"/>
    <w:rsid w:val="00812BBA"/>
    <w:rsid w:val="008C14C3"/>
    <w:rsid w:val="00902B38"/>
    <w:rsid w:val="0092027A"/>
    <w:rsid w:val="00925FB2"/>
    <w:rsid w:val="00955E31"/>
    <w:rsid w:val="00992E72"/>
    <w:rsid w:val="009975A2"/>
    <w:rsid w:val="009F475E"/>
    <w:rsid w:val="00A05E78"/>
    <w:rsid w:val="00A16BE5"/>
    <w:rsid w:val="00A27985"/>
    <w:rsid w:val="00AA3BB0"/>
    <w:rsid w:val="00AE0505"/>
    <w:rsid w:val="00AF26D1"/>
    <w:rsid w:val="00B20973"/>
    <w:rsid w:val="00B45006"/>
    <w:rsid w:val="00B72B67"/>
    <w:rsid w:val="00C34EDE"/>
    <w:rsid w:val="00D133D7"/>
    <w:rsid w:val="00D16380"/>
    <w:rsid w:val="00D248C1"/>
    <w:rsid w:val="00D25BEA"/>
    <w:rsid w:val="00E03FBA"/>
    <w:rsid w:val="00E4024B"/>
    <w:rsid w:val="00E80146"/>
    <w:rsid w:val="00E82F57"/>
    <w:rsid w:val="00E904D0"/>
    <w:rsid w:val="00EC25F9"/>
    <w:rsid w:val="00ED583F"/>
    <w:rsid w:val="00EE5DDE"/>
    <w:rsid w:val="00F02367"/>
    <w:rsid w:val="00F14850"/>
    <w:rsid w:val="00F16075"/>
    <w:rsid w:val="00FF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E7F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5433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43371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4E6244"/>
    <w:rPr>
      <w:sz w:val="16"/>
      <w:szCs w:val="16"/>
    </w:rPr>
  </w:style>
  <w:style w:type="paragraph" w:styleId="Kommentarer">
    <w:name w:val="annotation text"/>
    <w:basedOn w:val="Normal"/>
    <w:link w:val="KommentarerChar"/>
    <w:rsid w:val="004E6244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4E6244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4E6244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4E6244"/>
    <w:rPr>
      <w:rFonts w:ascii="OrigGarmnd BT" w:hAnsi="OrigGarmnd BT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5433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43371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4E6244"/>
    <w:rPr>
      <w:sz w:val="16"/>
      <w:szCs w:val="16"/>
    </w:rPr>
  </w:style>
  <w:style w:type="paragraph" w:styleId="Kommentarer">
    <w:name w:val="annotation text"/>
    <w:basedOn w:val="Normal"/>
    <w:link w:val="KommentarerChar"/>
    <w:rsid w:val="004E6244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4E6244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4E6244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4E6244"/>
    <w:rPr>
      <w:rFonts w:ascii="OrigGarmnd BT" w:hAnsi="OrigGarmnd BT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1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05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11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4" Type="http://schemas.openxmlformats.org/officeDocument/2006/relationships/header" Target="header1.xml"/><Relationship Id="rId9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44e23acb-c76a-4e26-b647-8db41a7b2470</RD_Svars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yckelord xmlns="989b0582-1044-4b23-819b-be44737b5277" xsi:nil="true"/>
    <k46d94c0acf84ab9a79866a9d8b1905f xmlns="989b0582-1044-4b23-819b-be44737b5277">
      <Terms xmlns="http://schemas.microsoft.com/office/infopath/2007/PartnerControls"/>
    </k46d94c0acf84ab9a79866a9d8b1905f>
    <c9cd366cc722410295b9eacffbd73909 xmlns="989b0582-1044-4b23-819b-be44737b5277">
      <Terms xmlns="http://schemas.microsoft.com/office/infopath/2007/PartnerControls"/>
    </c9cd366cc722410295b9eacffbd73909>
    <TaxCatchAll xmlns="989b0582-1044-4b23-819b-be44737b5277"/>
    <Diarienummer xmlns="989b0582-1044-4b23-819b-be44737b5277" xsi:nil="true"/>
    <_dlc_DocId xmlns="989b0582-1044-4b23-819b-be44737b5277">DWKV6YK6XQT2-17-821</_dlc_DocId>
    <_dlc_DocIdUrl xmlns="989b0582-1044-4b23-819b-be44737b5277">
      <Url>http://rkdhs-m/EcRcAss/_layouts/DocIdRedir.aspx?ID=DWKV6YK6XQT2-17-821</Url>
      <Description>DWKV6YK6XQT2-17-821</Description>
    </_dlc_DocIdUrl>
    <RKOrdnaClass xmlns="aeab93c3-bfb5-4859-93a9-2eebea4085ac" xsi:nil="true"/>
    <RKOrdnaCheckInComment xmlns="aeab93c3-bfb5-4859-93a9-2eebea4085ac" xsi:nil="true"/>
    <Sekretess_x0020_m.m. xmlns="989b0582-1044-4b23-819b-be44737b5277" xsi:nil="true"/>
  </documentManagement>
</p:properti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AE865B70DA51C047A1E6B1CEBCF9A118" ma:contentTypeVersion="10" ma:contentTypeDescription="Skapa ett nytt dokument." ma:contentTypeScope="" ma:versionID="c6ec0077e7cac99af6753a7b51783fc4">
  <xsd:schema xmlns:xsd="http://www.w3.org/2001/XMLSchema" xmlns:xs="http://www.w3.org/2001/XMLSchema" xmlns:p="http://schemas.microsoft.com/office/2006/metadata/properties" xmlns:ns2="989b0582-1044-4b23-819b-be44737b5277" xmlns:ns3="aeab93c3-bfb5-4859-93a9-2eebea4085ac" targetNamespace="http://schemas.microsoft.com/office/2006/metadata/properties" ma:root="true" ma:fieldsID="d48cec3b947d5d54d641af778183edd8" ns2:_="" ns3:_="">
    <xsd:import namespace="989b0582-1044-4b23-819b-be44737b5277"/>
    <xsd:import namespace="aeab93c3-bfb5-4859-93a9-2eebea4085a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iarienummer" minOccurs="0"/>
                <xsd:element ref="ns2:Nyckelord" minOccurs="0"/>
                <xsd:element ref="ns2:Sekretess_x0020_m.m." minOccurs="0"/>
                <xsd:element ref="ns3:RKOrdnaClass" minOccurs="0"/>
                <xsd:element ref="ns3:RKOrdnaCheckInComment" minOccurs="0"/>
                <xsd:element ref="ns2:k46d94c0acf84ab9a79866a9d8b1905f" minOccurs="0"/>
                <xsd:element ref="ns2:c9cd366cc722410295b9eacffbd7390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b0582-1044-4b23-819b-be44737b52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958363a6-d597-4cd9-93e5-6621103fb366}" ma:internalName="TaxCatchAll" ma:showField="CatchAllData" ma:web="393aa91a-fcfd-4bc0-9211-36382cacc5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58363a6-d597-4cd9-93e5-6621103fb366}" ma:internalName="TaxCatchAllLabel" ma:readOnly="true" ma:showField="CatchAllDataLabel" ma:web="393aa91a-fcfd-4bc0-9211-36382cacc5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iarienummer" ma:index="13" nillable="true" ma:displayName="Diarienummer" ma:internalName="Diarienummer">
      <xsd:simpleType>
        <xsd:restriction base="dms:Text"/>
      </xsd:simpleType>
    </xsd:element>
    <xsd:element name="Nyckelord" ma:index="14" nillable="true" ma:displayName="Nyckelord" ma:internalName="Nyckelord">
      <xsd:simpleType>
        <xsd:restriction base="dms:Text"/>
      </xsd:simpleType>
    </xsd:element>
    <xsd:element name="Sekretess_x0020_m.m." ma:index="15" nillable="true" ma:displayName="Sekretess m.m." ma:internalName="Sekretess_x0020_m_x002e_m_x002e_">
      <xsd:simpleType>
        <xsd:restriction base="dms:Boolean"/>
      </xsd:simpleType>
    </xsd:element>
    <xsd:element name="k46d94c0acf84ab9a79866a9d8b1905f" ma:index="19" nillable="true" ma:taxonomy="true" ma:internalName="k46d94c0acf84ab9a79866a9d8b1905f" ma:taxonomyFieldName="RK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cd366cc722410295b9eacffbd73909" ma:index="21" nillable="true" ma:taxonomy="true" ma:internalName="c9cd366cc722410295b9eacffbd73909" ma:taxonomyFieldName="RK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93c3-bfb5-4859-93a9-2eebea4085ac" elementFormDefault="qualified">
    <xsd:import namespace="http://schemas.microsoft.com/office/2006/documentManagement/types"/>
    <xsd:import namespace="http://schemas.microsoft.com/office/infopath/2007/PartnerControls"/>
    <xsd:element name="RKOrdnaClass" ma:index="16" nillable="true" ma:displayName="Klass" ma:hidden="true" ma:internalName="RKOrdnaClass">
      <xsd:simpleType>
        <xsd:restriction base="dms:Text"/>
      </xsd:simpleType>
    </xsd:element>
    <xsd:element name="RKOrdnaCheckInComment" ma:index="18" nillable="true" ma:displayName="Incheckningskommentar" ma:hidden="true" ma:internalName="RKOrdnaCheckInCommen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7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2F60B9-B5C7-479F-90BB-A2F3210F8908}"/>
</file>

<file path=customXml/itemProps2.xml><?xml version="1.0" encoding="utf-8"?>
<ds:datastoreItem xmlns:ds="http://schemas.openxmlformats.org/officeDocument/2006/customXml" ds:itemID="{71CFC2F2-23D8-47F8-B7C9-7817464DBEF5}"/>
</file>

<file path=customXml/itemProps3.xml><?xml version="1.0" encoding="utf-8"?>
<ds:datastoreItem xmlns:ds="http://schemas.openxmlformats.org/officeDocument/2006/customXml" ds:itemID="{A314EB4F-46F9-40D6-BE4C-9D5CF1E0408E}"/>
</file>

<file path=customXml/itemProps4.xml><?xml version="1.0" encoding="utf-8"?>
<ds:datastoreItem xmlns:ds="http://schemas.openxmlformats.org/officeDocument/2006/customXml" ds:itemID="{71CFC2F2-23D8-47F8-B7C9-7817464DBEF5}"/>
</file>

<file path=customXml/itemProps5.xml><?xml version="1.0" encoding="utf-8"?>
<ds:datastoreItem xmlns:ds="http://schemas.openxmlformats.org/officeDocument/2006/customXml" ds:itemID="{AFC40382-0DE6-4A79-B53D-C0F03E7F768E}"/>
</file>

<file path=customXml/itemProps6.xml><?xml version="1.0" encoding="utf-8"?>
<ds:datastoreItem xmlns:ds="http://schemas.openxmlformats.org/officeDocument/2006/customXml" ds:itemID="{DF2E9D6C-363A-4F93-9E7C-A18B6E2BB4D3}"/>
</file>

<file path=customXml/itemProps7.xml><?xml version="1.0" encoding="utf-8"?>
<ds:datastoreItem xmlns:ds="http://schemas.openxmlformats.org/officeDocument/2006/customXml" ds:itemID="{DFA70F62-1A1F-4FC8-8B33-3DADD4AB6F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Willy Hallgren</dc:creator>
  <cp:lastModifiedBy>Berit Götesson</cp:lastModifiedBy>
  <cp:revision>4</cp:revision>
  <cp:lastPrinted>2015-07-21T11:54:00Z</cp:lastPrinted>
  <dcterms:created xsi:type="dcterms:W3CDTF">2015-07-21T11:49:00Z</dcterms:created>
  <dcterms:modified xsi:type="dcterms:W3CDTF">2015-07-21T11:57:00Z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11;0;0;573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RKDepartementsenhet">
    <vt:lpwstr/>
  </property>
  <property fmtid="{D5CDD505-2E9C-101B-9397-08002B2CF9AE}" pid="7" name="RKAktivitetskategori">
    <vt:lpwstr/>
  </property>
  <property fmtid="{D5CDD505-2E9C-101B-9397-08002B2CF9AE}" pid="8" name="_dlc_DocIdItemGuid">
    <vt:lpwstr>90159876-d691-4d7a-b0f0-cffdb85f70cf</vt:lpwstr>
  </property>
  <property fmtid="{D5CDD505-2E9C-101B-9397-08002B2CF9AE}" pid="9" name="Departementsenhet">
    <vt:lpwstr/>
  </property>
  <property fmtid="{D5CDD505-2E9C-101B-9397-08002B2CF9AE}" pid="10" name="Aktivitetskategori">
    <vt:lpwstr/>
  </property>
</Properties>
</file>