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A12BC" w:rsidR="00C57C2E" w:rsidP="00C57C2E" w:rsidRDefault="00C57C2E" w14:paraId="2E10BADE" w14:textId="77777777">
      <w:pPr>
        <w:pStyle w:val="Normalutanindragellerluft"/>
      </w:pPr>
    </w:p>
    <w:sdt>
      <w:sdtPr>
        <w:alias w:val="CC_Boilerplate_4"/>
        <w:tag w:val="CC_Boilerplate_4"/>
        <w:id w:val="-1644581176"/>
        <w:lock w:val="sdtLocked"/>
        <w:placeholder>
          <w:docPart w:val="0E541825D5F84F20968C449FF2E10D90"/>
        </w:placeholder>
        <w15:appearance w15:val="hidden"/>
        <w:text/>
      </w:sdtPr>
      <w:sdtEndPr/>
      <w:sdtContent>
        <w:p w:rsidRPr="008A12BC" w:rsidR="00AF30DD" w:rsidP="00CC4C93" w:rsidRDefault="00AF30DD" w14:paraId="52DDAFE3" w14:textId="77777777">
          <w:pPr>
            <w:pStyle w:val="Rubrik1"/>
          </w:pPr>
          <w:r w:rsidRPr="008A12BC">
            <w:t>Förslag till riksdagsbeslut</w:t>
          </w:r>
        </w:p>
      </w:sdtContent>
    </w:sdt>
    <w:sdt>
      <w:sdtPr>
        <w:alias w:val="Förslag 1"/>
        <w:tag w:val="24d2c002-657e-4bd1-836b-e7c8316f1654"/>
        <w:id w:val="-142279530"/>
        <w:lock w:val="sdtLocked"/>
      </w:sdtPr>
      <w:sdtEndPr/>
      <w:sdtContent>
        <w:p w:rsidR="00CF7387" w:rsidRDefault="009F4C13" w14:paraId="63D84B05" w14:textId="77777777">
          <w:pPr>
            <w:pStyle w:val="Frslagstext"/>
          </w:pPr>
          <w:r>
            <w:t>Riksdagen tillkännager för regeringen som sin mening vad som anförs i motionen om att motverka hot mot förtroendevalda och journalister och att ge förtroendevalda och journalister förstärkt straffrättsligt skydd.</w:t>
          </w:r>
        </w:p>
      </w:sdtContent>
    </w:sdt>
    <w:p w:rsidRPr="008A12BC" w:rsidR="00AF30DD" w:rsidP="00AF30DD" w:rsidRDefault="000156D9" w14:paraId="3D4018E5" w14:textId="77777777">
      <w:pPr>
        <w:pStyle w:val="Rubrik1"/>
      </w:pPr>
      <w:bookmarkStart w:name="MotionsStart" w:id="0"/>
      <w:bookmarkEnd w:id="0"/>
      <w:r w:rsidRPr="008A12BC">
        <w:lastRenderedPageBreak/>
        <w:t>Motivering</w:t>
      </w:r>
    </w:p>
    <w:p w:rsidRPr="008A12BC" w:rsidR="001B5097" w:rsidP="001B5097" w:rsidRDefault="001B5097" w14:paraId="5F07D46B" w14:textId="74583273">
      <w:pPr>
        <w:pStyle w:val="Rubrik1"/>
        <w:rPr>
          <w:rFonts w:asciiTheme="minorHAnsi" w:hAnsiTheme="minorHAnsi"/>
          <w:b w:val="0"/>
          <w:sz w:val="24"/>
          <w14:numSpacing w14:val="proportional"/>
        </w:rPr>
      </w:pPr>
      <w:r w:rsidRPr="008A12BC">
        <w:rPr>
          <w:rFonts w:asciiTheme="minorHAnsi" w:hAnsiTheme="minorHAnsi"/>
          <w:b w:val="0"/>
          <w:sz w:val="24"/>
          <w14:numSpacing w14:val="proportional"/>
        </w:rPr>
        <w:t>I flera rapporter har beskrivits att förtroendevalda i Sverige ofta utsätts för hot eller våld. Också många journalister hotas eller trakasseras på grund av sitt arbete. Under 2013 h</w:t>
      </w:r>
      <w:r w:rsidR="00455AFB">
        <w:rPr>
          <w:rFonts w:asciiTheme="minorHAnsi" w:hAnsiTheme="minorHAnsi"/>
          <w:b w:val="0"/>
          <w:sz w:val="24"/>
          <w14:numSpacing w14:val="proportional"/>
        </w:rPr>
        <w:t xml:space="preserve">otades journalister på </w:t>
      </w:r>
      <w:proofErr w:type="spellStart"/>
      <w:r w:rsidR="00455AFB">
        <w:rPr>
          <w:rFonts w:asciiTheme="minorHAnsi" w:hAnsiTheme="minorHAnsi"/>
          <w:b w:val="0"/>
          <w:sz w:val="24"/>
          <w14:numSpacing w14:val="proportional"/>
        </w:rPr>
        <w:t>Östgötac</w:t>
      </w:r>
      <w:r w:rsidRPr="008A12BC">
        <w:rPr>
          <w:rFonts w:asciiTheme="minorHAnsi" w:hAnsiTheme="minorHAnsi"/>
          <w:b w:val="0"/>
          <w:sz w:val="24"/>
          <w14:numSpacing w14:val="proportional"/>
        </w:rPr>
        <w:t>orrespondenten</w:t>
      </w:r>
      <w:proofErr w:type="spellEnd"/>
      <w:r w:rsidRPr="008A12BC">
        <w:rPr>
          <w:rFonts w:asciiTheme="minorHAnsi" w:hAnsiTheme="minorHAnsi"/>
          <w:b w:val="0"/>
          <w:sz w:val="24"/>
          <w14:numSpacing w14:val="proportional"/>
        </w:rPr>
        <w:t xml:space="preserve"> för att de rapporterat om organiserad brottslighet. Redaktionen och de uts</w:t>
      </w:r>
      <w:r w:rsidR="00455AFB">
        <w:rPr>
          <w:rFonts w:asciiTheme="minorHAnsi" w:hAnsiTheme="minorHAnsi"/>
          <w:b w:val="0"/>
          <w:sz w:val="24"/>
          <w14:numSpacing w14:val="proportional"/>
        </w:rPr>
        <w:t xml:space="preserve">atta journalisterna på </w:t>
      </w:r>
      <w:proofErr w:type="spellStart"/>
      <w:r w:rsidR="00455AFB">
        <w:rPr>
          <w:rFonts w:asciiTheme="minorHAnsi" w:hAnsiTheme="minorHAnsi"/>
          <w:b w:val="0"/>
          <w:sz w:val="24"/>
          <w14:numSpacing w14:val="proportional"/>
        </w:rPr>
        <w:t>Östgötac</w:t>
      </w:r>
      <w:r w:rsidRPr="008A12BC">
        <w:rPr>
          <w:rFonts w:asciiTheme="minorHAnsi" w:hAnsiTheme="minorHAnsi"/>
          <w:b w:val="0"/>
          <w:sz w:val="24"/>
          <w14:numSpacing w14:val="proportional"/>
        </w:rPr>
        <w:t>orrespondenten</w:t>
      </w:r>
      <w:proofErr w:type="spellEnd"/>
      <w:r w:rsidRPr="008A12BC">
        <w:rPr>
          <w:rFonts w:asciiTheme="minorHAnsi" w:hAnsiTheme="minorHAnsi"/>
          <w:b w:val="0"/>
          <w:sz w:val="24"/>
          <w14:numSpacing w14:val="proportional"/>
        </w:rPr>
        <w:t xml:space="preserve"> stod denna gång på sig, men det är ett allvarligt problem såväl för de enskilda personerna som för det politiska systemet och den granskande journalistiken att den här typen av hot förekommer. Villkoren för den som vill bedriva ett samhällsengagerat arbete i allmänhetens tjänst försämras. Hoten kommer inte alltid från den organiserade brottsligheten, utan kan som bekant även framföras av t.ex. politiska extremistgrup</w:t>
      </w:r>
      <w:r w:rsidRPr="008A12BC" w:rsidR="001D7002">
        <w:rPr>
          <w:rFonts w:asciiTheme="minorHAnsi" w:hAnsiTheme="minorHAnsi"/>
          <w:b w:val="0"/>
          <w:sz w:val="24"/>
          <w14:numSpacing w14:val="proportional"/>
        </w:rPr>
        <w:t xml:space="preserve">per. När vi i denna motion </w:t>
      </w:r>
      <w:r w:rsidRPr="008A12BC">
        <w:rPr>
          <w:rFonts w:asciiTheme="minorHAnsi" w:hAnsiTheme="minorHAnsi"/>
          <w:b w:val="0"/>
          <w:sz w:val="24"/>
          <w14:numSpacing w14:val="proportional"/>
        </w:rPr>
        <w:t>talar om hot syftar vi på alla typer av hot som syftar till att påverka journalisters och förtroendevaldas arbete.</w:t>
      </w:r>
    </w:p>
    <w:p w:rsidRPr="008A12BC" w:rsidR="001B5097" w:rsidP="001B5097" w:rsidRDefault="001B5097" w14:paraId="4A6CF4CC" w14:textId="769463F4">
      <w:pPr>
        <w:pStyle w:val="Rubrik1"/>
        <w:rPr>
          <w:rFonts w:asciiTheme="minorHAnsi" w:hAnsiTheme="minorHAnsi"/>
          <w:b w:val="0"/>
          <w:sz w:val="24"/>
          <w14:numSpacing w14:val="proportional"/>
        </w:rPr>
      </w:pPr>
      <w:r w:rsidRPr="008A12BC">
        <w:rPr>
          <w:rFonts w:asciiTheme="minorHAnsi" w:hAnsiTheme="minorHAnsi"/>
          <w:b w:val="0"/>
          <w:sz w:val="24"/>
          <w14:numSpacing w14:val="proportional"/>
        </w:rPr>
        <w:t xml:space="preserve">Det bör framhållas att utöver de hot som kommer till polisens kännedom finns sannolikt ett stort mörkertal. Vi som förtroendevalda vet att flera av våra kollegor som utsatts för hot valt att inte göra en anmälan. Det finns också uppgifter om medieföretag som kommit fram till samma ställningstagande. Orsakerna till detta kan vara flera, till exempel en rädsla för repressalier, en strävan att inte ge gärningspersonerna uppmärksamhet i onödan eller en upplevelse </w:t>
      </w:r>
      <w:r w:rsidR="00455AFB">
        <w:rPr>
          <w:rFonts w:asciiTheme="minorHAnsi" w:hAnsiTheme="minorHAnsi"/>
          <w:b w:val="0"/>
          <w:sz w:val="24"/>
          <w14:numSpacing w14:val="proportional"/>
        </w:rPr>
        <w:t xml:space="preserve">av </w:t>
      </w:r>
      <w:r w:rsidRPr="008A12BC">
        <w:rPr>
          <w:rFonts w:asciiTheme="minorHAnsi" w:hAnsiTheme="minorHAnsi"/>
          <w:b w:val="0"/>
          <w:sz w:val="24"/>
          <w14:numSpacing w14:val="proportional"/>
        </w:rPr>
        <w:t xml:space="preserve">att polisen inte alltid tar hoten på tillräckligt allvar eller inte lagt ner tillräckligt arbete på att utreda tidigare anmälda händelser. I förlängningen kan denna utveckling medföra att media väljer att tona ner sin rapportering om vissa företeelser och att politiker väljer att inte debattera vissa frågor. Det vore givetvis mycket allvarligt. </w:t>
      </w:r>
    </w:p>
    <w:p w:rsidRPr="008A12BC" w:rsidR="001B5097" w:rsidP="001B5097" w:rsidRDefault="001B5097" w14:paraId="50F80D7A" w14:textId="77777777">
      <w:pPr>
        <w:pStyle w:val="Rubrik1"/>
        <w:rPr>
          <w:rFonts w:asciiTheme="minorHAnsi" w:hAnsiTheme="minorHAnsi"/>
          <w:b w:val="0"/>
          <w:sz w:val="24"/>
          <w14:numSpacing w14:val="proportional"/>
        </w:rPr>
      </w:pPr>
      <w:r w:rsidRPr="008A12BC">
        <w:rPr>
          <w:rFonts w:asciiTheme="minorHAnsi" w:hAnsiTheme="minorHAnsi"/>
          <w:b w:val="0"/>
          <w:sz w:val="24"/>
          <w14:numSpacing w14:val="proportional"/>
        </w:rPr>
        <w:t xml:space="preserve">Brottsförebyggande rådet (Brå) har under 2013 haft i uppdrag av regeringen att genomföra en undersökning av omfattningen av hot, våld och trakasserier mot förtroendevalda. Kartläggningen är en uppföljning av rapporten Politikernas trygghetsundersökning från 2012 och publicerades den 14 maj 2014. I uppdraget till Brå </w:t>
      </w:r>
      <w:r w:rsidRPr="008A12BC" w:rsidR="001D7002">
        <w:rPr>
          <w:rFonts w:asciiTheme="minorHAnsi" w:hAnsiTheme="minorHAnsi"/>
          <w:b w:val="0"/>
          <w:sz w:val="24"/>
          <w14:numSpacing w14:val="proportional"/>
        </w:rPr>
        <w:t>ingick</w:t>
      </w:r>
      <w:r w:rsidRPr="008A12BC">
        <w:rPr>
          <w:rFonts w:asciiTheme="minorHAnsi" w:hAnsiTheme="minorHAnsi"/>
          <w:b w:val="0"/>
          <w:sz w:val="24"/>
          <w14:numSpacing w14:val="proportional"/>
        </w:rPr>
        <w:t xml:space="preserve"> även att genomföra en fördjupad analys av materialet. Vi välkomnar denna kartläggning och menar att det finns skäl att överväga att göra en motsvarande undersökning av omfattningen av hot, våld och trakasserier mot journalister.</w:t>
      </w:r>
    </w:p>
    <w:p w:rsidRPr="008A12BC" w:rsidR="001B5097" w:rsidP="001B5097" w:rsidRDefault="001B5097" w14:paraId="5729D337" w14:textId="77777777">
      <w:pPr>
        <w:pStyle w:val="Rubrik1"/>
        <w:rPr>
          <w:rFonts w:asciiTheme="minorHAnsi" w:hAnsiTheme="minorHAnsi"/>
          <w:b w:val="0"/>
          <w:sz w:val="24"/>
          <w14:numSpacing w14:val="proportional"/>
        </w:rPr>
      </w:pPr>
      <w:r w:rsidRPr="008A12BC">
        <w:rPr>
          <w:rFonts w:asciiTheme="minorHAnsi" w:hAnsiTheme="minorHAnsi"/>
          <w:b w:val="0"/>
          <w:sz w:val="24"/>
          <w14:numSpacing w14:val="proportional"/>
        </w:rPr>
        <w:t xml:space="preserve">Vid hot mot tjänsteman i samband med myndighetsutövning ger lagen ett bättre skydd än det som gäller för förtroendevalda och journalister, i och med att det finns särskilda brott i brottsbalken som rör just våld och hot mot tjänsteman. Det innebär att straffen blir strängare än vid våld och hot i allmänhet. Om hot och våld mot journalister och förtroendevalda inte ger tillräckligt stränga straff i de fall brotten trots allt klaras upp riskerar det att uppmuntra den organiserade brottsligheten, extremistgrupper och andra att fortsätta sprida oro. </w:t>
      </w:r>
    </w:p>
    <w:p w:rsidRPr="008A12BC" w:rsidR="001B5097" w:rsidP="001D7002" w:rsidRDefault="001D7002" w14:paraId="7A98D346" w14:textId="77777777">
      <w:pPr>
        <w:pStyle w:val="Rubrik1"/>
        <w:rPr>
          <w:rFonts w:asciiTheme="minorHAnsi" w:hAnsiTheme="minorHAnsi"/>
          <w:b w:val="0"/>
          <w:sz w:val="24"/>
          <w14:numSpacing w14:val="proportional"/>
        </w:rPr>
      </w:pPr>
      <w:r w:rsidRPr="008A12BC">
        <w:rPr>
          <w:rFonts w:asciiTheme="minorHAnsi" w:hAnsiTheme="minorHAnsi"/>
          <w:b w:val="0"/>
          <w:sz w:val="24"/>
          <w14:numSpacing w14:val="proportional"/>
        </w:rPr>
        <w:lastRenderedPageBreak/>
        <w:t>En utredare, chefsåklagaren Torsten Angervåg i Norrköping, hade tidigare i år i</w:t>
      </w:r>
      <w:r w:rsidRPr="008A12BC" w:rsidR="001B5097">
        <w:rPr>
          <w:rFonts w:asciiTheme="minorHAnsi" w:hAnsiTheme="minorHAnsi"/>
          <w:b w:val="0"/>
          <w:sz w:val="24"/>
          <w14:numSpacing w14:val="proportional"/>
        </w:rPr>
        <w:t xml:space="preserve"> uppdrag av </w:t>
      </w:r>
      <w:r w:rsidRPr="008A12BC" w:rsidR="00415F8F">
        <w:rPr>
          <w:rFonts w:asciiTheme="minorHAnsi" w:hAnsiTheme="minorHAnsi"/>
          <w:b w:val="0"/>
          <w:sz w:val="24"/>
          <w14:numSpacing w14:val="proportional"/>
        </w:rPr>
        <w:t xml:space="preserve">förra </w:t>
      </w:r>
      <w:r w:rsidRPr="008A12BC" w:rsidR="001B5097">
        <w:rPr>
          <w:rFonts w:asciiTheme="minorHAnsi" w:hAnsiTheme="minorHAnsi"/>
          <w:b w:val="0"/>
          <w:sz w:val="24"/>
          <w14:numSpacing w14:val="proportional"/>
        </w:rPr>
        <w:t xml:space="preserve">regeringen att kartlägga domstolarnas bedömning av straffvärdet för brott som rör hot eller våld mot förtroendevalda. Utredaren </w:t>
      </w:r>
      <w:r w:rsidRPr="008A12BC">
        <w:rPr>
          <w:rFonts w:asciiTheme="minorHAnsi" w:hAnsiTheme="minorHAnsi"/>
          <w:b w:val="0"/>
          <w:sz w:val="24"/>
          <w14:numSpacing w14:val="proportional"/>
        </w:rPr>
        <w:t>skulle</w:t>
      </w:r>
      <w:r w:rsidRPr="008A12BC" w:rsidR="001B5097">
        <w:rPr>
          <w:rFonts w:asciiTheme="minorHAnsi" w:hAnsiTheme="minorHAnsi"/>
          <w:b w:val="0"/>
          <w:sz w:val="24"/>
          <w14:numSpacing w14:val="proportional"/>
        </w:rPr>
        <w:t xml:space="preserve"> undersöka i vilken utsträckning domstolen vid straffvärdebedömningen ser allvarligare än annars på brott som har begåtts mot en person eller hans eller hennes närstående på grund av förtroendeuppdraget. </w:t>
      </w:r>
      <w:r w:rsidRPr="008A12BC">
        <w:rPr>
          <w:rFonts w:asciiTheme="minorHAnsi" w:hAnsiTheme="minorHAnsi"/>
          <w:b w:val="0"/>
          <w:sz w:val="24"/>
          <w14:numSpacing w14:val="proportional"/>
        </w:rPr>
        <w:t xml:space="preserve">Rapporten visar att </w:t>
      </w:r>
      <w:r w:rsidRPr="008A12BC" w:rsidR="001B5097">
        <w:rPr>
          <w:rFonts w:asciiTheme="minorHAnsi" w:hAnsiTheme="minorHAnsi"/>
          <w:b w:val="0"/>
          <w:sz w:val="24"/>
          <w14:numSpacing w14:val="proportional"/>
        </w:rPr>
        <w:t xml:space="preserve">domstolarna inte </w:t>
      </w:r>
      <w:r w:rsidRPr="008A12BC">
        <w:rPr>
          <w:rFonts w:asciiTheme="minorHAnsi" w:hAnsiTheme="minorHAnsi"/>
          <w:b w:val="0"/>
          <w:sz w:val="24"/>
          <w14:numSpacing w14:val="proportional"/>
        </w:rPr>
        <w:t xml:space="preserve">i någon större utsträckning </w:t>
      </w:r>
      <w:r w:rsidRPr="008A12BC" w:rsidR="001B5097">
        <w:rPr>
          <w:rFonts w:asciiTheme="minorHAnsi" w:hAnsiTheme="minorHAnsi"/>
          <w:b w:val="0"/>
          <w:sz w:val="24"/>
          <w14:numSpacing w14:val="proportional"/>
        </w:rPr>
        <w:t>vid straffvärdebedömningen väger in att en person angripits i sin roll som förtroendevald</w:t>
      </w:r>
      <w:r w:rsidRPr="008A12BC">
        <w:rPr>
          <w:rFonts w:asciiTheme="minorHAnsi" w:hAnsiTheme="minorHAnsi"/>
          <w:b w:val="0"/>
          <w:sz w:val="24"/>
          <w14:numSpacing w14:val="proportional"/>
        </w:rPr>
        <w:t>. Det innebär att det</w:t>
      </w:r>
      <w:r w:rsidRPr="008A12BC" w:rsidR="001B5097">
        <w:rPr>
          <w:rFonts w:asciiTheme="minorHAnsi" w:hAnsiTheme="minorHAnsi"/>
          <w:b w:val="0"/>
          <w:sz w:val="24"/>
          <w14:numSpacing w14:val="proportional"/>
        </w:rPr>
        <w:t xml:space="preserve"> finns anledning att se över lagstiftningen</w:t>
      </w:r>
      <w:r w:rsidRPr="008A12BC">
        <w:rPr>
          <w:rFonts w:asciiTheme="minorHAnsi" w:hAnsiTheme="minorHAnsi"/>
          <w:b w:val="0"/>
          <w:sz w:val="24"/>
          <w14:numSpacing w14:val="proportional"/>
        </w:rPr>
        <w:t xml:space="preserve"> och överväga att ge vissa förtroendevalda samma förstärkta, straffrättsliga skydd som tjänstemän</w:t>
      </w:r>
      <w:r w:rsidRPr="008A12BC" w:rsidR="001B5097">
        <w:rPr>
          <w:rFonts w:asciiTheme="minorHAnsi" w:hAnsiTheme="minorHAnsi"/>
          <w:b w:val="0"/>
          <w:sz w:val="24"/>
          <w14:numSpacing w14:val="proportional"/>
        </w:rPr>
        <w:t>. Vi menar att det också finns anledning att göra en motsvarande utredning vad gäller domstolarnas syn på hot och våld mot journalister och, vid behov, se över lagstiftningen även vad gäller det straffrättsliga skyddet för den gruppen.</w:t>
      </w:r>
    </w:p>
    <w:p w:rsidRPr="008A12BC" w:rsidR="001B5097" w:rsidP="001B5097" w:rsidRDefault="001B5097" w14:paraId="53EE0CA7" w14:textId="5B7AC2F9">
      <w:pPr>
        <w:pStyle w:val="Rubrik1"/>
        <w:rPr>
          <w:rFonts w:asciiTheme="minorHAnsi" w:hAnsiTheme="minorHAnsi"/>
          <w:b w:val="0"/>
          <w:sz w:val="24"/>
          <w14:numSpacing w14:val="proportional"/>
        </w:rPr>
      </w:pPr>
      <w:r w:rsidRPr="008A12BC">
        <w:rPr>
          <w:rFonts w:asciiTheme="minorHAnsi" w:hAnsiTheme="minorHAnsi"/>
          <w:b w:val="0"/>
          <w:sz w:val="24"/>
          <w14:numSpacing w14:val="proportional"/>
        </w:rPr>
        <w:t xml:space="preserve">Vid sidan av de argument som angivits </w:t>
      </w:r>
      <w:r w:rsidR="00455AFB">
        <w:rPr>
          <w:rFonts w:asciiTheme="minorHAnsi" w:hAnsiTheme="minorHAnsi"/>
          <w:b w:val="0"/>
          <w:sz w:val="24"/>
          <w14:numSpacing w14:val="proportional"/>
        </w:rPr>
        <w:t>ovan föreligger det ett tydligt</w:t>
      </w:r>
      <w:bookmarkStart w:name="_GoBack" w:id="1"/>
      <w:bookmarkEnd w:id="1"/>
      <w:r w:rsidRPr="008A12BC">
        <w:rPr>
          <w:rFonts w:asciiTheme="minorHAnsi" w:hAnsiTheme="minorHAnsi"/>
          <w:b w:val="0"/>
          <w:sz w:val="24"/>
          <w14:numSpacing w14:val="proportional"/>
        </w:rPr>
        <w:t xml:space="preserve"> moraliskt skäl att se särskilt allvarligt på hot och våld mot journalister och förtroendevalda, nämligen att markera att dessa grupper utför särskilt viktiga uppgifter för vårt samhälle och att försök att genom brottsliga metoder påverka dem är extra allvarliga. </w:t>
      </w:r>
    </w:p>
    <w:p w:rsidRPr="008A12BC" w:rsidR="001B5097" w:rsidP="001B5097" w:rsidRDefault="001B5097" w14:paraId="6E6855FB" w14:textId="77777777">
      <w:pPr>
        <w:pStyle w:val="Rubrik1"/>
        <w:rPr>
          <w:rFonts w:asciiTheme="minorHAnsi" w:hAnsiTheme="minorHAnsi"/>
          <w:b w:val="0"/>
          <w:sz w:val="24"/>
          <w14:numSpacing w14:val="proportional"/>
        </w:rPr>
      </w:pPr>
      <w:r w:rsidRPr="008A12BC">
        <w:rPr>
          <w:rFonts w:asciiTheme="minorHAnsi" w:hAnsiTheme="minorHAnsi"/>
          <w:b w:val="0"/>
          <w:sz w:val="24"/>
          <w14:numSpacing w14:val="proportional"/>
        </w:rPr>
        <w:t>Det är också angeläget att polisen och Säkerhetspolisen tar hot och våld mot journalister och förtroendevalda på st</w:t>
      </w:r>
      <w:r w:rsidRPr="008A12BC" w:rsidR="001D7002">
        <w:rPr>
          <w:rFonts w:asciiTheme="minorHAnsi" w:hAnsiTheme="minorHAnsi"/>
          <w:b w:val="0"/>
          <w:sz w:val="24"/>
          <w14:numSpacing w14:val="proportional"/>
        </w:rPr>
        <w:t xml:space="preserve">ort allvar. Olika medieföretag </w:t>
      </w:r>
      <w:r w:rsidRPr="008A12BC">
        <w:rPr>
          <w:rFonts w:asciiTheme="minorHAnsi" w:hAnsiTheme="minorHAnsi"/>
          <w:b w:val="0"/>
          <w:sz w:val="24"/>
          <w14:numSpacing w14:val="proportional"/>
        </w:rPr>
        <w:t xml:space="preserve">och </w:t>
      </w:r>
      <w:r w:rsidRPr="008A12BC" w:rsidR="001D7002">
        <w:rPr>
          <w:rFonts w:asciiTheme="minorHAnsi" w:hAnsiTheme="minorHAnsi"/>
          <w:b w:val="0"/>
          <w:sz w:val="24"/>
          <w14:numSpacing w14:val="proportional"/>
        </w:rPr>
        <w:t xml:space="preserve">förtroendevalda </w:t>
      </w:r>
      <w:r w:rsidRPr="008A12BC">
        <w:rPr>
          <w:rFonts w:asciiTheme="minorHAnsi" w:hAnsiTheme="minorHAnsi"/>
          <w:b w:val="0"/>
          <w:sz w:val="24"/>
          <w14:numSpacing w14:val="proportional"/>
        </w:rPr>
        <w:t>har som nämnts framfört kritik mot myndigheterna för bristande engagemang när medieföretag, journalister och politiker utsätts för hot och andra trakasserier. Det finns därför anledning att följa upp polisens och Säkerhetspolisens arbete med dessa frågor.</w:t>
      </w:r>
    </w:p>
    <w:sdt>
      <w:sdtPr>
        <w:alias w:val="CC_Underskrifter"/>
        <w:tag w:val="CC_Underskrifter"/>
        <w:id w:val="583496634"/>
        <w:lock w:val="sdtContentLocked"/>
        <w:placeholder>
          <w:docPart w:val="FC7AA1EA340B4C1EB4B10AEBA8CBC8FF"/>
        </w:placeholder>
        <w15:appearance w15:val="hidden"/>
      </w:sdtPr>
      <w:sdtEndPr/>
      <w:sdtContent>
        <w:p w:rsidRPr="009E153C" w:rsidR="00865E70" w:rsidP="008A12BC" w:rsidRDefault="008A12BC" w14:paraId="5F30E012" w14:textId="103C77DB">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Finn Bengtsson (M)</w:t>
            </w:r>
          </w:p>
        </w:tc>
      </w:tr>
    </w:tbl>
    <w:p w:rsidR="00487CFF" w:rsidRDefault="00487CFF" w14:paraId="4EF1172B" w14:textId="77777777"/>
    <w:sectPr w:rsidR="00487CF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5B0B1" w14:textId="77777777" w:rsidR="001B5097" w:rsidRDefault="001B5097" w:rsidP="000C1CAD">
      <w:pPr>
        <w:spacing w:line="240" w:lineRule="auto"/>
      </w:pPr>
      <w:r>
        <w:separator/>
      </w:r>
    </w:p>
  </w:endnote>
  <w:endnote w:type="continuationSeparator" w:id="0">
    <w:p w14:paraId="735D7250" w14:textId="77777777" w:rsidR="001B5097" w:rsidRDefault="001B50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86C6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55AFB">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EFAA5" w14:textId="77777777" w:rsidR="00A301F7" w:rsidRDefault="00A301F7">
    <w:pPr>
      <w:pStyle w:val="Sidfot"/>
    </w:pPr>
    <w:r>
      <w:fldChar w:fldCharType="begin"/>
    </w:r>
    <w:r>
      <w:instrText xml:space="preserve"> PRINTDATE  \@ "yyyy-MM-dd HH:mm"  \* MERGEFORMAT </w:instrText>
    </w:r>
    <w:r>
      <w:fldChar w:fldCharType="separate"/>
    </w:r>
    <w:r>
      <w:rPr>
        <w:noProof/>
      </w:rPr>
      <w:t>2014-11-03 11:06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CD882" w14:textId="77777777" w:rsidR="001B5097" w:rsidRDefault="001B5097" w:rsidP="000C1CAD">
      <w:pPr>
        <w:spacing w:line="240" w:lineRule="auto"/>
      </w:pPr>
      <w:r>
        <w:separator/>
      </w:r>
    </w:p>
  </w:footnote>
  <w:footnote w:type="continuationSeparator" w:id="0">
    <w:p w14:paraId="1EC08F59" w14:textId="77777777" w:rsidR="001B5097" w:rsidRDefault="001B509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3644B7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55AFB" w14:paraId="6A47849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336</w:t>
        </w:r>
      </w:sdtContent>
    </w:sdt>
  </w:p>
  <w:p w:rsidR="00467151" w:rsidP="00283E0F" w:rsidRDefault="00455AFB" w14:paraId="54B61A53" w14:textId="77777777">
    <w:pPr>
      <w:pStyle w:val="FSHRub2"/>
    </w:pPr>
    <w:sdt>
      <w:sdtPr>
        <w:alias w:val="CC_Noformat_Avtext"/>
        <w:tag w:val="CC_Noformat_Avtext"/>
        <w:id w:val="1389603703"/>
        <w:lock w:val="sdtContentLocked"/>
        <w15:appearance w15:val="hidden"/>
        <w:text/>
      </w:sdtPr>
      <w:sdtEndPr/>
      <w:sdtContent>
        <w:r>
          <w:t>av Andreas Norlén och Finn Bengtsson (M)</w:t>
        </w:r>
      </w:sdtContent>
    </w:sdt>
  </w:p>
  <w:sdt>
    <w:sdtPr>
      <w:alias w:val="CC_Noformat_Rubtext"/>
      <w:tag w:val="CC_Noformat_Rubtext"/>
      <w:id w:val="1800419874"/>
      <w:lock w:val="sdtLocked"/>
      <w15:appearance w15:val="hidden"/>
      <w:text/>
    </w:sdtPr>
    <w:sdtEndPr/>
    <w:sdtContent>
      <w:p w:rsidR="00467151" w:rsidP="00283E0F" w:rsidRDefault="00415F8F" w14:paraId="691CC5F4" w14:textId="1478CA56">
        <w:pPr>
          <w:pStyle w:val="FSHRub2"/>
        </w:pPr>
        <w:r>
          <w:t>Hot mot f</w:t>
        </w:r>
        <w:r w:rsidR="00EB00C3">
          <w:t>örtroendevalda och journalister</w:t>
        </w:r>
      </w:p>
    </w:sdtContent>
  </w:sdt>
  <w:sdt>
    <w:sdtPr>
      <w:alias w:val="CC_Boilerplate_3"/>
      <w:tag w:val="CC_Boilerplate_3"/>
      <w:id w:val="-1567486118"/>
      <w:lock w:val="sdtContentLocked"/>
      <w15:appearance w15:val="hidden"/>
      <w:text w:multiLine="1"/>
    </w:sdtPr>
    <w:sdtEndPr/>
    <w:sdtContent>
      <w:p w:rsidR="00467151" w:rsidP="00283E0F" w:rsidRDefault="00467151" w14:paraId="0FE31FC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118E8E7-29C6-4413-8B22-0492D4871FAE},{CA5084FE-90A2-4A1A-A172-D2A173793F9D}"/>
  </w:docVars>
  <w:rsids>
    <w:rsidRoot w:val="001B509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5097"/>
    <w:rsid w:val="001B697A"/>
    <w:rsid w:val="001C756B"/>
    <w:rsid w:val="001D2FF1"/>
    <w:rsid w:val="001D5C51"/>
    <w:rsid w:val="001D7002"/>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433D"/>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5F8F"/>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5AFB"/>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CFF"/>
    <w:rsid w:val="00487D43"/>
    <w:rsid w:val="00492987"/>
    <w:rsid w:val="0049397A"/>
    <w:rsid w:val="004A1326"/>
    <w:rsid w:val="004A2E91"/>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4F4"/>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B708C"/>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12BC"/>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4C13"/>
    <w:rsid w:val="009F6B5E"/>
    <w:rsid w:val="009F753E"/>
    <w:rsid w:val="00A02C00"/>
    <w:rsid w:val="00A033BB"/>
    <w:rsid w:val="00A03BC8"/>
    <w:rsid w:val="00A07DB9"/>
    <w:rsid w:val="00A125D3"/>
    <w:rsid w:val="00A13B3B"/>
    <w:rsid w:val="00A148A5"/>
    <w:rsid w:val="00A24E73"/>
    <w:rsid w:val="00A278AA"/>
    <w:rsid w:val="00A301F7"/>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5BB7"/>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5730"/>
    <w:rsid w:val="00CF7387"/>
    <w:rsid w:val="00D01A2D"/>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00C3"/>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22F1"/>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73D205"/>
  <w15:chartTrackingRefBased/>
  <w15:docId w15:val="{DC2D3BBE-8950-47AD-80A1-6E54D75B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541825D5F84F20968C449FF2E10D90"/>
        <w:category>
          <w:name w:val="Allmänt"/>
          <w:gallery w:val="placeholder"/>
        </w:category>
        <w:types>
          <w:type w:val="bbPlcHdr"/>
        </w:types>
        <w:behaviors>
          <w:behavior w:val="content"/>
        </w:behaviors>
        <w:guid w:val="{66D3B2A0-829B-4F30-A78B-5783E7D5B89A}"/>
      </w:docPartPr>
      <w:docPartBody>
        <w:p w:rsidR="00F62A78" w:rsidRDefault="00F62A78">
          <w:pPr>
            <w:pStyle w:val="0E541825D5F84F20968C449FF2E10D90"/>
          </w:pPr>
          <w:r w:rsidRPr="009A726D">
            <w:rPr>
              <w:rStyle w:val="Platshllartext"/>
            </w:rPr>
            <w:t>Klicka här för att ange text.</w:t>
          </w:r>
        </w:p>
      </w:docPartBody>
    </w:docPart>
    <w:docPart>
      <w:docPartPr>
        <w:name w:val="FC7AA1EA340B4C1EB4B10AEBA8CBC8FF"/>
        <w:category>
          <w:name w:val="Allmänt"/>
          <w:gallery w:val="placeholder"/>
        </w:category>
        <w:types>
          <w:type w:val="bbPlcHdr"/>
        </w:types>
        <w:behaviors>
          <w:behavior w:val="content"/>
        </w:behaviors>
        <w:guid w:val="{DCF40CB7-81B3-45D3-8DB9-8DD193F1E342}"/>
      </w:docPartPr>
      <w:docPartBody>
        <w:p w:rsidR="00F62A78" w:rsidRDefault="00F62A78">
          <w:pPr>
            <w:pStyle w:val="FC7AA1EA340B4C1EB4B10AEBA8CBC8F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A78"/>
    <w:rsid w:val="00F62A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E541825D5F84F20968C449FF2E10D90">
    <w:name w:val="0E541825D5F84F20968C449FF2E10D90"/>
  </w:style>
  <w:style w:type="paragraph" w:customStyle="1" w:styleId="EC5CE373056149CDAA4879851F4E0857">
    <w:name w:val="EC5CE373056149CDAA4879851F4E0857"/>
  </w:style>
  <w:style w:type="paragraph" w:customStyle="1" w:styleId="FC7AA1EA340B4C1EB4B10AEBA8CBC8FF">
    <w:name w:val="FC7AA1EA340B4C1EB4B10AEBA8CBC8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352</RubrikLookup>
    <MotionGuid xmlns="00d11361-0b92-4bae-a181-288d6a55b763">423c9e51-57f1-4d37-a92d-af82b0dee939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1F7963-74CE-4F73-8EE7-7AD56580CA55}"/>
</file>

<file path=customXml/itemProps2.xml><?xml version="1.0" encoding="utf-8"?>
<ds:datastoreItem xmlns:ds="http://schemas.openxmlformats.org/officeDocument/2006/customXml" ds:itemID="{D93A400F-3E2E-4C4E-9A3C-8D908B306D97}"/>
</file>

<file path=customXml/itemProps3.xml><?xml version="1.0" encoding="utf-8"?>
<ds:datastoreItem xmlns:ds="http://schemas.openxmlformats.org/officeDocument/2006/customXml" ds:itemID="{489711CD-6629-40D3-A892-61E0D6EAF3F3}"/>
</file>

<file path=customXml/itemProps4.xml><?xml version="1.0" encoding="utf-8"?>
<ds:datastoreItem xmlns:ds="http://schemas.openxmlformats.org/officeDocument/2006/customXml" ds:itemID="{F41C2FEC-3D4F-4BF7-96B5-85972D5B9290}"/>
</file>

<file path=docProps/app.xml><?xml version="1.0" encoding="utf-8"?>
<Properties xmlns="http://schemas.openxmlformats.org/officeDocument/2006/extended-properties" xmlns:vt="http://schemas.openxmlformats.org/officeDocument/2006/docPropsVTypes">
  <Template>GranskaMot</Template>
  <TotalTime>7</TotalTime>
  <Pages>3</Pages>
  <Words>719</Words>
  <Characters>4156</Characters>
  <Application>Microsoft Office Word</Application>
  <DocSecurity>0</DocSecurity>
  <Lines>65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 Hot mot förtroendevalda och journalister måste stoppas</vt:lpstr>
      <vt:lpstr/>
    </vt:vector>
  </TitlesOfParts>
  <Company>Riksdagen</Company>
  <LinksUpToDate>false</LinksUpToDate>
  <CharactersWithSpaces>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201415M1747 Hot mot förtroendevalda och journalister måste stoppas</dc:title>
  <dc:subject/>
  <dc:creator>It-avdelningen</dc:creator>
  <cp:keywords/>
  <dc:description/>
  <cp:lastModifiedBy>Eva Lindqvist</cp:lastModifiedBy>
  <cp:revision>7</cp:revision>
  <cp:lastPrinted>2014-11-03T10:06:00Z</cp:lastPrinted>
  <dcterms:created xsi:type="dcterms:W3CDTF">2014-11-03T10:06:00Z</dcterms:created>
  <dcterms:modified xsi:type="dcterms:W3CDTF">2015-09-10T13:53:00Z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*Z9C6F53F635BF*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http://filur.riksdagen.se/drop/DropOffLibrary/Z9C6F53F635BF.docx</vt:lpwstr>
  </property>
</Properties>
</file>