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C57C00" w:rsidRPr="00631228" w:rsidP="00C8222F">
      <w:pPr>
        <w:pStyle w:val="Date"/>
      </w:pPr>
      <w:bookmarkStart w:id="0" w:name="DocumentDate"/>
      <w:r w:rsidRPr="00631228">
        <w:t>Onsdagen den 11 maj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Kl.</w:t>
            </w: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bookmarkStart w:id="1" w:name="StartTidSchema"/>
            <w:bookmarkEnd w:id="1"/>
            <w:r w:rsidRPr="00631228">
              <w:rPr>
                <w:rFonts w:ascii="Arial" w:hAnsi="Arial"/>
                <w:sz w:val="28"/>
              </w:rPr>
              <w:t>09.00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Arbetsplenum</w:t>
            </w:r>
          </w:p>
        </w:tc>
      </w:tr>
      <w:tr w:rsidTr="00BE4728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16.00</w:t>
            </w:r>
          </w:p>
        </w:tc>
        <w:tc>
          <w:tcPr>
            <w:tcW w:w="397" w:type="dxa"/>
          </w:tcPr>
          <w:p w:rsidR="00C57C00" w:rsidRPr="0063122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:rsidR="00C57C00" w:rsidRPr="00631228" w:rsidP="00BE4728">
            <w:pPr>
              <w:pStyle w:val="Plenum"/>
              <w:tabs>
                <w:tab w:val="clear" w:pos="6804"/>
              </w:tabs>
              <w:spacing w:after="40" w:line="320" w:lineRule="exact"/>
              <w:ind w:right="1"/>
              <w:rPr>
                <w:rFonts w:ascii="Arial" w:hAnsi="Arial"/>
                <w:sz w:val="28"/>
              </w:rPr>
            </w:pPr>
            <w:r w:rsidRPr="00631228">
              <w:rPr>
                <w:rFonts w:ascii="Arial" w:hAnsi="Arial"/>
                <w:sz w:val="28"/>
              </w:rPr>
              <w:t>Votering</w:t>
            </w:r>
          </w:p>
        </w:tc>
      </w:tr>
    </w:tbl>
    <w:p w:rsidR="00C57C00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>Ackumulerad tid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Finansutskottets betänkande FiU35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/>
        </w:tc>
        <w:tc>
          <w:tcPr>
            <w:tcW w:w="1460" w:type="dxa"/>
            <w:gridSpan w:val="2"/>
            <w:vAlign w:val="bottom"/>
          </w:tcPr>
          <w:p w:rsidR="00C57C00" w:rsidRPr="006F2BC3" w:rsidP="006F2BC3"/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Förmedlingsavgifter vid kortbetalningar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Civilutskottets betänkande CU18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Ett effektivare förbud vid bristande kreditprövning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0.00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29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Utrikesutskottets betänkande UU12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Mellanöstern och Nordafrika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Karin Enström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Julia Kronlid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Kerstin Lundgren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Hans Linde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Birgitta Ohlsson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Sofia Damm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Österberg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Valter Mutt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Björn Söder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Lotta Johnsson Fornarve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Andersson Willner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Lawen Redar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1.40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30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Försvarsutskottets betänkande FöU10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Återställande av bestämmelse i lagen om signalspaning i försvarsunderrättelseverksamhet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1.40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31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Trafikutskottets betänkande TU14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Luftfartsfrågor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Rikard Larsson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Edward Riedl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Jakop Dalunde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Anders Åkesson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Wallrup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Christina Örnebjär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Robert Halef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Tony Wiklander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2.40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32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Miljö- och jordbruksutskottets betänkande MJU19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Jakt och viltvård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Isak From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Åsa Coenraads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Emma Nohrén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Eskil Erlandsson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1.04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3.44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33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Utbildningsutskottets betänkande UbU14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Skolväsendet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10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Håkan Bergman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Maria Stockhaus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1.32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5.16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454"/>
        <w:gridCol w:w="5200"/>
        <w:gridCol w:w="26"/>
        <w:gridCol w:w="1234"/>
        <w:gridCol w:w="26"/>
        <w:gridCol w:w="1434"/>
        <w:gridCol w:w="26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</w:tcPr>
          <w:p w:rsidR="00C57C00" w:rsidRPr="006F2BC3" w:rsidP="006F2BC3">
            <w:pPr>
              <w:pStyle w:val="rendenr"/>
            </w:pPr>
            <w:r w:rsidRPr="006F2BC3">
              <w:t>34</w:t>
            </w:r>
          </w:p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renderubrik"/>
            </w:pPr>
            <w:r>
              <w:rPr>
                <w:rtl w:val="0"/>
              </w:rPr>
              <w:t>Skatteutskottets betänkande SkU29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renderubrik"/>
            </w:pP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/>
        </w:tc>
        <w:tc>
          <w:tcPr>
            <w:tcW w:w="5680" w:type="dxa"/>
            <w:gridSpan w:val="3"/>
            <w:vAlign w:val="bottom"/>
          </w:tcPr>
          <w:p w:rsidR="00C57C00" w:rsidRPr="006F2BC3" w:rsidP="006F2BC3">
            <w:pPr>
              <w:pStyle w:val="Subtitle"/>
            </w:pPr>
            <w:r>
              <w:rPr>
                <w:rtl w:val="0"/>
              </w:rPr>
              <w:t>Beskattning av företag, kapital och fastighet (förnyad behandling)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Ulf Berg (M)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Anna Hagwall (SD)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Erik Ezelius (S)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exact" w:val="44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Summalinje"/>
            </w:pPr>
            <w:r w:rsidRPr="006F2BC3">
              <w:t>____</w:t>
            </w:r>
          </w:p>
        </w:tc>
      </w:tr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gridAfter w:val="1"/>
          <w:trHeight w:hRule="auto" w:val="198"/>
        </w:trPr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:rsidR="00C57C00" w:rsidRPr="006F2BC3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 xml:space="preserve"> </w:t>
            </w:r>
            <w:r w:rsidRPr="006F2BC3">
              <w:t>0.50</w:t>
            </w:r>
          </w:p>
        </w:tc>
        <w:tc>
          <w:tcPr>
            <w:tcW w:w="1460" w:type="dxa"/>
            <w:gridSpan w:val="2"/>
            <w:vAlign w:val="bottom"/>
          </w:tcPr>
          <w:p w:rsidR="00C57C00" w:rsidRPr="006F2BC3" w:rsidP="006F2BC3">
            <w:pPr>
              <w:pStyle w:val="TalartidSumma"/>
            </w:pPr>
            <w:r w:rsidRPr="006F2BC3">
              <w:t>6.06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TalartidTotalText"/>
            </w:pPr>
            <w:r w:rsidRPr="006F2BC3">
              <w:t>Totalt anmäld tid 6 tim. 6 min.</w:t>
            </w:r>
          </w:p>
        </w:tc>
      </w:tr>
    </w:tbl>
    <w:tbl>
      <w:tblPr>
        <w:tblW w:w="9200" w:type="dxa"/>
        <w:tblLayout w:type="fixed"/>
        <w:tblCellMar>
          <w:left w:w="0" w:type="dxa"/>
          <w:right w:w="0" w:type="dxa"/>
        </w:tblCellMar>
      </w:tblPr>
      <w:tblGrid>
        <w:gridCol w:w="454"/>
        <w:gridCol w:w="8400"/>
      </w:tblGrid>
      <w:tr>
        <w:tblPrEx>
          <w:tblW w:w="9200" w:type="dxa"/>
          <w:tblLayout w:type="fixed"/>
          <w:tblCellMar>
            <w:left w:w="0" w:type="dxa"/>
            <w:right w:w="0" w:type="dxa"/>
          </w:tblCellMar>
        </w:tblPrEx>
        <w:trPr>
          <w:trHeight w:hRule="auto" w:val="180"/>
        </w:trPr>
        <w:tc>
          <w:tcPr>
            <w:tcW w:w="454" w:type="dxa"/>
            <w:vAlign w:val="bottom"/>
          </w:tcPr>
          <w:p w:rsidR="00C57C00" w:rsidRPr="006F2BC3" w:rsidP="006F2BC3">
            <w:r w:rsidRPr="006F2BC3">
              <w:t xml:space="preserve"> </w:t>
            </w:r>
          </w:p>
        </w:tc>
        <w:tc>
          <w:tcPr>
            <w:tcW w:w="8400" w:type="dxa"/>
            <w:vAlign w:val="bottom"/>
          </w:tcPr>
          <w:p w:rsidR="00C57C00" w:rsidRPr="006F2BC3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:rsidR="00C57C00" w:rsidRPr="006F2BC3" w:rsidP="006F2BC3">
      <w:pPr>
        <w:pStyle w:val="renderubrik"/>
      </w:pPr>
      <w:bookmarkStart w:id="2" w:name="StartTalarLista"/>
      <w:bookmarkEnd w:id="2"/>
    </w:p>
    <w:p w:rsidR="00786E32" w:rsidRPr="00631228" w:rsidP="00786E32">
      <w:pPr>
        <w:pStyle w:val="renderubrikKursiv"/>
      </w:pPr>
    </w:p>
    <w:sectPr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503263">
      <w:rPr>
        <w:noProof/>
      </w:rPr>
      <w:t>1</w:t>
    </w:r>
    <w:r w:rsidR="00886332">
      <w:rPr>
        <w:noProof/>
      </w:rPr>
      <w:fldChar w:fldCharType="end"/>
    </w:r>
    <w: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 w:rsidR="00886332">
      <w:fldChar w:fldCharType="begin"/>
    </w:r>
    <w:r w:rsidR="00886332">
      <w:instrText xml:space="preserve"> NUMPAGES </w:instrText>
    </w:r>
    <w:r w:rsidR="00886332">
      <w:fldChar w:fldCharType="separate"/>
    </w:r>
    <w:r w:rsidR="00886332">
      <w:t>1</w:t>
    </w:r>
    <w:r w:rsidR="00886332">
      <w:rPr>
        <w:noProof/>
      </w:rPr>
      <w:fldChar w:fldCharType="end"/>
    </w:r>
    <w:r>
      <w:t>)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Header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11 maj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separate"/>
    </w:r>
    <w:r>
      <w:fldChar w:fldCharType="end"/>
    </w:r>
    <w:r>
      <w:tab/>
    </w:r>
  </w:p>
  <w:p w:rsidR="00BE4728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BE4728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72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2049" type="#_x0000_t75" style="height:27pt;width:102pt" fillcolor="window">
          <v:imagedata r:id="rId1" o:title=""/>
        </v:shape>
      </w:pict>
    </w:r>
  </w:p>
  <w:p w:rsidR="00BE4728">
    <w:pPr>
      <w:pStyle w:val="Dokumentrubrik"/>
      <w:spacing w:after="360"/>
    </w:pPr>
    <w:r>
      <w:fldChar w:fldCharType="begin"/>
    </w:r>
    <w:r>
      <w:instrText xml:space="preserve"> if </w:instrText>
    </w:r>
    <w:r w:rsidR="00886332">
      <w:fldChar w:fldCharType="begin"/>
    </w:r>
    <w:r w:rsidR="00886332">
      <w:instrText xml:space="preserve"> DOCPROPERTY  Status </w:instrText>
    </w:r>
    <w:r w:rsidR="00886332">
      <w:fldChar w:fldCharType="separate"/>
    </w:r>
    <w:r w:rsidR="00886332">
      <w:instrText>slutlig</w:instrText>
    </w:r>
    <w:r w:rsidR="00886332">
      <w:fldChar w:fldCharType="end"/>
    </w:r>
    <w:r>
      <w:instrText xml:space="preserve"> = "preliminär" "Preliminär t" "T" </w:instrText>
    </w:r>
    <w:r>
      <w:fldChar w:fldCharType="separate"/>
    </w:r>
    <w:r>
      <w:t>T</w:t>
    </w:r>
    <w:r>
      <w:fldChar w:fldCharType="end"/>
    </w:r>
    <w:r>
      <w:t>alarlista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>
    <w:nsid w:val="66DC4F00"/>
    <w:multiLevelType w:val="hybridMultilevel"/>
    <w:tmpl w:val="E9FE34DA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>
    <w:nsid w:val="745B2666"/>
    <w:multiLevelType w:val="hybridMultilevel"/>
    <w:tmpl w:val="C4E4D538"/>
    <w:lvl w:ilvl="0">
      <w:start w:val="1"/>
      <w:numFmt w:val="decimal"/>
      <w:lvlText w:val="%1"/>
      <w:legacy w:legacy="1" w:legacySpace="0" w:legacyIndent="0"/>
      <w:lvlJc w:val="left"/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1F04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e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left" w:pos="2098"/>
        <w:tab w:val="right" w:leader="underscore" w:pos="5783"/>
        <w:tab w:val="clear" w:pos="6804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Subtitle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Footer">
    <w:name w:val="footer"/>
    <w:basedOn w:val="Normal"/>
    <w:semiHidden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left" w:pos="2098"/>
        <w:tab w:val="right" w:leader="underscore" w:pos="5642"/>
        <w:tab w:val="clear" w:pos="6804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Header"/>
    <w:pPr>
      <w:tabs>
        <w:tab w:val="clear" w:pos="4536"/>
        <w:tab w:val="left" w:pos="6804"/>
        <w:tab w:val="clear" w:pos="9072"/>
      </w:tabs>
      <w:spacing w:after="0" w:line="60" w:lineRule="exact"/>
    </w:pPr>
    <w:rPr>
      <w:rFonts w:ascii="Times New Roman" w:hAnsi="Times New Roman"/>
      <w:sz w:val="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Plain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Subtitle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e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Caption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">
    <w:name w:val="Datum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header" Target="header2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2016-05-11</SAFIR_Sammantradesdatum_Doc>
    <SAFIR_SammantradeID xmlns="C07A1A6C-0B19-41D9-BDF8-F523BA3921EB">f6c29086-c3e5-4344-a61f-789786c2fc10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380A3E-ACD2-45C7-A9BC-6D65DEC9A5BA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F8173FF7-D02D-45BF-B717-868D55D25A39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Sveriges riksdag</cp:lastModifiedBy>
  <cp:revision>9</cp:revision>
  <cp:lastPrinted>2013-08-26T06:33:00Z</cp:lastPrinted>
  <dcterms:created xsi:type="dcterms:W3CDTF">2013-09-04T06:47:00Z</dcterms:created>
  <dcterms:modified xsi:type="dcterms:W3CDTF">2013-11-12T09:56:00Z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11 maj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