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sdt>
      <w:sdtPr>
        <w:alias w:val="CC_Boilerplate_4"/>
        <w:tag w:val="CC_Boilerplate_4"/>
        <w:id w:val="-1644581176"/>
        <w:lock w:val="sdtLocked"/>
        <w:placeholder>
          <w:docPart w:val="BE1DE7ECE7FE4868BE39F236F16477B0"/>
        </w:placeholder>
        <w:text/>
      </w:sdtPr>
      <w:sdtEndPr/>
      <w:sdtContent>
        <w:p xmlns:w14="http://schemas.microsoft.com/office/word/2010/wordml" w:rsidRPr="009B062B" w:rsidR="00AF30DD" w:rsidP="00735DA4" w:rsidRDefault="00AF30DD" w14:paraId="48C5BE4A" w14:textId="77777777">
          <w:pPr>
            <w:pStyle w:val="Rubrik1"/>
            <w:spacing w:after="300"/>
          </w:pPr>
          <w:r w:rsidRPr="009B062B">
            <w:t>Förslag till riksdagsbeslut</w:t>
          </w:r>
        </w:p>
      </w:sdtContent>
    </w:sdt>
    <w:sdt>
      <w:sdtPr>
        <w:alias w:val="Yrkande 1"/>
        <w:tag w:val="389e40e9-3247-4b62-b3b2-3e08182b5f3c"/>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konsekvenserna för ett effektivt och väl fungerande återvändande ska beaktas vid antagande av nya lagar och regler med bäring på det migrationspolitiska området och tillkännager detta för regeringen.</w:t>
          </w:r>
        </w:p>
      </w:sdtContent>
    </w:sdt>
    <w:sdt>
      <w:sdtPr>
        <w:alias w:val="Yrkande 2"/>
        <w:tag w:val="944abf19-bf1a-43db-9a0a-eba9220733b0"/>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Migrationsverket, Polismyndigheten och Kriminalvården ska ges i uppdrag att påtagligt öka antalet verkställda utvisningsbeslut och tillkännager detta för regeringen.</w:t>
          </w:r>
        </w:p>
      </w:sdtContent>
    </w:sdt>
    <w:sdt>
      <w:sdtPr>
        <w:alias w:val="Yrkande 3"/>
        <w:tag w:val="cff0b646-320c-4bf2-9328-51c439ea2cc0"/>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regeringen skyndsamt ska tillsätta den utredning som ska se över hur återvändandeprocessen kan bli mer sammanhållen och effektiv och tillkännager detta för regeringen.</w:t>
          </w:r>
        </w:p>
      </w:sdtContent>
    </w:sdt>
    <w:sdt>
      <w:sdtPr>
        <w:alias w:val="Yrkande 4"/>
        <w:tag w:val="8e861bb8-f4c1-40ae-a1f8-7865eb3eebf1"/>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ge i uppdrag till Migrationsverket och Polismyndigheten att tillsätta en myndighetsgemensam arbetsgrupp som identifierar praktiska och legala hinder mot ett effektivare samarbete och tillkännager detta för regeringen.</w:t>
          </w:r>
        </w:p>
      </w:sdtContent>
    </w:sdt>
    <w:sdt>
      <w:sdtPr>
        <w:alias w:val="Yrkande 5"/>
        <w:tag w:val="3ae37292-ac31-4e24-b955-991c4f013204"/>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Migrationsverket och Polismyndigheten ska ges i uppdrag att arbeta med att vidareutveckla myndigheternas ärendehanteringssystem och göra dem förenliga med varandra och tillkännager detta för regeringen.</w:t>
          </w:r>
        </w:p>
      </w:sdtContent>
    </w:sdt>
    <w:sdt>
      <w:sdtPr>
        <w:alias w:val="Yrkande 6"/>
        <w:tag w:val="a791a677-b9d3-4418-8e6b-3fc555fdacc4"/>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Migrationsverkets och Polismyndighetens pågående arbete med att ta fram en ny övergripande överenskommelse om direktåtkomst ska fortsätta och intensifieras och tillkännager detta för regeringen.</w:t>
          </w:r>
        </w:p>
      </w:sdtContent>
    </w:sdt>
    <w:sdt>
      <w:sdtPr>
        <w:alias w:val="Yrkande 7"/>
        <w:tag w:val="b0baa291-aff4-446e-a4a9-252f09f4c0ad"/>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göra en bred översyn av sekretess- och dataskyddslagstiftningen där utgångspunkten bör vara att det ska införas en ny huvudregel som innebär att berörda myndigheter ska kunna dela relevant information och tillkännager detta för regeringen.</w:t>
          </w:r>
        </w:p>
      </w:sdtContent>
    </w:sdt>
    <w:sdt>
      <w:sdtPr>
        <w:alias w:val="Yrkande 8"/>
        <w:tag w:val="6d01ed7a-7607-40b2-837b-2208b874041c"/>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fler myndigheter bör få i uppdrag att prioritera ett fungerande återvändande och tillkännager detta för regeringen.</w:t>
          </w:r>
        </w:p>
      </w:sdtContent>
    </w:sdt>
    <w:sdt>
      <w:sdtPr>
        <w:alias w:val="Yrkande 9"/>
        <w:tag w:val="2507a5b3-3597-4ae4-92d3-a16aadc89d34"/>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sekretessbelägga verkställighetsdatum för att säkerställa ett ordnat återvändande och tillkännager detta för regeringen.</w:t>
          </w:r>
        </w:p>
      </w:sdtContent>
    </w:sdt>
    <w:sdt>
      <w:sdtPr>
        <w:alias w:val="Yrkande 10"/>
        <w:tag w:val="2305685c-921f-4841-9adf-fc3c8b2cb2bd"/>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möjligheten till spårbyte efter avslag på asylansökan ska upphöra och tillkännager detta för regeringen.</w:t>
          </w:r>
        </w:p>
      </w:sdtContent>
    </w:sdt>
    <w:sdt>
      <w:sdtPr>
        <w:alias w:val="Yrkande 11"/>
        <w:tag w:val="e969cb29-22b8-410a-b50f-089b01aeac75"/>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begränsa möjligheten till undantag från skyldigheten att ha arbetstillstånd till personer med presumtivt bifall på sina asylansökningar och tillkännager detta för regeringen.</w:t>
          </w:r>
        </w:p>
      </w:sdtContent>
    </w:sdt>
    <w:sdt>
      <w:sdtPr>
        <w:alias w:val="Yrkande 12"/>
        <w:tag w:val="6dfe267c-7679-4d1c-9663-53d43951945c"/>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preskriptionstiden för avslagsbeslut i asylärenden ska förlängas från fyra till tio år och tillkännager detta för regeringen.</w:t>
          </w:r>
        </w:p>
      </w:sdtContent>
    </w:sdt>
    <w:sdt>
      <w:sdtPr>
        <w:alias w:val="Yrkande 13"/>
        <w:tag w:val="7ee894e9-5d98-4f5c-be32-7046574083f9"/>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en bredare översyn av möjligheten att åberopa verkställighetshinder och hur processen kan effektiviseras och tillkännager detta för regeringen.</w:t>
          </w:r>
        </w:p>
      </w:sdtContent>
    </w:sdt>
    <w:sdt>
      <w:sdtPr>
        <w:alias w:val="Yrkande 14"/>
        <w:tag w:val="570c53a1-87f1-45b1-9a2b-d8f79e0b92fd"/>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Migrationsverkets arbete med självmant återvändande behöver intensifieras och effektiviseras och tillkännager detta för regeringen.</w:t>
          </w:r>
        </w:p>
      </w:sdtContent>
    </w:sdt>
    <w:sdt>
      <w:sdtPr>
        <w:alias w:val="Yrkande 15"/>
        <w:tag w:val="c9f081c0-9642-49c2-b885-93047140fb2a"/>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införa avreseboenden i Migrationsverkets regi och tillkännager detta för regeringen.</w:t>
          </w:r>
        </w:p>
      </w:sdtContent>
    </w:sdt>
    <w:sdt>
      <w:sdtPr>
        <w:alias w:val="Yrkande 16"/>
        <w:tag w:val="2bebeec9-91f7-4d9f-86cb-5facee5bc887"/>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låta utvärdera och ändra 2016 års ändring i lagen om mottagande av asylsökande m.fl. om nedsatt ersättning och indraget boende och tillkännager detta för regeringen.</w:t>
          </w:r>
        </w:p>
      </w:sdtContent>
    </w:sdt>
    <w:sdt>
      <w:sdtPr>
        <w:alias w:val="Yrkande 17"/>
        <w:tag w:val="2e4f9c49-700b-4677-a1f3-1c15975d23ff"/>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kommunerna inte ska ha rätt att ge ekonomiskt bistånd till personer som saknar rätt att vistas i landet och tillkännager detta för regeringen.</w:t>
          </w:r>
        </w:p>
      </w:sdtContent>
    </w:sdt>
    <w:sdt>
      <w:sdtPr>
        <w:alias w:val="Yrkande 18"/>
        <w:tag w:val="3488af1b-540b-4c95-9800-89acb703033a"/>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begränsa rätten till vissa välfärdsförmåner för människor som vistas i Sverige utan tillstånd och tillkännager detta för regeringen.</w:t>
          </w:r>
        </w:p>
      </w:sdtContent>
    </w:sdt>
    <w:sdt>
      <w:sdtPr>
        <w:alias w:val="Yrkande 19"/>
        <w:tag w:val="60f19e58-ecd0-426a-9832-30c443e77813"/>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förena beslutet om nekad inresa med beslutet om avvisning till ett gemensamt beslut och att beslutet ska kunna förenas med ett återreseförbud, och detta tillkännager riksdagen för regeringen.</w:t>
          </w:r>
        </w:p>
      </w:sdtContent>
    </w:sdt>
    <w:sdt>
      <w:sdtPr>
        <w:alias w:val="Yrkande 20"/>
        <w:tag w:val="a3c1d83b-2793-4307-b086-6cbe70fc438d"/>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återreseförbud ska kunna meddelas när en person som har gällande av- eller utvisningsbeslut återvänder till Sverige och tillkännager detta för regeringen.</w:t>
          </w:r>
        </w:p>
      </w:sdtContent>
    </w:sdt>
    <w:sdt>
      <w:sdtPr>
        <w:alias w:val="Yrkande 21"/>
        <w:tag w:val="f5c324b0-e4e2-4d4c-8aa9-d909fd610306"/>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det i fler situationer ska vara straffbart att bryta mot ett återreseförbud och tillkännager detta för regeringen.</w:t>
          </w:r>
        </w:p>
      </w:sdtContent>
    </w:sdt>
    <w:sdt>
      <w:sdtPr>
        <w:alias w:val="Yrkande 22"/>
        <w:tag w:val="b58b0e14-9978-4af1-8035-5aadf001df2d"/>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en översyn av Polismyndighetens möjlighet till direktavvisning även när asylskäl åberopas och tillkännager detta för regeringen.</w:t>
          </w:r>
        </w:p>
      </w:sdtContent>
    </w:sdt>
    <w:sdt>
      <w:sdtPr>
        <w:alias w:val="Yrkande 23"/>
        <w:tag w:val="d997766d-09bf-4dab-88a3-658ae78d5e18"/>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Polismyndighetens beslut om avvisning endast ska kunna upphävas genom beviljat uppehållstillstånd eller av överinstans och tillkännager detta för regeringen.</w:t>
          </w:r>
        </w:p>
      </w:sdtContent>
    </w:sdt>
    <w:sdt>
      <w:sdtPr>
        <w:alias w:val="Yrkande 24"/>
        <w:tag w:val="55c58176-3108-4af8-94f2-00edbf735ab5"/>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en utvärdering av instansordningen liksom Polismyndighetens möjlighet att överklaga och vara part när myndighetens avvisningsbeslut överklagas och tillkännager detta för regeringen.</w:t>
          </w:r>
        </w:p>
      </w:sdtContent>
    </w:sdt>
    <w:sdt>
      <w:sdtPr>
        <w:alias w:val="Yrkande 25"/>
        <w:tag w:val="993d2340-1c96-4d0d-9802-a9a35b38785b"/>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Migrationsverket och Polismyndigheten ska verka för ökad samsyn rörande bedömning och klassificering av verkställbarhet och identitet och tillkännager detta för regeringen.</w:t>
          </w:r>
        </w:p>
      </w:sdtContent>
    </w:sdt>
    <w:sdt>
      <w:sdtPr>
        <w:alias w:val="Yrkande 26"/>
        <w:tag w:val="00bed6e0-81f0-482e-91ff-4e567f501705"/>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ingå överenskommelser och återtagandeavtal med ursprungsländer och tillkännager detta för regeringen.</w:t>
          </w:r>
        </w:p>
      </w:sdtContent>
    </w:sdt>
    <w:sdt>
      <w:sdtPr>
        <w:alias w:val="Yrkande 27"/>
        <w:tag w:val="bf549118-1551-4021-9ed1-470b61a887d0"/>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ställa tydligare krav på länder som tar emot svenskt bistånd att samarbeta i återvändandearbetet samt överväga att finansiera återetableringsstöd genom biståndsbudgeten när det är möjligt och tillkännager detta för regeringen.</w:t>
          </w:r>
        </w:p>
      </w:sdtContent>
    </w:sdt>
    <w:sdt>
      <w:sdtPr>
        <w:alias w:val="Yrkande 28"/>
        <w:tag w:val="272d9569-c327-4d95-94ad-2f225b2a7d88"/>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Sverige i större utsträckning ska söka diplomatiska garantier och tillkännager detta för regeringen.</w:t>
          </w:r>
        </w:p>
      </w:sdtContent>
    </w:sdt>
    <w:sdt>
      <w:sdtPr>
        <w:alias w:val="Yrkande 29"/>
        <w:tag w:val="1e4fb93f-9998-49c6-8e0c-ed7abda5d36a"/>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antalet förvarsplatser ska bli fler och om att inrätta en förvarsanläggning i norra Sverige och tillkännager detta för regeringen.</w:t>
          </w:r>
        </w:p>
      </w:sdtContent>
    </w:sdt>
    <w:sdt>
      <w:sdtPr>
        <w:alias w:val="Yrkande 30"/>
        <w:tag w:val="8505db22-e745-48cd-8885-884844b5b598"/>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utökade möjligheter till förvar och ökad säkerhet vid förvaren och tillkännager detta för regeringen.</w:t>
          </w:r>
        </w:p>
      </w:sdtContent>
    </w:sdt>
    <w:sdt>
      <w:sdtPr>
        <w:alias w:val="Yrkande 31"/>
        <w:tag w:val="bc888b30-7565-4c4a-84c7-1e1348010c45"/>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förbättring av Migrationsverkets riskbedömningar och tillkännager detta för regeringen.</w:t>
          </w:r>
        </w:p>
      </w:sdtContent>
    </w:sdt>
    <w:sdt>
      <w:sdtPr>
        <w:alias w:val="Yrkande 32"/>
        <w:tag w:val="3238f7c3-7101-439b-b6e8-d2925fb5bf41"/>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införa anmälningsplikt (boendeskyldighet) vid Migrationsverkets boenden och elektronisk övervakning som komplement till förvar och tillkännager detta för regeringen.</w:t>
          </w:r>
        </w:p>
      </w:sdtContent>
    </w:sdt>
    <w:sdt>
      <w:sdtPr>
        <w:alias w:val="Yrkande 33"/>
        <w:tag w:val="62a8b1a2-eff2-4350-ae89-bc74b9a5e665"/>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det snarast utreds vilka ytterligare åtgärder som behöver vidtas för att förhindra att personer genom sitt agerande omöjliggör verkställighet av utvisningsbeslut, och detta tillkännager riksdagen för regeringen.</w:t>
          </w:r>
        </w:p>
      </w:sdtContent>
    </w:sdt>
    <w:sdt>
      <w:sdtPr>
        <w:alias w:val="Yrkande 34"/>
        <w:tag w:val="83634fe8-562d-479c-8ee5-64511ebad12a"/>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en asylansökan ska avslås eller ett uppehållstillstånd återkallas om en utländsk medborgare begår ett brott med ett straffvärde motsvarande fängelse, och detta tillkännager riksdagen för regeringen.</w:t>
          </w:r>
        </w:p>
      </w:sdtContent>
    </w:sdt>
    <w:sdt>
      <w:sdtPr>
        <w:alias w:val="Yrkande 35"/>
        <w:tag w:val="0a511d3d-b5fe-4e33-b4ec-4170c437e3b8"/>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ett brott med ett straffvärde på fängelse som huvudregel ska leda till utvisning på grund av brott, även om det inte föreligger en återfallsrisk, och tillkännager detta för regeringen.</w:t>
          </w:r>
        </w:p>
      </w:sdtContent>
    </w:sdt>
    <w:sdt>
      <w:sdtPr>
        <w:alias w:val="Yrkande 36"/>
        <w:tag w:val="413507e3-aa14-47e3-9202-7da84f793f65"/>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den dömdes anknytning endast i undantagsfall kan utgöra hinder mot utvisning på grund av brott och tillkännager detta för regeringen.</w:t>
          </w:r>
        </w:p>
      </w:sdtContent>
    </w:sdt>
    <w:sdt>
      <w:sdtPr>
        <w:alias w:val="Yrkande 37"/>
        <w:tag w:val="1244940b-5463-400f-a1a0-3d3f34d0d038"/>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ett skärpt regelverk och om att bedömningen av verkställighet ska ske i nära samband till avtjänandet av straffet och tillkännager detta för regeringen.</w:t>
          </w:r>
        </w:p>
      </w:sdtContent>
    </w:sdt>
    <w:sdt>
      <w:sdtPr>
        <w:alias w:val="Yrkande 38"/>
        <w:tag w:val="0d6f10c2-2ed2-4b6e-bbe4-112ca7b8de24"/>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åklagare alltid ska yrka på utvisning på grund av brott när förutsättningarna enligt lagstiftningen är uppfyllda och tillkännager detta för regeringen.</w:t>
          </w:r>
        </w:p>
      </w:sdtContent>
    </w:sdt>
    <w:sdt>
      <w:sdtPr>
        <w:alias w:val="Yrkande 39"/>
        <w:tag w:val="3424e5f5-82e6-4af7-8116-24271a823142"/>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tiden för återreseförbud på grund av brott ska förlängas och tillkännager detta för regeringen.</w:t>
          </w:r>
        </w:p>
      </w:sdtContent>
    </w:sdt>
    <w:sdt>
      <w:sdtPr>
        <w:alias w:val="Yrkande 40"/>
        <w:tag w:val="83d0d6b7-77a9-4dae-8c12-440964f9aa0d"/>
        <w:id w:val="1235811529"/>
        <w:lock w:val="sdtLocked"/>
      </w:sdtPr>
      <w:sdtEndPr/>
      <w:sdtContent>
        <w:p xmlns:w14="http://schemas.microsoft.com/office/word/2010/wordml" w:rsidR="00334483" w:rsidRDefault="002A6ACE" w14:paraId="0627181A" w14:textId="77777777">
          <w:pPr>
            <w:pStyle w:val="Frslagstext"/>
          </w:pPr>
          <w:r>
            <w:t>Riksdagen ställer sig bakom det som anförs i motionen om att straffen vid olovlig vistelse efter återreseförbud på grund av brott ska skärpas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6A449309724816AF087063E334AE89"/>
        </w:placeholder>
        <w:text/>
      </w:sdtPr>
      <w:sdtEndPr/>
      <w:sdtContent>
        <w:p xmlns:w14="http://schemas.microsoft.com/office/word/2010/wordml" w:rsidRPr="00771E82" w:rsidR="006D79C9" w:rsidP="00333E95" w:rsidRDefault="00C01567" w14:paraId="21F7CB25" w14:textId="79DB820B">
          <w:pPr>
            <w:pStyle w:val="Rubrik1"/>
          </w:pPr>
          <w:r w:rsidRPr="00C01567">
            <w:t>Inledning</w:t>
          </w:r>
        </w:p>
      </w:sdtContent>
    </w:sdt>
    <w:p xmlns:w14="http://schemas.microsoft.com/office/word/2010/wordml" w:rsidRPr="00771E82" w:rsidR="00D37057" w:rsidP="00C01567" w:rsidRDefault="00D37057" w14:paraId="3A38FE38" w14:textId="5DB04C54">
      <w:pPr>
        <w:pStyle w:val="Normalutanindragellerluft"/>
      </w:pPr>
      <w:r w:rsidRPr="00771E82">
        <w:t xml:space="preserve">Invandringen till Sverige är reglerad, vilket innebär att det finns regler för vilka som får resa in och vistas i landet. Den som har nekats uppehållstillstånd i ett slutligt beslut inom ramen för en rättssäker prövning ska återvända till sitt hemland. Det är grunden för en reglerad invandring. Utlänningslagen innebär en skyldighet för en person med ett av- eller utvisningsbeslut att självmant lämna landet, då lagen </w:t>
      </w:r>
      <w:r w:rsidRPr="00771E82" w:rsidR="00155565">
        <w:t xml:space="preserve">som huvudregel </w:t>
      </w:r>
      <w:r w:rsidRPr="00771E82">
        <w:t xml:space="preserve">ger honom eller henne en viss tid på sig att förbereda sin avresa. Om han eller hon ändå stannar kvar i Sverige ska Polismyndigheten verkställa det fattade beslutet. Sverige är, enligt </w:t>
      </w:r>
      <w:r w:rsidR="00D434E4">
        <w:t>å</w:t>
      </w:r>
      <w:r w:rsidRPr="00771E82">
        <w:t>tervändandedirektivet, skyldig</w:t>
      </w:r>
      <w:r w:rsidR="00D434E4">
        <w:t>t</w:t>
      </w:r>
      <w:r w:rsidRPr="00771E82">
        <w:t xml:space="preserve"> att se till att en person som nekats rätt att vistas i landet också lämnar det. </w:t>
      </w:r>
    </w:p>
    <w:p xmlns:w14="http://schemas.microsoft.com/office/word/2010/wordml" w:rsidRPr="00771E82" w:rsidR="00CF5A05" w:rsidP="00C01567" w:rsidRDefault="00CF5A05" w14:paraId="01510533" w14:textId="4CD6EB78">
      <w:r w:rsidRPr="00771E82">
        <w:t>Bristerna i regeringens återvändandearbete medför en uppenbar risk för ett växande skuggsamhälle i Sverige</w:t>
      </w:r>
      <w:r w:rsidRPr="00771E82" w:rsidR="00880C6A">
        <w:t xml:space="preserve"> i vars spår det </w:t>
      </w:r>
      <w:r w:rsidRPr="00771E82" w:rsidR="00902B66">
        <w:t xml:space="preserve">bland annat </w:t>
      </w:r>
      <w:r w:rsidRPr="00771E82" w:rsidR="00880C6A">
        <w:t xml:space="preserve">följer social utsatthet, svartarbete och brottslighet. </w:t>
      </w:r>
      <w:r w:rsidRPr="00771E82" w:rsidR="00902B66">
        <w:t xml:space="preserve">Hur många människor som faktiskt vistats illegalt i landet är oklart. Regeringen gör i proposition 2020/21:159 </w:t>
      </w:r>
      <w:r w:rsidRPr="00771E82" w:rsidR="00902B66">
        <w:rPr>
          <w:i/>
        </w:rPr>
        <w:t>Vissa identitetsfrågor inom utlänningsrätten</w:t>
      </w:r>
      <w:r w:rsidRPr="00771E82" w:rsidR="00902B66">
        <w:t xml:space="preserve"> bedömningen att de</w:t>
      </w:r>
      <w:r w:rsidRPr="00771E82" w:rsidR="00655FC2">
        <w:t>t</w:t>
      </w:r>
      <w:r w:rsidRPr="00771E82" w:rsidR="00902B66">
        <w:t xml:space="preserve"> är sannolikt att </w:t>
      </w:r>
      <w:r w:rsidRPr="00771E82" w:rsidR="00655FC2">
        <w:t>den tidigare uppskatt</w:t>
      </w:r>
      <w:r w:rsidRPr="00771E82" w:rsidR="00D900DD">
        <w:t xml:space="preserve">ade siffran om 50 000 </w:t>
      </w:r>
      <w:r w:rsidRPr="00771E82" w:rsidR="00902B66">
        <w:t>har ökat väsentligt</w:t>
      </w:r>
      <w:r w:rsidRPr="00771E82">
        <w:t xml:space="preserve">. </w:t>
      </w:r>
      <w:r w:rsidRPr="00771E82" w:rsidR="00A10CE3">
        <w:t xml:space="preserve">Av </w:t>
      </w:r>
      <w:r w:rsidRPr="00771E82">
        <w:t xml:space="preserve">Migrationsverkets </w:t>
      </w:r>
      <w:r w:rsidRPr="00771E82" w:rsidR="00FE0303">
        <w:t xml:space="preserve">årsredovisningar </w:t>
      </w:r>
      <w:r w:rsidRPr="00771E82" w:rsidR="00A10CE3">
        <w:t xml:space="preserve">framgår </w:t>
      </w:r>
      <w:r w:rsidRPr="00771E82">
        <w:t xml:space="preserve">att </w:t>
      </w:r>
      <w:r w:rsidRPr="00771E82" w:rsidR="007755D7">
        <w:t xml:space="preserve">myndigheten </w:t>
      </w:r>
      <w:r w:rsidRPr="00771E82" w:rsidR="00F6654D">
        <w:t>under perio</w:t>
      </w:r>
      <w:r w:rsidR="00C01567">
        <w:softHyphen/>
      </w:r>
      <w:r w:rsidRPr="00771E82" w:rsidR="00F6654D">
        <w:t xml:space="preserve">den </w:t>
      </w:r>
      <w:r w:rsidRPr="00771E82" w:rsidR="005229A6">
        <w:t>2016</w:t>
      </w:r>
      <w:r w:rsidR="00D434E4">
        <w:t>–</w:t>
      </w:r>
      <w:r w:rsidRPr="00771E82" w:rsidR="005229A6">
        <w:t xml:space="preserve">2020 </w:t>
      </w:r>
      <w:r w:rsidRPr="00771E82" w:rsidR="00902B66">
        <w:t xml:space="preserve">lagt upp </w:t>
      </w:r>
      <w:r w:rsidRPr="00771E82" w:rsidR="005229A6">
        <w:t xml:space="preserve">lite drygt </w:t>
      </w:r>
      <w:r w:rsidRPr="00771E82" w:rsidR="007755D7">
        <w:t>1</w:t>
      </w:r>
      <w:r w:rsidRPr="00771E82" w:rsidR="005229A6">
        <w:t>15</w:t>
      </w:r>
      <w:r w:rsidR="00D434E4">
        <w:t> </w:t>
      </w:r>
      <w:r w:rsidRPr="00771E82" w:rsidR="007755D7">
        <w:t>000 återvändandeärenden</w:t>
      </w:r>
      <w:r w:rsidRPr="00771E82" w:rsidR="005229A6">
        <w:t xml:space="preserve">. </w:t>
      </w:r>
      <w:r w:rsidRPr="00771E82" w:rsidR="00085F42">
        <w:t>Under samma tids</w:t>
      </w:r>
      <w:r w:rsidR="00C01567">
        <w:softHyphen/>
      </w:r>
      <w:r w:rsidRPr="00771E82" w:rsidR="00085F42">
        <w:t>period avslutade myndigheten närmare 100 000 återvändandeärenden</w:t>
      </w:r>
      <w:r w:rsidR="00D434E4">
        <w:t>,</w:t>
      </w:r>
      <w:r w:rsidRPr="00771E82" w:rsidR="00085F42">
        <w:t xml:space="preserve"> vara</w:t>
      </w:r>
      <w:r w:rsidRPr="00771E82" w:rsidR="00902B66">
        <w:t xml:space="preserve">v </w:t>
      </w:r>
      <w:r w:rsidRPr="00771E82" w:rsidR="0024597F">
        <w:t xml:space="preserve">skälet i </w:t>
      </w:r>
      <w:r w:rsidRPr="00771E82" w:rsidR="00085F42">
        <w:t xml:space="preserve">hälften </w:t>
      </w:r>
      <w:r w:rsidRPr="00771E82" w:rsidR="0024597F">
        <w:t xml:space="preserve">av fallen var självmant </w:t>
      </w:r>
      <w:r w:rsidRPr="00771E82" w:rsidR="00BA4281">
        <w:t>återvänd</w:t>
      </w:r>
      <w:r w:rsidR="00D434E4">
        <w:t>and</w:t>
      </w:r>
      <w:r w:rsidRPr="00771E82" w:rsidR="00BA4281">
        <w:t>e</w:t>
      </w:r>
      <w:r w:rsidRPr="00771E82" w:rsidR="0024597F">
        <w:t xml:space="preserve"> medan </w:t>
      </w:r>
      <w:r w:rsidRPr="00771E82" w:rsidR="00902B66">
        <w:t xml:space="preserve">det i </w:t>
      </w:r>
      <w:r w:rsidRPr="00771E82" w:rsidR="00F33AD3">
        <w:t xml:space="preserve">närmare </w:t>
      </w:r>
      <w:r w:rsidRPr="00771E82" w:rsidR="0024597F">
        <w:t xml:space="preserve">30 procent </w:t>
      </w:r>
      <w:r w:rsidRPr="00771E82" w:rsidR="00902B66">
        <w:t>av ären</w:t>
      </w:r>
      <w:r w:rsidR="00C01567">
        <w:softHyphen/>
      </w:r>
      <w:r w:rsidRPr="00771E82" w:rsidR="00902B66">
        <w:t xml:space="preserve">dena </w:t>
      </w:r>
      <w:r w:rsidRPr="00771E82" w:rsidR="0024597F">
        <w:t xml:space="preserve">bedömdes </w:t>
      </w:r>
      <w:r w:rsidRPr="00771E82" w:rsidR="00902B66">
        <w:t xml:space="preserve">att personen </w:t>
      </w:r>
      <w:r w:rsidRPr="00771E82" w:rsidR="006157DE">
        <w:t>avvikit</w:t>
      </w:r>
      <w:r w:rsidRPr="00771E82" w:rsidR="0024597F">
        <w:t xml:space="preserve">. </w:t>
      </w:r>
      <w:r w:rsidRPr="00771E82">
        <w:t>Enligt Migrationsverket</w:t>
      </w:r>
      <w:r w:rsidRPr="00771E82" w:rsidR="006157DE">
        <w:t>s</w:t>
      </w:r>
      <w:r w:rsidRPr="00771E82">
        <w:t xml:space="preserve"> </w:t>
      </w:r>
      <w:r w:rsidRPr="00771E82" w:rsidR="00F6654D">
        <w:t xml:space="preserve">prognos </w:t>
      </w:r>
      <w:r w:rsidRPr="00771E82">
        <w:t>kommer 5</w:t>
      </w:r>
      <w:r w:rsidRPr="00771E82" w:rsidR="00D6137C">
        <w:t>4</w:t>
      </w:r>
      <w:r w:rsidR="00D434E4">
        <w:t> </w:t>
      </w:r>
      <w:r w:rsidRPr="00771E82" w:rsidR="00D6137C">
        <w:t>7</w:t>
      </w:r>
      <w:r w:rsidRPr="00771E82">
        <w:t>00 nya återvändandeärenden att initieras under perioden 202</w:t>
      </w:r>
      <w:r w:rsidRPr="00771E82" w:rsidR="00D6137C">
        <w:t>1</w:t>
      </w:r>
      <w:r w:rsidRPr="00771E82">
        <w:t>–202</w:t>
      </w:r>
      <w:r w:rsidRPr="00771E82" w:rsidR="00D6137C">
        <w:t>4</w:t>
      </w:r>
      <w:r w:rsidRPr="00771E82" w:rsidR="00DE0C5C">
        <w:t xml:space="preserve">. Under samma </w:t>
      </w:r>
      <w:r w:rsidRPr="00C01567" w:rsidR="00DE0C5C">
        <w:rPr>
          <w:spacing w:val="-2"/>
        </w:rPr>
        <w:t>tids</w:t>
      </w:r>
      <w:r w:rsidRPr="00C01567" w:rsidR="00C01567">
        <w:rPr>
          <w:spacing w:val="-2"/>
        </w:rPr>
        <w:softHyphen/>
      </w:r>
      <w:r w:rsidRPr="00C01567" w:rsidR="00DE0C5C">
        <w:rPr>
          <w:spacing w:val="-2"/>
        </w:rPr>
        <w:t xml:space="preserve">period bedöms 23 200 </w:t>
      </w:r>
      <w:r w:rsidRPr="00C01567">
        <w:rPr>
          <w:spacing w:val="-2"/>
        </w:rPr>
        <w:t>utländska medborgare självmant lämna Sverige</w:t>
      </w:r>
      <w:r w:rsidRPr="00C01567" w:rsidR="00F6654D">
        <w:rPr>
          <w:spacing w:val="-2"/>
        </w:rPr>
        <w:t xml:space="preserve"> </w:t>
      </w:r>
      <w:r w:rsidRPr="00C01567">
        <w:rPr>
          <w:spacing w:val="-2"/>
        </w:rPr>
        <w:t>(Migrationsverket,</w:t>
      </w:r>
      <w:r w:rsidRPr="00771E82">
        <w:t xml:space="preserve"> Verksamhets- och </w:t>
      </w:r>
      <w:proofErr w:type="gramStart"/>
      <w:r w:rsidRPr="00771E82">
        <w:t xml:space="preserve">utgiftsprognos </w:t>
      </w:r>
      <w:r w:rsidRPr="00771E82" w:rsidR="00DE0C5C">
        <w:t>juli</w:t>
      </w:r>
      <w:proofErr w:type="gramEnd"/>
      <w:r w:rsidRPr="00771E82" w:rsidR="00DE0C5C">
        <w:t xml:space="preserve"> </w:t>
      </w:r>
      <w:r w:rsidRPr="00771E82">
        <w:t>202</w:t>
      </w:r>
      <w:r w:rsidRPr="00771E82" w:rsidR="00DE0C5C">
        <w:t>1</w:t>
      </w:r>
      <w:r w:rsidRPr="00771E82">
        <w:t xml:space="preserve">). </w:t>
      </w:r>
      <w:r w:rsidRPr="00771E82" w:rsidR="00F6654D">
        <w:t xml:space="preserve">Detta i kombination med svårigheterna för svenska myndigheter att </w:t>
      </w:r>
      <w:r w:rsidRPr="00771E82" w:rsidR="00155565">
        <w:t xml:space="preserve">till vissa länder </w:t>
      </w:r>
      <w:r w:rsidRPr="00771E82" w:rsidR="00F6654D">
        <w:t xml:space="preserve">utvisa personer med tvång </w:t>
      </w:r>
      <w:r w:rsidRPr="00771E82">
        <w:t>tyder på att skugg</w:t>
      </w:r>
      <w:r w:rsidR="00C01567">
        <w:softHyphen/>
      </w:r>
      <w:r w:rsidRPr="00771E82">
        <w:t xml:space="preserve">samhället </w:t>
      </w:r>
      <w:r w:rsidRPr="00771E82" w:rsidR="00497B11">
        <w:t xml:space="preserve">fortsatt </w:t>
      </w:r>
      <w:r w:rsidRPr="00771E82">
        <w:t xml:space="preserve">kommer </w:t>
      </w:r>
      <w:r w:rsidRPr="00771E82" w:rsidR="00A10CE3">
        <w:t xml:space="preserve">att </w:t>
      </w:r>
      <w:r w:rsidRPr="00771E82">
        <w:t xml:space="preserve">växa. </w:t>
      </w:r>
    </w:p>
    <w:p xmlns:w14="http://schemas.microsoft.com/office/word/2010/wordml" w:rsidRPr="00771E82" w:rsidR="000E7D5B" w:rsidP="00C01567" w:rsidRDefault="00D37057" w14:paraId="30820F5E" w14:textId="729FD2A8">
      <w:r w:rsidRPr="00771E82">
        <w:t>Riksrevisionen (2020:7) och Delegationen för migrationsstudier, Delmi</w:t>
      </w:r>
      <w:r w:rsidR="00D434E4">
        <w:t>,</w:t>
      </w:r>
      <w:r w:rsidRPr="00771E82">
        <w:t xml:space="preserve"> (2020:1) har i varsin rapport identifierat flera allvarliga brister i det svenska återvändandearbetet</w:t>
      </w:r>
      <w:r w:rsidRPr="00771E82" w:rsidR="00B710B7">
        <w:t xml:space="preserve">. Likaså framkommer </w:t>
      </w:r>
      <w:r w:rsidRPr="00771E82">
        <w:t>hur myndigheternas arbete med att verkställa av- och utvisnings</w:t>
      </w:r>
      <w:r w:rsidR="00C01567">
        <w:softHyphen/>
      </w:r>
      <w:r w:rsidRPr="00771E82">
        <w:t xml:space="preserve">beslut undermineras av olika politiskt beslutade undantag </w:t>
      </w:r>
      <w:r w:rsidRPr="00771E82" w:rsidR="00F07593">
        <w:t>som möjliggör ansökan om uppehållstillstånd på annan grund efter att en person fått ett avslag. Riksrevisionen om</w:t>
      </w:r>
      <w:r w:rsidR="00C01567">
        <w:softHyphen/>
      </w:r>
      <w:r w:rsidRPr="00771E82" w:rsidR="00F07593">
        <w:t>nämner särskilt den så kallade gymnasielagen</w:t>
      </w:r>
      <w:r w:rsidRPr="00771E82" w:rsidR="000E7D5B">
        <w:t xml:space="preserve">. I granskningen har </w:t>
      </w:r>
      <w:r w:rsidRPr="00771E82" w:rsidR="00F07593">
        <w:t>företrädare för Migra</w:t>
      </w:r>
      <w:r w:rsidR="00C01567">
        <w:softHyphen/>
      </w:r>
      <w:r w:rsidRPr="00771E82" w:rsidR="00F07593">
        <w:t xml:space="preserve">tionsverket och Polismyndigheten </w:t>
      </w:r>
      <w:r w:rsidRPr="00771E82" w:rsidR="00F82EA6">
        <w:t xml:space="preserve">särskilt </w:t>
      </w:r>
      <w:r w:rsidRPr="00771E82" w:rsidR="00F07593">
        <w:t xml:space="preserve">pekat på att personer i </w:t>
      </w:r>
      <w:r w:rsidRPr="00771E82" w:rsidR="00F07593">
        <w:lastRenderedPageBreak/>
        <w:t xml:space="preserve">syfte att fördröja en beslutad av- eller utvisning ansökt om uppehållstillstånd enligt </w:t>
      </w:r>
      <w:r w:rsidRPr="00771E82" w:rsidR="00557EEB">
        <w:t>gymn</w:t>
      </w:r>
      <w:r w:rsidRPr="00771E82" w:rsidR="000735F5">
        <w:t>a</w:t>
      </w:r>
      <w:r w:rsidRPr="00771E82" w:rsidR="00557EEB">
        <w:t>sie</w:t>
      </w:r>
      <w:r w:rsidRPr="00771E82" w:rsidR="00F07593">
        <w:t xml:space="preserve">lagen även om </w:t>
      </w:r>
      <w:r w:rsidRPr="00C01567" w:rsidR="00F07593">
        <w:rPr>
          <w:spacing w:val="-1"/>
        </w:rPr>
        <w:t xml:space="preserve">de inte omfattats av </w:t>
      </w:r>
      <w:r w:rsidRPr="00C01567" w:rsidR="000E7D5B">
        <w:rPr>
          <w:spacing w:val="-1"/>
        </w:rPr>
        <w:t>den</w:t>
      </w:r>
      <w:r w:rsidRPr="00C01567" w:rsidR="00F07593">
        <w:rPr>
          <w:spacing w:val="-1"/>
        </w:rPr>
        <w:t>.</w:t>
      </w:r>
      <w:r w:rsidRPr="00C01567" w:rsidR="00A10CE3">
        <w:rPr>
          <w:spacing w:val="-1"/>
        </w:rPr>
        <w:t xml:space="preserve"> M</w:t>
      </w:r>
      <w:r w:rsidRPr="00C01567" w:rsidR="000E7D5B">
        <w:rPr>
          <w:spacing w:val="-1"/>
        </w:rPr>
        <w:t>öjligheten till s</w:t>
      </w:r>
      <w:r w:rsidRPr="00C01567" w:rsidR="00F07593">
        <w:rPr>
          <w:spacing w:val="-1"/>
        </w:rPr>
        <w:t xml:space="preserve">pårbyte är </w:t>
      </w:r>
      <w:r w:rsidRPr="00C01567" w:rsidR="00A10CE3">
        <w:rPr>
          <w:spacing w:val="-1"/>
        </w:rPr>
        <w:t xml:space="preserve">ytterligare </w:t>
      </w:r>
      <w:r w:rsidRPr="00C01567" w:rsidR="00D434E4">
        <w:rPr>
          <w:spacing w:val="-1"/>
        </w:rPr>
        <w:t xml:space="preserve">ett </w:t>
      </w:r>
      <w:r w:rsidRPr="00C01567" w:rsidR="00F07593">
        <w:rPr>
          <w:spacing w:val="-1"/>
        </w:rPr>
        <w:t xml:space="preserve">exempel på </w:t>
      </w:r>
      <w:r w:rsidRPr="00C01567" w:rsidR="000E7D5B">
        <w:rPr>
          <w:spacing w:val="-1"/>
        </w:rPr>
        <w:t>en</w:t>
      </w:r>
      <w:r w:rsidRPr="00C01567" w:rsidR="00A10CE3">
        <w:rPr>
          <w:spacing w:val="-1"/>
        </w:rPr>
        <w:t xml:space="preserve"> </w:t>
      </w:r>
      <w:r w:rsidRPr="00C01567" w:rsidR="00F07593">
        <w:rPr>
          <w:spacing w:val="-1"/>
        </w:rPr>
        <w:t>undan</w:t>
      </w:r>
      <w:r w:rsidRPr="00C01567" w:rsidR="00C01567">
        <w:rPr>
          <w:spacing w:val="-1"/>
        </w:rPr>
        <w:softHyphen/>
      </w:r>
      <w:r w:rsidRPr="00C01567" w:rsidR="00F07593">
        <w:rPr>
          <w:spacing w:val="-1"/>
        </w:rPr>
        <w:t>tagsregel</w:t>
      </w:r>
      <w:r w:rsidRPr="00771E82" w:rsidR="00F07593">
        <w:t xml:space="preserve"> </w:t>
      </w:r>
      <w:r w:rsidRPr="00C01567" w:rsidR="00F07593">
        <w:rPr>
          <w:spacing w:val="-1"/>
        </w:rPr>
        <w:t>som möjliggör tillstånd på annan grund</w:t>
      </w:r>
      <w:r w:rsidRPr="00C01567" w:rsidR="00A10CE3">
        <w:rPr>
          <w:spacing w:val="-1"/>
        </w:rPr>
        <w:t xml:space="preserve"> efter avslag</w:t>
      </w:r>
      <w:r w:rsidRPr="00C01567" w:rsidR="000E7D5B">
        <w:rPr>
          <w:spacing w:val="-1"/>
        </w:rPr>
        <w:t xml:space="preserve">. </w:t>
      </w:r>
      <w:r w:rsidRPr="00C01567" w:rsidR="00A10CE3">
        <w:rPr>
          <w:spacing w:val="-1"/>
        </w:rPr>
        <w:t xml:space="preserve">Till detta kommer </w:t>
      </w:r>
      <w:r w:rsidRPr="00C01567" w:rsidR="000E7D5B">
        <w:rPr>
          <w:spacing w:val="-1"/>
        </w:rPr>
        <w:t xml:space="preserve">signaler </w:t>
      </w:r>
      <w:r w:rsidRPr="00771E82" w:rsidR="000E7D5B">
        <w:t xml:space="preserve">från </w:t>
      </w:r>
      <w:r w:rsidRPr="00771E82" w:rsidR="003652A3">
        <w:t>företrädare för vissa politiska partier</w:t>
      </w:r>
      <w:r w:rsidRPr="00771E82" w:rsidR="000E7D5B">
        <w:t xml:space="preserve"> om att amnestier eller liknande kan komma </w:t>
      </w:r>
      <w:r w:rsidRPr="00771E82" w:rsidR="00A10CE3">
        <w:t xml:space="preserve">att </w:t>
      </w:r>
      <w:r w:rsidRPr="00C01567" w:rsidR="00497B11">
        <w:rPr>
          <w:spacing w:val="-1"/>
        </w:rPr>
        <w:t>införas</w:t>
      </w:r>
      <w:r w:rsidRPr="00C01567" w:rsidR="000E7D5B">
        <w:rPr>
          <w:spacing w:val="-1"/>
        </w:rPr>
        <w:t>. De</w:t>
      </w:r>
      <w:r w:rsidRPr="00C01567" w:rsidR="0060699F">
        <w:rPr>
          <w:spacing w:val="-1"/>
        </w:rPr>
        <w:t xml:space="preserve">t är omständigheter som </w:t>
      </w:r>
      <w:r w:rsidRPr="00C01567" w:rsidR="000E7D5B">
        <w:rPr>
          <w:spacing w:val="-1"/>
        </w:rPr>
        <w:t xml:space="preserve">bidrar till </w:t>
      </w:r>
      <w:r w:rsidRPr="00C01567">
        <w:rPr>
          <w:spacing w:val="-1"/>
        </w:rPr>
        <w:t xml:space="preserve">att ett stort antal människor inte återvänder </w:t>
      </w:r>
      <w:r w:rsidRPr="00771E82">
        <w:t xml:space="preserve">till sitt hemland efter att ha nekats uppehållstillstånd i Sverige. </w:t>
      </w:r>
    </w:p>
    <w:p xmlns:w14="http://schemas.microsoft.com/office/word/2010/wordml" w:rsidRPr="00771E82" w:rsidR="00E8171E" w:rsidP="00C01567" w:rsidRDefault="006822D9" w14:paraId="1E6E1CB0" w14:textId="6B22C502">
      <w:r w:rsidRPr="00C01567">
        <w:rPr>
          <w:spacing w:val="-1"/>
        </w:rPr>
        <w:t xml:space="preserve">Att ett nej är ett nej är en central del av en reglerad och långsiktigt hållbar </w:t>
      </w:r>
      <w:proofErr w:type="spellStart"/>
      <w:r w:rsidRPr="00C01567">
        <w:rPr>
          <w:spacing w:val="-1"/>
        </w:rPr>
        <w:t>migrations</w:t>
      </w:r>
      <w:r w:rsidRPr="00C01567" w:rsidR="00C01567">
        <w:rPr>
          <w:spacing w:val="-1"/>
        </w:rPr>
        <w:softHyphen/>
      </w:r>
      <w:r w:rsidRPr="00C01567">
        <w:rPr>
          <w:spacing w:val="-1"/>
        </w:rPr>
        <w:t>politik</w:t>
      </w:r>
      <w:proofErr w:type="spellEnd"/>
      <w:r w:rsidRPr="00C01567">
        <w:rPr>
          <w:spacing w:val="-1"/>
        </w:rPr>
        <w:t>.</w:t>
      </w:r>
      <w:r w:rsidRPr="00771E82">
        <w:t xml:space="preserve"> Det är därför av yttersta vikt att utformningen av migrationspolitiken i större utsträckning än i dag leder till att </w:t>
      </w:r>
      <w:r w:rsidRPr="00771E82" w:rsidR="0077173D">
        <w:t xml:space="preserve">personer </w:t>
      </w:r>
      <w:r w:rsidRPr="00771E82">
        <w:t>som får ett av- eller utvisningsbeslut också lämnar landet. För att nå dit behövs ändringar på ett flertal områden.</w:t>
      </w:r>
      <w:r w:rsidRPr="00771E82" w:rsidR="00EA5B77">
        <w:t xml:space="preserve"> </w:t>
      </w:r>
      <w:r w:rsidRPr="00771E82" w:rsidR="00224DFB">
        <w:t>Vissa frågor be</w:t>
      </w:r>
      <w:r w:rsidR="00C01567">
        <w:softHyphen/>
      </w:r>
      <w:r w:rsidRPr="00771E82" w:rsidR="00224DFB">
        <w:t>höver utredas vidare</w:t>
      </w:r>
      <w:r w:rsidR="00D434E4">
        <w:t>,</w:t>
      </w:r>
      <w:r w:rsidRPr="00771E82" w:rsidR="00224DFB">
        <w:t xml:space="preserve"> men ett stort antal </w:t>
      </w:r>
      <w:r w:rsidRPr="00771E82" w:rsidR="0060699F">
        <w:t xml:space="preserve">ändringar </w:t>
      </w:r>
      <w:r w:rsidRPr="00771E82" w:rsidR="00224DFB">
        <w:t xml:space="preserve">kan realiseras </w:t>
      </w:r>
      <w:r w:rsidRPr="00771E82" w:rsidR="0060699F">
        <w:t xml:space="preserve">inom en snar framtid </w:t>
      </w:r>
      <w:r w:rsidRPr="00771E82" w:rsidR="00224DFB">
        <w:t xml:space="preserve">bara den </w:t>
      </w:r>
      <w:r w:rsidRPr="00771E82" w:rsidR="00EA5B77">
        <w:t xml:space="preserve">politiska viljan till ett </w:t>
      </w:r>
      <w:r w:rsidRPr="00771E82" w:rsidR="00CF5A05">
        <w:t>förbättrat</w:t>
      </w:r>
      <w:r w:rsidRPr="00771E82" w:rsidR="00EA5B77">
        <w:t xml:space="preserve"> återvändandearbete finns.</w:t>
      </w:r>
      <w:r w:rsidRPr="00771E82" w:rsidR="00224DFB">
        <w:t xml:space="preserve"> </w:t>
      </w:r>
      <w:r w:rsidRPr="00771E82" w:rsidR="0060699F">
        <w:t>Det bör också vara en självklarhet att k</w:t>
      </w:r>
      <w:r w:rsidRPr="00771E82" w:rsidR="00D24395">
        <w:t>onsekvenserna för ett effektivt och väl fungerande återvändande</w:t>
      </w:r>
      <w:r w:rsidRPr="00771E82" w:rsidR="0008694E">
        <w:t>, så som</w:t>
      </w:r>
      <w:r w:rsidRPr="00771E82" w:rsidR="00D24395">
        <w:t xml:space="preserve"> påverkan på</w:t>
      </w:r>
      <w:r w:rsidRPr="00771E82" w:rsidR="0008694E">
        <w:t xml:space="preserve"> människors inställning till självmant återvändande och möjligheten till verkställighet med tvång, </w:t>
      </w:r>
      <w:r w:rsidRPr="00771E82" w:rsidR="00497B11">
        <w:t xml:space="preserve">ska </w:t>
      </w:r>
      <w:r w:rsidRPr="00771E82" w:rsidR="0008694E">
        <w:t xml:space="preserve">beaktas när nya regler och bestämmelser </w:t>
      </w:r>
      <w:r w:rsidRPr="00771E82" w:rsidR="00497B11">
        <w:t xml:space="preserve">med bäring på det migrationspolitiska området </w:t>
      </w:r>
      <w:r w:rsidRPr="00771E82" w:rsidR="0008694E">
        <w:t>antas</w:t>
      </w:r>
      <w:r w:rsidRPr="00771E82" w:rsidR="00497B11">
        <w:t>.</w:t>
      </w:r>
    </w:p>
    <w:p xmlns:w14="http://schemas.microsoft.com/office/word/2010/wordml" w:rsidRPr="00C01567" w:rsidR="00D37057" w:rsidP="00C01567" w:rsidRDefault="007F499A" w14:paraId="17FD0670" w14:textId="66A8887F">
      <w:pPr>
        <w:pStyle w:val="Rubrik1"/>
      </w:pPr>
      <w:r w:rsidRPr="00C01567">
        <w:t>Ökat antal verkställda utvisningsbeslut</w:t>
      </w:r>
    </w:p>
    <w:p xmlns:w14="http://schemas.microsoft.com/office/word/2010/wordml" w:rsidRPr="00771E82" w:rsidR="003D25F0" w:rsidP="00C01567" w:rsidRDefault="005D7581" w14:paraId="60ECB447" w14:textId="2FECC6DA">
      <w:pPr>
        <w:pStyle w:val="Normalutanindragellerluft"/>
      </w:pPr>
      <w:r w:rsidRPr="00771E82">
        <w:t>För att principen att ett nej är ett nej ska bli en realitet i praktiken behöver Migrations</w:t>
      </w:r>
      <w:r w:rsidR="00C01567">
        <w:softHyphen/>
      </w:r>
      <w:r w:rsidRPr="00771E82">
        <w:t>verket</w:t>
      </w:r>
      <w:r w:rsidR="00D434E4">
        <w:t>s</w:t>
      </w:r>
      <w:r w:rsidRPr="00771E82">
        <w:t>, Polismyndigheten</w:t>
      </w:r>
      <w:r w:rsidR="00D434E4">
        <w:t>s</w:t>
      </w:r>
      <w:r w:rsidRPr="00771E82">
        <w:t xml:space="preserve"> och Kriminalvårdens insatser på området intensifieras</w:t>
      </w:r>
      <w:r w:rsidRPr="00771E82" w:rsidR="00F33443">
        <w:t xml:space="preserve"> och effektiviseras</w:t>
      </w:r>
      <w:r w:rsidRPr="00771E82">
        <w:t>. Dessa myndigheter ska ges regeringens uppdrag att påtagligt öka antalet verkställ</w:t>
      </w:r>
      <w:r w:rsidR="00D434E4">
        <w:t>d</w:t>
      </w:r>
      <w:r w:rsidRPr="00771E82">
        <w:t xml:space="preserve">a utvisningsbeslut. </w:t>
      </w:r>
      <w:r w:rsidRPr="00771E82" w:rsidR="0023058F">
        <w:t xml:space="preserve">Myndigheterna måste samtidigt ges förutsättningar att genomföra </w:t>
      </w:r>
      <w:r w:rsidRPr="00771E82" w:rsidR="00713D98">
        <w:t xml:space="preserve">detta </w:t>
      </w:r>
      <w:r w:rsidRPr="00771E82" w:rsidR="0023058F">
        <w:t xml:space="preserve">uppdrag, </w:t>
      </w:r>
      <w:r w:rsidRPr="00771E82" w:rsidR="00A971B9">
        <w:t xml:space="preserve">vilket förslagen </w:t>
      </w:r>
      <w:r w:rsidRPr="00771E82" w:rsidR="003F0217">
        <w:t xml:space="preserve">i denna motion </w:t>
      </w:r>
      <w:r w:rsidRPr="00771E82" w:rsidR="008E6A71">
        <w:t xml:space="preserve">sammantaget </w:t>
      </w:r>
      <w:r w:rsidRPr="00771E82" w:rsidR="00A971B9">
        <w:t xml:space="preserve">syftar till. </w:t>
      </w:r>
      <w:r w:rsidRPr="00771E82" w:rsidR="003D25F0">
        <w:t xml:space="preserve"> </w:t>
      </w:r>
    </w:p>
    <w:p xmlns:w14="http://schemas.microsoft.com/office/word/2010/wordml" w:rsidRPr="00C01567" w:rsidR="005B3FBC" w:rsidP="00C01567" w:rsidRDefault="005B3FBC" w14:paraId="0028985C" w14:textId="1543B307">
      <w:pPr>
        <w:pStyle w:val="Rubrik1"/>
      </w:pPr>
      <w:r w:rsidRPr="00C01567">
        <w:t>Ansvarsfördelning och myndighetssamverkan</w:t>
      </w:r>
    </w:p>
    <w:p xmlns:w14="http://schemas.microsoft.com/office/word/2010/wordml" w:rsidRPr="00771E82" w:rsidR="005B3FBC" w:rsidP="00C01567" w:rsidRDefault="005B3FBC" w14:paraId="4196CF3D" w14:textId="706D1162">
      <w:pPr>
        <w:pStyle w:val="Normalutanindragellerluft"/>
      </w:pPr>
      <w:r w:rsidRPr="00771E82">
        <w:t xml:space="preserve">Riksrevisionen har i </w:t>
      </w:r>
      <w:r w:rsidRPr="00771E82" w:rsidR="00994C63">
        <w:t>en</w:t>
      </w:r>
      <w:r w:rsidRPr="00771E82">
        <w:t xml:space="preserve"> rapport granskat 1989 års reform som syftade till att renodla myndigheternas uppdrag, genom att fördela återvändandearbetet på fler myndigheter. Granskningsrapporten konstaterar att syftet och ambitionen inte har uppnåtts utan i stället har inneburit en rad svårlösliga problem (RiR 2020:7 s.</w:t>
      </w:r>
      <w:r w:rsidR="00D434E4">
        <w:t> </w:t>
      </w:r>
      <w:r w:rsidRPr="00771E82">
        <w:t>6</w:t>
      </w:r>
      <w:r w:rsidRPr="00771E82" w:rsidR="00DC0545">
        <w:t>8</w:t>
      </w:r>
      <w:r w:rsidR="00D434E4">
        <w:t> </w:t>
      </w:r>
      <w:r w:rsidRPr="00771E82" w:rsidR="00DC0545">
        <w:t>ff</w:t>
      </w:r>
      <w:r w:rsidR="00D434E4">
        <w:t>.</w:t>
      </w:r>
      <w:r w:rsidRPr="00771E82">
        <w:t xml:space="preserve">). Migrationsverket har föreslagit </w:t>
      </w:r>
      <w:r w:rsidRPr="00771E82" w:rsidR="00AF3522">
        <w:t>en ändring av</w:t>
      </w:r>
      <w:r w:rsidRPr="00771E82">
        <w:t xml:space="preserve"> ansvarsfördelningen mellan Migrationsverket och </w:t>
      </w:r>
      <w:r w:rsidRPr="00771E82">
        <w:lastRenderedPageBreak/>
        <w:t>Polis</w:t>
      </w:r>
      <w:r w:rsidR="00C01567">
        <w:softHyphen/>
      </w:r>
      <w:r w:rsidRPr="00771E82">
        <w:t>myndigheten, vilke</w:t>
      </w:r>
      <w:r w:rsidRPr="00771E82" w:rsidR="00DC0545">
        <w:t>n</w:t>
      </w:r>
      <w:r w:rsidRPr="00771E82">
        <w:t xml:space="preserve"> </w:t>
      </w:r>
      <w:r w:rsidRPr="00771E82" w:rsidR="00AF3522">
        <w:t xml:space="preserve">skulle </w:t>
      </w:r>
      <w:r w:rsidRPr="00771E82">
        <w:t>innebär</w:t>
      </w:r>
      <w:r w:rsidRPr="00771E82" w:rsidR="00AF3522">
        <w:t>a</w:t>
      </w:r>
      <w:r w:rsidRPr="00771E82">
        <w:t xml:space="preserve"> att återvändandeärenden inte överlämnas mellan myndigheterna utan att Migrationsverket i stället begär handräckning från Polismyndig</w:t>
      </w:r>
      <w:r w:rsidR="00C01567">
        <w:softHyphen/>
      </w:r>
      <w:r w:rsidRPr="00771E82">
        <w:t>heten när ett avvisning</w:t>
      </w:r>
      <w:r w:rsidR="00D434E4">
        <w:t>s</w:t>
      </w:r>
      <w:r w:rsidRPr="00771E82">
        <w:t>- eller utvisningsbeslut behöver verkställas med tvång (Migra</w:t>
      </w:r>
      <w:r w:rsidR="00AC3EFF">
        <w:softHyphen/>
      </w:r>
      <w:r w:rsidRPr="00771E82">
        <w:t>tionsverkets skrivelse, dnr 1.1.1.2-2020-14709). Moderaterna</w:t>
      </w:r>
      <w:r w:rsidRPr="00771E82" w:rsidR="00557EEB">
        <w:t xml:space="preserve"> har</w:t>
      </w:r>
      <w:r w:rsidRPr="00771E82" w:rsidR="003056D9">
        <w:t xml:space="preserve"> </w:t>
      </w:r>
      <w:r w:rsidRPr="00771E82" w:rsidR="00BF5CF8">
        <w:t>förespråka</w:t>
      </w:r>
      <w:r w:rsidRPr="00771E82" w:rsidR="003056D9">
        <w:t xml:space="preserve">t </w:t>
      </w:r>
      <w:r w:rsidRPr="00771E82">
        <w:t>en utred</w:t>
      </w:r>
      <w:r w:rsidR="00AC3EFF">
        <w:softHyphen/>
      </w:r>
      <w:r w:rsidRPr="00771E82">
        <w:t>ning som ser över ansvarsfördelningen samt överväger om en myndighet ska ha det övergripande ansvaret för återvändandearbetet</w:t>
      </w:r>
      <w:r w:rsidRPr="00771E82" w:rsidR="00557EEB">
        <w:t xml:space="preserve">. Det </w:t>
      </w:r>
      <w:r w:rsidRPr="00771E82" w:rsidR="003056D9">
        <w:t>välkomna</w:t>
      </w:r>
      <w:r w:rsidRPr="00771E82" w:rsidR="00557EEB">
        <w:t>s därför</w:t>
      </w:r>
      <w:r w:rsidRPr="00771E82" w:rsidR="003056D9">
        <w:t xml:space="preserve"> att </w:t>
      </w:r>
      <w:r w:rsidRPr="00771E82" w:rsidR="0072130A">
        <w:t>regeringen</w:t>
      </w:r>
      <w:r w:rsidRPr="00771E82" w:rsidR="003056D9">
        <w:t xml:space="preserve"> g</w:t>
      </w:r>
      <w:r w:rsidRPr="00771E82" w:rsidR="006157DE">
        <w:t>ett</w:t>
      </w:r>
      <w:r w:rsidRPr="00771E82" w:rsidR="003056D9">
        <w:t xml:space="preserve"> Statskontoret tilläggsuppdraget att se över myndigheternas uppgifter och </w:t>
      </w:r>
      <w:r w:rsidRPr="00AC3EFF" w:rsidR="003056D9">
        <w:rPr>
          <w:spacing w:val="-1"/>
        </w:rPr>
        <w:t>ansvarsfördel</w:t>
      </w:r>
      <w:r w:rsidRPr="00AC3EFF" w:rsidR="00AC3EFF">
        <w:rPr>
          <w:spacing w:val="-1"/>
        </w:rPr>
        <w:softHyphen/>
      </w:r>
      <w:r w:rsidRPr="00AC3EFF" w:rsidR="003056D9">
        <w:rPr>
          <w:spacing w:val="-1"/>
        </w:rPr>
        <w:t>ning samt överväga en förändring av myndighetsorganisationen på återvändandeområdet</w:t>
      </w:r>
      <w:r w:rsidRPr="00771E82" w:rsidR="00E42476">
        <w:t xml:space="preserve"> (Ju2021/01229)</w:t>
      </w:r>
      <w:r w:rsidRPr="00771E82">
        <w:t xml:space="preserve">. </w:t>
      </w:r>
    </w:p>
    <w:p xmlns:w14="http://schemas.microsoft.com/office/word/2010/wordml" w:rsidRPr="00771E82" w:rsidR="000E1B7E" w:rsidP="00C01567" w:rsidRDefault="000E1B7E" w14:paraId="3E3AC464" w14:textId="1EE8BDEB">
      <w:r w:rsidRPr="00771E82">
        <w:t>Vad i övrigt gäller Statskontoret</w:t>
      </w:r>
      <w:r w:rsidRPr="00771E82" w:rsidR="00E42476">
        <w:t>s uppdrag</w:t>
      </w:r>
      <w:r w:rsidRPr="00771E82">
        <w:t xml:space="preserve"> att analysera och föreslå åtgärder för att effektivisera Migrationsverkets, Polismyndighetens och Kriminalvårdens arbete med återvändande (Ju2020/01867/SIM) är det positivt</w:t>
      </w:r>
      <w:r w:rsidR="00D434E4">
        <w:t>,</w:t>
      </w:r>
      <w:r w:rsidRPr="00771E82">
        <w:t xml:space="preserve"> </w:t>
      </w:r>
      <w:r w:rsidRPr="00771E82" w:rsidR="00E42476">
        <w:t>men i</w:t>
      </w:r>
      <w:r w:rsidRPr="00771E82">
        <w:t xml:space="preserve"> likhet med en majoritet av riks</w:t>
      </w:r>
      <w:r w:rsidR="00AC3EFF">
        <w:softHyphen/>
      </w:r>
      <w:r w:rsidRPr="00771E82">
        <w:t>dagens partier anser Moderaterna att det</w:t>
      </w:r>
      <w:r w:rsidRPr="00771E82" w:rsidR="00353DFA">
        <w:t>ta inte räcker. Det</w:t>
      </w:r>
      <w:r w:rsidRPr="00771E82">
        <w:t xml:space="preserve"> behövs ett större helhets</w:t>
      </w:r>
      <w:r w:rsidR="00AC3EFF">
        <w:softHyphen/>
      </w:r>
      <w:r w:rsidRPr="00771E82">
        <w:t>grepp. Riksdagen har därför kommit med ett tillkännagivande till regeringen om att till</w:t>
      </w:r>
      <w:r w:rsidR="00AC3EFF">
        <w:softHyphen/>
      </w:r>
      <w:r w:rsidRPr="00771E82">
        <w:t xml:space="preserve">sätta en utredning som ser över hur återvändandeprocessen kan bli mer sammanhållen och effektiv. Regeringen bör skyndsamt tillsätta denna utredning. </w:t>
      </w:r>
    </w:p>
    <w:p xmlns:w14="http://schemas.microsoft.com/office/word/2010/wordml" w:rsidRPr="00771E82" w:rsidR="00922522" w:rsidP="00C01567" w:rsidRDefault="00353DFA" w14:paraId="1D696B50" w14:textId="1DBB023E">
      <w:r w:rsidRPr="00771E82">
        <w:t>I avvaktan på utredning</w:t>
      </w:r>
      <w:r w:rsidRPr="00771E82" w:rsidR="008A26FC">
        <w:t>en</w:t>
      </w:r>
      <w:r w:rsidRPr="00771E82" w:rsidR="001D4ADA">
        <w:t>,</w:t>
      </w:r>
      <w:r w:rsidRPr="00771E82">
        <w:t xml:space="preserve"> och s</w:t>
      </w:r>
      <w:r w:rsidRPr="00771E82" w:rsidR="005B3FBC">
        <w:t>å länge ansvarsfördelningen mellan Polismyndig</w:t>
      </w:r>
      <w:r w:rsidR="00AC3EFF">
        <w:softHyphen/>
      </w:r>
      <w:r w:rsidRPr="00771E82" w:rsidR="005B3FBC">
        <w:t xml:space="preserve">heten och Migrationsverket </w:t>
      </w:r>
      <w:r w:rsidRPr="00771E82" w:rsidR="00F33443">
        <w:t>behålls oförändrad</w:t>
      </w:r>
      <w:r w:rsidRPr="00771E82" w:rsidR="001D4ADA">
        <w:t>,</w:t>
      </w:r>
      <w:r w:rsidRPr="00771E82" w:rsidR="008E6A71">
        <w:t xml:space="preserve"> är </w:t>
      </w:r>
      <w:r w:rsidRPr="00771E82" w:rsidR="005B3FBC">
        <w:t xml:space="preserve">det </w:t>
      </w:r>
      <w:r w:rsidRPr="00771E82" w:rsidR="008E6A71">
        <w:t xml:space="preserve">av största vikt att samverkan </w:t>
      </w:r>
      <w:r w:rsidRPr="00771E82" w:rsidR="006C3D2A">
        <w:t xml:space="preserve">mellan myndigheterna </w:t>
      </w:r>
      <w:r w:rsidRPr="00771E82" w:rsidR="008E6A71">
        <w:t>stärks och att befogenhetsfrågor inte får stå i vägen för ett fungerande återvändandearbete. Myndigheterna bör</w:t>
      </w:r>
      <w:r w:rsidRPr="00771E82" w:rsidR="0064654F">
        <w:t xml:space="preserve">, i tillägg till </w:t>
      </w:r>
      <w:r w:rsidRPr="00771E82" w:rsidR="00D478FE">
        <w:t xml:space="preserve">det </w:t>
      </w:r>
      <w:r w:rsidRPr="00771E82" w:rsidR="000E1B7E">
        <w:t xml:space="preserve">redan </w:t>
      </w:r>
      <w:r w:rsidRPr="00771E82" w:rsidR="00D478FE">
        <w:t xml:space="preserve">genomförda </w:t>
      </w:r>
      <w:r w:rsidRPr="00AC3EFF" w:rsidR="0064654F">
        <w:t xml:space="preserve">uppdraget att analysera </w:t>
      </w:r>
      <w:r w:rsidRPr="00AC3EFF" w:rsidR="00E42476">
        <w:t>och föreslå åtgärder för att effektivisera informationsöverför</w:t>
      </w:r>
      <w:r w:rsidRPr="00AC3EFF" w:rsidR="00AC3EFF">
        <w:softHyphen/>
      </w:r>
      <w:r w:rsidRPr="00AC3EFF" w:rsidR="00D434E4">
        <w:t>ingen</w:t>
      </w:r>
      <w:r w:rsidRPr="00771E82" w:rsidR="00E42476">
        <w:t xml:space="preserve"> (Ju2020/04)</w:t>
      </w:r>
      <w:r w:rsidRPr="00771E82" w:rsidR="0064654F">
        <w:t xml:space="preserve">, </w:t>
      </w:r>
      <w:r w:rsidRPr="00771E82" w:rsidR="008E6A71">
        <w:t xml:space="preserve">få i uppdrag att tillsätta en myndighetsgemensam arbetsgrupp som identifierar </w:t>
      </w:r>
      <w:r w:rsidRPr="00771E82" w:rsidR="0064654F">
        <w:t xml:space="preserve">övriga </w:t>
      </w:r>
      <w:r w:rsidRPr="00771E82" w:rsidR="008E6A71">
        <w:t xml:space="preserve">praktiska och legala hinder </w:t>
      </w:r>
      <w:r w:rsidRPr="00771E82" w:rsidR="00E42476">
        <w:t xml:space="preserve">för </w:t>
      </w:r>
      <w:r w:rsidRPr="00771E82" w:rsidR="008E6A71">
        <w:t>ett ökat samarbete</w:t>
      </w:r>
      <w:r w:rsidRPr="00771E82" w:rsidR="00D478FE">
        <w:t>. Ett sådant uppdrag ska innefatta</w:t>
      </w:r>
      <w:r w:rsidRPr="00771E82" w:rsidR="008E6A71">
        <w:t xml:space="preserve"> hemställ</w:t>
      </w:r>
      <w:r w:rsidRPr="00771E82" w:rsidR="00D478FE">
        <w:t>an</w:t>
      </w:r>
      <w:r w:rsidRPr="00771E82" w:rsidR="008E6A71">
        <w:t xml:space="preserve"> om de författningsändringar som krävs för att förbättra och effektivisera myndigheternas samarbete.</w:t>
      </w:r>
      <w:r w:rsidRPr="00771E82" w:rsidR="005C6469">
        <w:t xml:space="preserve"> </w:t>
      </w:r>
    </w:p>
    <w:p xmlns:w14="http://schemas.microsoft.com/office/word/2010/wordml" w:rsidRPr="00771E82" w:rsidR="003B5ACD" w:rsidP="00C01567" w:rsidRDefault="0065141B" w14:paraId="2CFF7DB7" w14:textId="79C03530">
      <w:r w:rsidRPr="00771E82">
        <w:t xml:space="preserve">I </w:t>
      </w:r>
      <w:r w:rsidRPr="00771E82" w:rsidR="00922522">
        <w:t>Migrationsverket</w:t>
      </w:r>
      <w:r w:rsidR="00D434E4">
        <w:t>s</w:t>
      </w:r>
      <w:r w:rsidRPr="00771E82" w:rsidR="00922522">
        <w:t xml:space="preserve"> och Polismyndigheten</w:t>
      </w:r>
      <w:r w:rsidRPr="00771E82" w:rsidR="00865070">
        <w:t>s</w:t>
      </w:r>
      <w:r w:rsidRPr="00771E82" w:rsidR="00922522">
        <w:t xml:space="preserve"> </w:t>
      </w:r>
      <w:r w:rsidRPr="00771E82" w:rsidR="00155565">
        <w:t>slut</w:t>
      </w:r>
      <w:r w:rsidRPr="00771E82">
        <w:t xml:space="preserve">redovisning av uppdrag </w:t>
      </w:r>
      <w:r w:rsidRPr="00771E82" w:rsidR="00865070">
        <w:t xml:space="preserve">om </w:t>
      </w:r>
      <w:r w:rsidRPr="00771E82">
        <w:t>effek</w:t>
      </w:r>
      <w:r w:rsidR="00AC3EFF">
        <w:softHyphen/>
      </w:r>
      <w:r w:rsidRPr="00771E82">
        <w:t>tivisera</w:t>
      </w:r>
      <w:r w:rsidRPr="00771E82" w:rsidR="00865070">
        <w:t>t</w:t>
      </w:r>
      <w:r w:rsidRPr="00771E82">
        <w:t xml:space="preserve"> informationsöverför</w:t>
      </w:r>
      <w:r w:rsidR="00FB013F">
        <w:t xml:space="preserve">ing </w:t>
      </w:r>
      <w:r w:rsidRPr="00771E82" w:rsidR="006C318F">
        <w:t>(</w:t>
      </w:r>
      <w:r w:rsidR="00D434E4">
        <w:t>r</w:t>
      </w:r>
      <w:r w:rsidRPr="00771E82" w:rsidR="006C318F">
        <w:t xml:space="preserve">apport 2021-05-24, dnr 1.1.2-2020-32543) </w:t>
      </w:r>
      <w:r w:rsidRPr="00771E82" w:rsidR="00922522">
        <w:t>föreslå</w:t>
      </w:r>
      <w:r w:rsidRPr="00771E82" w:rsidR="00865070">
        <w:t>s</w:t>
      </w:r>
      <w:r w:rsidRPr="00771E82" w:rsidR="00922522">
        <w:t xml:space="preserve"> bla</w:t>
      </w:r>
      <w:r w:rsidRPr="00771E82" w:rsidR="003363AF">
        <w:t>nd annat</w:t>
      </w:r>
      <w:r w:rsidRPr="00771E82" w:rsidR="00922522">
        <w:t xml:space="preserve"> en förstudie för att vidareutveckla myndigheternas ärendehanteringssystem och göra dem förenliga med varandra, i syfte att automatisera informationsöverföringen. Vidare föreslås att myndigheternas pågående arbete med att ta fram en ny övergripande överenskommelse om direktåtkomst – och möjligheten att där ge Polismyndigheten en utökad direktåtkomst till uppgifter i Migrationsverkets ärendehanteringssystem – ska fortsätta och intensifieras. </w:t>
      </w:r>
      <w:r w:rsidRPr="00771E82" w:rsidR="00962D55">
        <w:t xml:space="preserve">Mot bakgrund av osäkerheten kring hur lång tid </w:t>
      </w:r>
      <w:r w:rsidRPr="00771E82" w:rsidR="00B53BEC">
        <w:t xml:space="preserve">det kommer ta för </w:t>
      </w:r>
      <w:r w:rsidRPr="00771E82" w:rsidR="00962D55">
        <w:t xml:space="preserve">regeringen att tillsätta utredningen om en mer </w:t>
      </w:r>
      <w:r w:rsidRPr="00771E82" w:rsidR="00962D55">
        <w:lastRenderedPageBreak/>
        <w:t>effektiv och sammanhållen återvän</w:t>
      </w:r>
      <w:r w:rsidR="00AC3EFF">
        <w:softHyphen/>
      </w:r>
      <w:r w:rsidRPr="00771E82" w:rsidR="00962D55">
        <w:t xml:space="preserve">dandeprocess anser </w:t>
      </w:r>
      <w:r w:rsidRPr="00771E82" w:rsidR="00865070">
        <w:t xml:space="preserve">Moderaterna att </w:t>
      </w:r>
      <w:r w:rsidRPr="00771E82" w:rsidR="00962D55">
        <w:t xml:space="preserve">även </w:t>
      </w:r>
      <w:r w:rsidRPr="00771E82" w:rsidR="00865070">
        <w:t>detta arbete snarast bör genomföras.</w:t>
      </w:r>
      <w:r w:rsidRPr="00771E82" w:rsidR="00962D55">
        <w:t xml:space="preserve"> </w:t>
      </w:r>
      <w:r w:rsidRPr="00771E82" w:rsidR="00AF750F">
        <w:t>E</w:t>
      </w:r>
      <w:r w:rsidRPr="00771E82" w:rsidR="00962D55">
        <w:t>rfaren</w:t>
      </w:r>
      <w:r w:rsidR="00AC3EFF">
        <w:softHyphen/>
      </w:r>
      <w:r w:rsidRPr="00771E82" w:rsidR="00962D55">
        <w:t xml:space="preserve">heterna </w:t>
      </w:r>
      <w:r w:rsidRPr="00771E82" w:rsidR="00AF750F">
        <w:t>och slutsatserna av</w:t>
      </w:r>
      <w:r w:rsidRPr="00771E82" w:rsidR="00962D55">
        <w:t xml:space="preserve"> Migrationsverket</w:t>
      </w:r>
      <w:r w:rsidR="00FB013F">
        <w:t>s</w:t>
      </w:r>
      <w:r w:rsidRPr="00771E82" w:rsidR="00962D55">
        <w:t xml:space="preserve"> och Polismyndighetens olika samarbeten </w:t>
      </w:r>
      <w:r w:rsidRPr="00771E82" w:rsidR="00AF750F">
        <w:t xml:space="preserve">kommer också att kunna gagna kommande utredning. </w:t>
      </w:r>
    </w:p>
    <w:p xmlns:w14="http://schemas.microsoft.com/office/word/2010/wordml" w:rsidRPr="00C01567" w:rsidR="003B5ACD" w:rsidP="00C01567" w:rsidRDefault="003B5ACD" w14:paraId="3C867758" w14:textId="2B49F632">
      <w:pPr>
        <w:pStyle w:val="Rubrik2"/>
      </w:pPr>
      <w:r w:rsidRPr="00C01567">
        <w:t>Sekretess</w:t>
      </w:r>
      <w:r w:rsidRPr="00C01567" w:rsidR="00557EEB">
        <w:t xml:space="preserve"> och dataskydd</w:t>
      </w:r>
    </w:p>
    <w:p xmlns:w14="http://schemas.microsoft.com/office/word/2010/wordml" w:rsidRPr="00771E82" w:rsidR="008E6A71" w:rsidP="00C01567" w:rsidRDefault="00865070" w14:paraId="73CCED78" w14:textId="0C72A765">
      <w:pPr>
        <w:pStyle w:val="Normalutanindragellerluft"/>
      </w:pPr>
      <w:r w:rsidRPr="00771E82">
        <w:t xml:space="preserve">Som många andra myndigheter </w:t>
      </w:r>
      <w:r w:rsidRPr="00771E82" w:rsidR="00481828">
        <w:t>har</w:t>
      </w:r>
      <w:r w:rsidRPr="00771E82">
        <w:t xml:space="preserve"> Migrationsverket och Polismyndigheten </w:t>
      </w:r>
      <w:r w:rsidRPr="00771E82" w:rsidR="006C318F">
        <w:t xml:space="preserve">i olika sammanhang </w:t>
      </w:r>
      <w:r w:rsidRPr="00771E82" w:rsidR="00481828">
        <w:t xml:space="preserve">påtalat </w:t>
      </w:r>
      <w:r w:rsidRPr="00771E82">
        <w:t>sekretess</w:t>
      </w:r>
      <w:r w:rsidRPr="00771E82" w:rsidR="006C318F">
        <w:t>- och dataskydds</w:t>
      </w:r>
      <w:r w:rsidRPr="00771E82">
        <w:t>lagstiftningens hämmande inverkan på effektiv informationsöverföring</w:t>
      </w:r>
      <w:r w:rsidRPr="00771E82" w:rsidR="006C318F">
        <w:t>.</w:t>
      </w:r>
      <w:r w:rsidRPr="00771E82" w:rsidR="00481828">
        <w:t xml:space="preserve"> </w:t>
      </w:r>
      <w:r w:rsidRPr="00771E82">
        <w:t xml:space="preserve">Regeringen bör därför </w:t>
      </w:r>
      <w:r w:rsidRPr="00771E82" w:rsidR="007F4261">
        <w:t xml:space="preserve">göra en större översyn av </w:t>
      </w:r>
      <w:r w:rsidRPr="00771E82">
        <w:t>sekretess- och dataskyddslagstiftningen.</w:t>
      </w:r>
      <w:r w:rsidRPr="00771E82" w:rsidR="00364C1F">
        <w:t xml:space="preserve"> </w:t>
      </w:r>
      <w:bookmarkStart w:name="_Hlk82630958" w:id="1"/>
      <w:r w:rsidRPr="00771E82" w:rsidR="00364C1F">
        <w:t xml:space="preserve">Utgångspunkten bör vara att det ska införas en </w:t>
      </w:r>
      <w:r w:rsidRPr="00AC3EFF" w:rsidR="00364C1F">
        <w:rPr>
          <w:spacing w:val="-1"/>
        </w:rPr>
        <w:t>ny huvudregel som innebär att berörda myndigheter ska kunna dela relevant information</w:t>
      </w:r>
      <w:bookmarkEnd w:id="1"/>
      <w:r w:rsidRPr="00AC3EFF" w:rsidR="00364C1F">
        <w:rPr>
          <w:spacing w:val="-1"/>
        </w:rPr>
        <w:t>.</w:t>
      </w:r>
      <w:r w:rsidRPr="00771E82">
        <w:t xml:space="preserve"> </w:t>
      </w:r>
      <w:r w:rsidRPr="00771E82" w:rsidR="007F4261">
        <w:t xml:space="preserve">En sådan utredning </w:t>
      </w:r>
      <w:r w:rsidRPr="00771E82" w:rsidR="006C318F">
        <w:t>bör</w:t>
      </w:r>
      <w:r w:rsidRPr="00771E82" w:rsidR="007F4261">
        <w:t xml:space="preserve"> </w:t>
      </w:r>
      <w:r w:rsidRPr="00771E82" w:rsidR="00364C1F">
        <w:t xml:space="preserve">också </w:t>
      </w:r>
      <w:r w:rsidRPr="00771E82" w:rsidR="008E6A71">
        <w:t>beakta</w:t>
      </w:r>
      <w:r w:rsidRPr="00771E82" w:rsidR="00536FD1">
        <w:t xml:space="preserve"> </w:t>
      </w:r>
      <w:r w:rsidRPr="00771E82" w:rsidR="008E6A71">
        <w:t>vilken skyldighet en kommun</w:t>
      </w:r>
      <w:r w:rsidRPr="00771E82" w:rsidR="007F4261">
        <w:t>,</w:t>
      </w:r>
      <w:r w:rsidRPr="00771E82" w:rsidR="008E6A71">
        <w:t xml:space="preserve"> vårdinrättning </w:t>
      </w:r>
      <w:r w:rsidRPr="00771E82" w:rsidR="007F4261">
        <w:t xml:space="preserve">eller annan myndighet </w:t>
      </w:r>
      <w:r w:rsidRPr="00771E82" w:rsidR="008E6A71">
        <w:t>har att lämna ut information om en enskild person till Polismyndig</w:t>
      </w:r>
      <w:r w:rsidR="00AC3EFF">
        <w:softHyphen/>
      </w:r>
      <w:r w:rsidRPr="00771E82" w:rsidR="008E6A71">
        <w:t xml:space="preserve">heten eller Migrationsverket. </w:t>
      </w:r>
      <w:r w:rsidRPr="00771E82" w:rsidR="000538B7">
        <w:t>Moderaterna anser att kommuner</w:t>
      </w:r>
      <w:r w:rsidRPr="00771E82" w:rsidR="0023058F">
        <w:t xml:space="preserve"> och myndigheter som </w:t>
      </w:r>
      <w:r w:rsidRPr="00771E82" w:rsidR="000538B7">
        <w:t>Skatteverket och Transportstyrelsen bör få ett särskilt uppdrag att främja ett fungerande återvändande, genom till exempel en informationsplikt till Migrationsverket och Polis</w:t>
      </w:r>
      <w:r w:rsidR="00AC3EFF">
        <w:softHyphen/>
      </w:r>
      <w:r w:rsidRPr="00771E82" w:rsidR="000538B7">
        <w:t>myndigheten när en person utan tillstånd att vistas i landet är i kontakt med dem. Det medför att samtliga myndigheter som en person kan komma i kontakt med får ett ansvar</w:t>
      </w:r>
      <w:r w:rsidR="00FB013F">
        <w:t xml:space="preserve"> för</w:t>
      </w:r>
      <w:r w:rsidRPr="00771E82" w:rsidR="000538B7">
        <w:t xml:space="preserve"> att säkerställa personens lagliga rätt till vistelse i Sverige och genom informations</w:t>
      </w:r>
      <w:r w:rsidR="00AC3EFF">
        <w:softHyphen/>
      </w:r>
      <w:r w:rsidRPr="00771E82" w:rsidR="000538B7">
        <w:t xml:space="preserve">plikten försvåras möjligheterna att leva utan tillstånd i landet. </w:t>
      </w:r>
      <w:r w:rsidRPr="00771E82" w:rsidR="00A02D77">
        <w:t>Vidare bör införandet av en bestämmelse om att sekretessbelägga datum för verkställighet övervägas. Tyskland har en liknande sekretessbestämmelse. I dag får en person som ska lämna Sverige information i förväg om vilken dag myndigheterna kommer och hämtar denne, vilket skapar en tydlig tidslinje för den som vill avvika eller vidta andra åtgärder för att för</w:t>
      </w:r>
      <w:r w:rsidR="00AC3EFF">
        <w:softHyphen/>
      </w:r>
      <w:r w:rsidRPr="00771E82" w:rsidR="00A02D77">
        <w:t xml:space="preserve">svåra verkställigheten. Det är dock viktigt att en sådan regel utformas med respekt för den enskilde och säkerställer en human verkställighet. En sådan här </w:t>
      </w:r>
      <w:r w:rsidRPr="00771E82" w:rsidR="008E6A71">
        <w:t>större översyn av sekretess</w:t>
      </w:r>
      <w:r w:rsidRPr="00771E82" w:rsidR="00A02D77">
        <w:t xml:space="preserve">- och dataskyddslagstiftningen har överhuvudtaget att </w:t>
      </w:r>
      <w:r w:rsidRPr="00771E82" w:rsidR="00AF3522">
        <w:t>beakta</w:t>
      </w:r>
      <w:r w:rsidRPr="00771E82" w:rsidR="008E6A71">
        <w:t xml:space="preserve"> avvägning</w:t>
      </w:r>
      <w:r w:rsidRPr="00771E82" w:rsidR="00AF3522">
        <w:t>en</w:t>
      </w:r>
      <w:r w:rsidRPr="00771E82" w:rsidR="008E6A71">
        <w:t xml:space="preserve"> mellan den enskildes och statens intresse samt </w:t>
      </w:r>
      <w:r w:rsidR="00FB013F">
        <w:t>r</w:t>
      </w:r>
      <w:r w:rsidRPr="00771E82" w:rsidR="008E6A71">
        <w:t xml:space="preserve">egeringsformen, </w:t>
      </w:r>
      <w:r w:rsidR="00FB013F">
        <w:t>b</w:t>
      </w:r>
      <w:r w:rsidRPr="00771E82" w:rsidR="008E6A71">
        <w:t xml:space="preserve">arnkonventionen och Europakonventionen. I en avvägning mellan motstridiga intressen bör statens intresse för att upprätthålla den reglerade invandringen och verkställa lagakraftvunna beslut väga tungt. </w:t>
      </w:r>
    </w:p>
    <w:p xmlns:w14="http://schemas.microsoft.com/office/word/2010/wordml" w:rsidRPr="00C01567" w:rsidR="003D25F0" w:rsidP="00C01567" w:rsidRDefault="003D25F0" w14:paraId="4313B3CD" w14:textId="77777777">
      <w:pPr>
        <w:pStyle w:val="Rubrik1"/>
      </w:pPr>
      <w:r w:rsidRPr="00C01567">
        <w:t xml:space="preserve">Självmant återvändande </w:t>
      </w:r>
    </w:p>
    <w:p xmlns:w14="http://schemas.microsoft.com/office/word/2010/wordml" w:rsidRPr="00771E82" w:rsidR="00D706A1" w:rsidP="00C01567" w:rsidRDefault="003D25F0" w14:paraId="0A0F0912" w14:textId="36D743D7">
      <w:pPr>
        <w:pStyle w:val="Normalutanindragellerluft"/>
      </w:pPr>
      <w:r w:rsidRPr="00771E82">
        <w:t xml:space="preserve">Självmant återvändande är mer humant för den enskilde och mer kostnadseffektivt för det allmänna. Samtidigt är det bara hälften som självmant återvänder (RiR </w:t>
      </w:r>
      <w:r w:rsidRPr="00771E82" w:rsidR="00FE0303">
        <w:t>2020</w:t>
      </w:r>
      <w:r w:rsidRPr="00771E82">
        <w:t>:7, s.</w:t>
      </w:r>
      <w:r w:rsidR="00FB013F">
        <w:t> </w:t>
      </w:r>
      <w:r w:rsidRPr="00771E82">
        <w:t>5</w:t>
      </w:r>
      <w:r w:rsidRPr="00771E82" w:rsidR="00FE0303">
        <w:t xml:space="preserve"> och statistik från Migrationsverkets årsredovisningar</w:t>
      </w:r>
      <w:r w:rsidRPr="00771E82">
        <w:t xml:space="preserve">). </w:t>
      </w:r>
      <w:r w:rsidRPr="00771E82" w:rsidR="0069231B">
        <w:t xml:space="preserve">Målsättningen </w:t>
      </w:r>
      <w:r w:rsidRPr="00771E82" w:rsidR="00B755CD">
        <w:t>ska</w:t>
      </w:r>
      <w:r w:rsidRPr="00771E82" w:rsidR="0069231B">
        <w:t xml:space="preserve"> därför vara a</w:t>
      </w:r>
      <w:r w:rsidRPr="00771E82">
        <w:t>tt få fler att återvända självmant</w:t>
      </w:r>
      <w:r w:rsidRPr="00771E82" w:rsidR="0069231B">
        <w:t xml:space="preserve">. </w:t>
      </w:r>
      <w:r w:rsidRPr="00771E82">
        <w:t xml:space="preserve">Det </w:t>
      </w:r>
      <w:r w:rsidRPr="00771E82" w:rsidR="00214E6D">
        <w:t xml:space="preserve">ska </w:t>
      </w:r>
      <w:r w:rsidRPr="00771E82">
        <w:t xml:space="preserve">stå klart för var och en </w:t>
      </w:r>
      <w:r w:rsidRPr="00771E82" w:rsidR="000A54B6">
        <w:t xml:space="preserve">att personer som får av- eller utvisningsbeslut </w:t>
      </w:r>
      <w:r w:rsidRPr="00771E82" w:rsidR="00214E6D">
        <w:t xml:space="preserve">har att </w:t>
      </w:r>
      <w:r w:rsidRPr="00771E82" w:rsidR="000A54B6">
        <w:t>lämna landet självmant</w:t>
      </w:r>
      <w:r w:rsidRPr="00771E82" w:rsidR="005B3FBC">
        <w:t xml:space="preserve">. </w:t>
      </w:r>
      <w:r w:rsidRPr="00771E82" w:rsidR="00214E6D">
        <w:t>De</w:t>
      </w:r>
      <w:r w:rsidRPr="00771E82" w:rsidR="0069231B">
        <w:t xml:space="preserve"> som </w:t>
      </w:r>
      <w:r w:rsidRPr="00771E82">
        <w:t xml:space="preserve">inte återvänder självmant </w:t>
      </w:r>
      <w:r w:rsidRPr="00771E82" w:rsidR="00214E6D">
        <w:t xml:space="preserve">kommer att få </w:t>
      </w:r>
      <w:r w:rsidRPr="00771E82">
        <w:t xml:space="preserve">återvända med polisens försorg. </w:t>
      </w:r>
      <w:r w:rsidRPr="00771E82" w:rsidR="001B0DE7">
        <w:t xml:space="preserve">Som kort berörts ovan </w:t>
      </w:r>
      <w:r w:rsidRPr="00771E82" w:rsidR="00D706A1">
        <w:t xml:space="preserve">förutsätter </w:t>
      </w:r>
      <w:r w:rsidRPr="00771E82" w:rsidR="001B0DE7">
        <w:t xml:space="preserve">det </w:t>
      </w:r>
      <w:r w:rsidRPr="00771E82" w:rsidR="00D706A1">
        <w:t xml:space="preserve">bland annat en ökad tydlighet från hela samhället </w:t>
      </w:r>
      <w:r w:rsidRPr="00771E82" w:rsidR="001B0DE7">
        <w:t>och ändring</w:t>
      </w:r>
      <w:r w:rsidRPr="00771E82" w:rsidR="00B755CD">
        <w:t xml:space="preserve"> av regler som bidrar till att personer väljer att hålla sig kvar i landet</w:t>
      </w:r>
      <w:r w:rsidRPr="00771E82" w:rsidR="00D706A1">
        <w:t>.</w:t>
      </w:r>
    </w:p>
    <w:p xmlns:w14="http://schemas.microsoft.com/office/word/2010/wordml" w:rsidRPr="00C01567" w:rsidR="003B5ACD" w:rsidP="00C01567" w:rsidRDefault="003B5ACD" w14:paraId="3328422E" w14:textId="06C41AFC">
      <w:pPr>
        <w:pStyle w:val="Rubrik2"/>
      </w:pPr>
      <w:r w:rsidRPr="00C01567">
        <w:t>Spårbyte, undantag från skyldigheten att ha arbetstillstånd och preskription</w:t>
      </w:r>
    </w:p>
    <w:p xmlns:w14="http://schemas.microsoft.com/office/word/2010/wordml" w:rsidRPr="00771E82" w:rsidR="00D706A1" w:rsidP="00C01567" w:rsidRDefault="00D706A1" w14:paraId="53AD7A7B" w14:textId="6CE94AE0">
      <w:pPr>
        <w:pStyle w:val="Normalutanindragellerluft"/>
      </w:pPr>
      <w:r w:rsidRPr="00771E82">
        <w:t>Möjligheten till spårbyte, det vill säga att f</w:t>
      </w:r>
      <w:r w:rsidRPr="00771E82" w:rsidR="002F6214">
        <w:t>öre detta</w:t>
      </w:r>
      <w:r w:rsidRPr="00771E82">
        <w:t xml:space="preserve"> asylsökande kan beviljas uppehålls</w:t>
      </w:r>
      <w:r w:rsidR="00AC3EFF">
        <w:softHyphen/>
      </w:r>
      <w:r w:rsidRPr="00771E82">
        <w:t>tillstånd för arbete efter att ha fått ett lagakraftvunnet utvisningsbeslut</w:t>
      </w:r>
      <w:r w:rsidRPr="00771E82" w:rsidR="00000725">
        <w:t>,</w:t>
      </w:r>
      <w:r w:rsidRPr="00771E82">
        <w:t xml:space="preserve"> bör tas bort. Bestämmelsen är ett avsteg från principen om att ett nej ska vara ett nej och därtill har det visat sig att regeln tillsammans med möjligheten att beviljas undantag från skyldig</w:t>
      </w:r>
      <w:r w:rsidR="00AC3EFF">
        <w:softHyphen/>
      </w:r>
      <w:r w:rsidRPr="00771E82">
        <w:t>heten att ha arbetstillstånd i Sverige (AT-UND) under asyltiden öppnat för missbruk av asylsystemet.</w:t>
      </w:r>
      <w:r w:rsidRPr="00771E82" w:rsidR="00483DF1">
        <w:t xml:space="preserve"> Av denna anledning, men också för att undvika att personer som får ett avlägsnandebeslut hinner rota sig i Sverige, bör möjligheten </w:t>
      </w:r>
      <w:r w:rsidRPr="00771E82" w:rsidR="001B0DE7">
        <w:t xml:space="preserve">till </w:t>
      </w:r>
      <w:r w:rsidRPr="00771E82" w:rsidR="00483DF1">
        <w:t xml:space="preserve">AT-UND begränsas till personer med presumtivt bifall på sin asylansökan. </w:t>
      </w:r>
    </w:p>
    <w:p xmlns:w14="http://schemas.microsoft.com/office/word/2010/wordml" w:rsidRPr="00771E82" w:rsidR="003B5ACD" w:rsidP="00C01567" w:rsidRDefault="00D706A1" w14:paraId="2A0F0B44" w14:textId="50BC30C7">
      <w:r w:rsidRPr="00771E82">
        <w:t>För att inskärpa betydelsen av att den som har ett gällande av- eller utvisningsbeslut ska lämna landet vill Moderaterna begränsa möjligheten att få en ny asylansökan prövad både i Sverige och på EU-nivå. När det gäller preskriptionstiden i Sverige föreslår vi att den förlängs från fyra till tio år.</w:t>
      </w:r>
      <w:r w:rsidRPr="00771E82" w:rsidR="001B0DE7">
        <w:t xml:space="preserve"> </w:t>
      </w:r>
      <w:r w:rsidRPr="00771E82" w:rsidR="002C153E">
        <w:t>Riksrevisionens granskningsrapport visar exempelvis att en fjärdedel av de granskade ärendena avslutades på grund av att preskriptionstiden för av- eller utvisningsbeslutet löpte ut (RiR 2020:7 s.</w:t>
      </w:r>
      <w:r w:rsidR="00FB013F">
        <w:t> </w:t>
      </w:r>
      <w:r w:rsidRPr="00771E82" w:rsidR="002C153E">
        <w:t>5).</w:t>
      </w:r>
      <w:r w:rsidRPr="00771E82" w:rsidR="00B755CD">
        <w:t xml:space="preserve"> </w:t>
      </w:r>
    </w:p>
    <w:p xmlns:w14="http://schemas.microsoft.com/office/word/2010/wordml" w:rsidRPr="00C01567" w:rsidR="003B5ACD" w:rsidP="00C01567" w:rsidRDefault="003B5ACD" w14:paraId="7B6FC065" w14:textId="3DD18604">
      <w:pPr>
        <w:pStyle w:val="Rubrik2"/>
      </w:pPr>
      <w:r w:rsidRPr="00C01567">
        <w:t>Verkställighetshinder</w:t>
      </w:r>
    </w:p>
    <w:p xmlns:w14="http://schemas.microsoft.com/office/word/2010/wordml" w:rsidRPr="00771E82" w:rsidR="002C153E" w:rsidP="00C01567" w:rsidRDefault="002C153E" w14:paraId="07DCEB8E" w14:textId="57DF97D7">
      <w:pPr>
        <w:pStyle w:val="Normalutanindragellerluft"/>
      </w:pPr>
      <w:r w:rsidRPr="00771E82">
        <w:t>Även regelverket kring verkställighetshinder bör ses över. År 2018 till 2020 inkom till Migrationsverket som lägst 12</w:t>
      </w:r>
      <w:r w:rsidR="00FB013F">
        <w:t> </w:t>
      </w:r>
      <w:r w:rsidRPr="00771E82">
        <w:t>298 och som högst 13</w:t>
      </w:r>
      <w:r w:rsidR="00FB013F">
        <w:t> </w:t>
      </w:r>
      <w:r w:rsidRPr="00771E82">
        <w:t>254 ärenden om verkställighets</w:t>
      </w:r>
      <w:r w:rsidR="00AC3EFF">
        <w:softHyphen/>
      </w:r>
      <w:r w:rsidRPr="00771E82">
        <w:t>hinder. Bifallsprocenten låg mellan sex och åtta procent. År 2020 var genomsnitts</w:t>
      </w:r>
      <w:r w:rsidR="00AC3EFF">
        <w:softHyphen/>
      </w:r>
      <w:r w:rsidRPr="00771E82">
        <w:t>kostnaden per avgjort verkställighetsärende 8</w:t>
      </w:r>
      <w:r w:rsidR="00FB013F">
        <w:t> </w:t>
      </w:r>
      <w:r w:rsidRPr="00771E82">
        <w:t>599</w:t>
      </w:r>
      <w:r w:rsidR="00FB013F">
        <w:t> </w:t>
      </w:r>
      <w:r w:rsidRPr="00771E82">
        <w:t>kr (Migrationsverkets årsredovisning 2020 s.</w:t>
      </w:r>
      <w:r w:rsidR="00FB013F">
        <w:t> </w:t>
      </w:r>
      <w:r w:rsidRPr="00771E82">
        <w:t>48 f</w:t>
      </w:r>
      <w:r w:rsidR="00FB013F">
        <w:t>.</w:t>
      </w:r>
      <w:r w:rsidRPr="00771E82">
        <w:t xml:space="preserve">). Bifallsprocenten och antalet ärenden indikerar att möjligheten att åberopa vissa nya omständigheter för den som har gällande beslut om avvisning eller utvisning inte fungerar som det extraordinära prövningsförfarande det </w:t>
      </w:r>
      <w:r w:rsidRPr="00771E82" w:rsidR="00E31DBB">
        <w:t xml:space="preserve">alltid har varit avsett att </w:t>
      </w:r>
      <w:r w:rsidRPr="00771E82">
        <w:t xml:space="preserve">vara. Det är inte heller ovanligt att en och samma person åberopar verkställighetshinder ett flertal gånger, utan att ha någon substantiell grund för </w:t>
      </w:r>
      <w:r w:rsidRPr="00771E82">
        <w:lastRenderedPageBreak/>
        <w:t xml:space="preserve">anmälan. Migrationsverket lägger därmed resurser på handläggning av en stor mängd ärenden som för den enskilde inte leder till någon förändring i fråga om möjligheten att få stanna i Sverige, </w:t>
      </w:r>
      <w:r w:rsidRPr="00771E82" w:rsidR="00FB013F">
        <w:t xml:space="preserve">om </w:t>
      </w:r>
      <w:r w:rsidRPr="00771E82">
        <w:t xml:space="preserve">än möjligen på kort sikt.  </w:t>
      </w:r>
    </w:p>
    <w:p xmlns:w14="http://schemas.microsoft.com/office/word/2010/wordml" w:rsidRPr="00771E82" w:rsidR="002C153E" w:rsidP="00C01567" w:rsidRDefault="002C153E" w14:paraId="4145593D" w14:textId="37D10299">
      <w:r w:rsidRPr="00771E82">
        <w:t>Reglerna om verkställighetshinder bygger i allt väsentligt på att förhindra att utvis</w:t>
      </w:r>
      <w:r w:rsidR="00AC3EFF">
        <w:softHyphen/>
      </w:r>
      <w:r w:rsidRPr="00771E82">
        <w:t xml:space="preserve">ning sker i strid med Sveriges internationella åtaganden och möjliggör beaktande av nya omständigheter av vissa slag. Det </w:t>
      </w:r>
      <w:r w:rsidRPr="00771E82" w:rsidR="00E31DBB">
        <w:t xml:space="preserve">förekommer att </w:t>
      </w:r>
      <w:r w:rsidRPr="00771E82">
        <w:t>persone</w:t>
      </w:r>
      <w:r w:rsidRPr="00771E82" w:rsidR="00E31DBB">
        <w:t>r</w:t>
      </w:r>
      <w:r w:rsidRPr="00771E82">
        <w:t xml:space="preserve"> som ska av- eller utvisas </w:t>
      </w:r>
      <w:r w:rsidRPr="00771E82" w:rsidR="00E31DBB">
        <w:t>anmäler</w:t>
      </w:r>
      <w:r w:rsidRPr="00771E82">
        <w:t xml:space="preserve"> verkställighetshinder precis innan avresan, för att på detta sätt </w:t>
      </w:r>
      <w:r w:rsidRPr="00771E82" w:rsidR="00E31DBB">
        <w:t xml:space="preserve">försöka </w:t>
      </w:r>
      <w:r w:rsidRPr="00771E82">
        <w:t>förhindra verkställigheten. Det behöver finnas ventiler</w:t>
      </w:r>
      <w:r w:rsidR="00FB013F">
        <w:t>,</w:t>
      </w:r>
      <w:r w:rsidRPr="00771E82">
        <w:t xml:space="preserve"> men det är samtidigt orimligt om </w:t>
      </w:r>
      <w:r w:rsidRPr="00771E82" w:rsidR="00E31DBB">
        <w:t>reglerna</w:t>
      </w:r>
      <w:r w:rsidRPr="00771E82">
        <w:t xml:space="preserve"> utnyttjas för att försvåra eller fördröja myndigheternas återvändandearbete. </w:t>
      </w:r>
      <w:r w:rsidRPr="00771E82" w:rsidR="00E31DBB">
        <w:t xml:space="preserve">Dessutom </w:t>
      </w:r>
      <w:r w:rsidRPr="00771E82" w:rsidR="00000725">
        <w:t xml:space="preserve">inger </w:t>
      </w:r>
      <w:r w:rsidRPr="00771E82" w:rsidR="00E31DBB">
        <w:t xml:space="preserve">regelverket många gånger falska förhoppningar. </w:t>
      </w:r>
    </w:p>
    <w:p xmlns:w14="http://schemas.microsoft.com/office/word/2010/wordml" w:rsidRPr="00771E82" w:rsidR="003B5ACD" w:rsidP="00C01567" w:rsidRDefault="00F80F6D" w14:paraId="6B12F18B" w14:textId="02FB76EE">
      <w:r w:rsidRPr="00771E82">
        <w:t>Moderaternas huvudinriktning är att svensk migrationslags</w:t>
      </w:r>
      <w:r w:rsidRPr="00771E82" w:rsidR="00735DA4">
        <w:t>t</w:t>
      </w:r>
      <w:r w:rsidRPr="00771E82">
        <w:t xml:space="preserve">iftning ska ligga på en miniminivå. Det gäller även reglerna som möjliggör uppehållstillstånd eller ny prövning efter att en person fått ett gällande av- eller utvisningsbeslut. </w:t>
      </w:r>
      <w:r w:rsidRPr="00771E82" w:rsidR="00000725">
        <w:t>Det</w:t>
      </w:r>
      <w:r w:rsidRPr="00771E82" w:rsidR="00E31DBB">
        <w:t xml:space="preserve"> finns </w:t>
      </w:r>
      <w:r w:rsidRPr="00771E82" w:rsidR="00000725">
        <w:t xml:space="preserve">därför </w:t>
      </w:r>
      <w:r w:rsidRPr="00771E82" w:rsidR="00E31DBB">
        <w:t xml:space="preserve">anledning att se över nuvarande reglering. </w:t>
      </w:r>
      <w:r w:rsidRPr="00771E82" w:rsidR="004E44CE">
        <w:t>Det gäller såväl de materiella reglerna om verkställig</w:t>
      </w:r>
      <w:r w:rsidR="00AC3EFF">
        <w:softHyphen/>
      </w:r>
      <w:r w:rsidRPr="00771E82" w:rsidR="004E44CE">
        <w:t>het</w:t>
      </w:r>
      <w:r w:rsidRPr="00771E82" w:rsidR="00000725">
        <w:t>shinder</w:t>
      </w:r>
      <w:r w:rsidRPr="00771E82" w:rsidR="004E44CE">
        <w:t xml:space="preserve"> som själva förfarandet och handläggningen. </w:t>
      </w:r>
    </w:p>
    <w:p xmlns:w14="http://schemas.microsoft.com/office/word/2010/wordml" w:rsidRPr="00C01567" w:rsidR="003B5ACD" w:rsidP="00C01567" w:rsidRDefault="003B5ACD" w14:paraId="7A740A17" w14:textId="34B917BA">
      <w:pPr>
        <w:pStyle w:val="Rubrik2"/>
      </w:pPr>
      <w:r w:rsidRPr="00C01567">
        <w:t>Migrationsverkets arbete</w:t>
      </w:r>
    </w:p>
    <w:p xmlns:w14="http://schemas.microsoft.com/office/word/2010/wordml" w:rsidRPr="00771E82" w:rsidR="009D48D0" w:rsidP="00C01567" w:rsidRDefault="002C153E" w14:paraId="54E03E05" w14:textId="43E5CF83">
      <w:pPr>
        <w:pStyle w:val="Normalutanindragellerluft"/>
      </w:pPr>
      <w:r w:rsidRPr="00771E82">
        <w:t xml:space="preserve">Utöver regelförändringar </w:t>
      </w:r>
      <w:r w:rsidRPr="00771E82" w:rsidR="00B755CD">
        <w:t xml:space="preserve">behöver </w:t>
      </w:r>
      <w:r w:rsidRPr="00771E82" w:rsidR="003D25F0">
        <w:t xml:space="preserve">Migrationsverkets arbete med </w:t>
      </w:r>
      <w:r w:rsidRPr="00771E82" w:rsidR="0038198C">
        <w:t xml:space="preserve">självmant återvändande </w:t>
      </w:r>
      <w:r w:rsidRPr="00AC3EFF" w:rsidR="003D25F0">
        <w:rPr>
          <w:spacing w:val="-2"/>
        </w:rPr>
        <w:t>intensifieras och effektiviseras</w:t>
      </w:r>
      <w:r w:rsidRPr="00AC3EFF" w:rsidR="00F22122">
        <w:rPr>
          <w:spacing w:val="-2"/>
        </w:rPr>
        <w:t>.</w:t>
      </w:r>
      <w:r w:rsidRPr="00AC3EFF" w:rsidR="003D25F0">
        <w:rPr>
          <w:spacing w:val="-2"/>
        </w:rPr>
        <w:t xml:space="preserve"> </w:t>
      </w:r>
      <w:r w:rsidRPr="00AC3EFF" w:rsidR="0038198C">
        <w:rPr>
          <w:spacing w:val="-2"/>
        </w:rPr>
        <w:t>N</w:t>
      </w:r>
      <w:r w:rsidRPr="00AC3EFF" w:rsidR="003D25F0">
        <w:rPr>
          <w:spacing w:val="-2"/>
        </w:rPr>
        <w:t>ya arbetsmetoder, informationsinsatser och stödprogram</w:t>
      </w:r>
      <w:r w:rsidRPr="00771E82" w:rsidR="003D25F0">
        <w:t xml:space="preserve"> bör utvecklas. </w:t>
      </w:r>
      <w:r w:rsidRPr="00771E82" w:rsidR="0038198C">
        <w:t xml:space="preserve">En del i detta, som också är av betydelse för tillståndsprövningen, är att </w:t>
      </w:r>
      <w:r w:rsidRPr="00771E82" w:rsidR="003D25F0">
        <w:t xml:space="preserve">Migrationsverket tidigt i </w:t>
      </w:r>
      <w:r w:rsidRPr="00771E82" w:rsidR="0038198C">
        <w:t xml:space="preserve">handläggningen </w:t>
      </w:r>
      <w:r w:rsidRPr="00771E82" w:rsidR="009D48D0">
        <w:t xml:space="preserve">av asylärendet </w:t>
      </w:r>
      <w:r w:rsidRPr="00771E82" w:rsidR="0038198C">
        <w:t>ge</w:t>
      </w:r>
      <w:r w:rsidRPr="00771E82" w:rsidR="00F22122">
        <w:t xml:space="preserve">r </w:t>
      </w:r>
      <w:r w:rsidRPr="00771E82" w:rsidR="0038198C">
        <w:t>i</w:t>
      </w:r>
      <w:r w:rsidRPr="00771E82" w:rsidR="00390997">
        <w:t>dentitetsfrågor</w:t>
      </w:r>
      <w:r w:rsidRPr="00771E82" w:rsidR="0038198C">
        <w:t xml:space="preserve"> </w:t>
      </w:r>
      <w:r w:rsidRPr="00771E82" w:rsidR="00240024">
        <w:t>högre prio</w:t>
      </w:r>
      <w:r w:rsidR="00AC3EFF">
        <w:softHyphen/>
      </w:r>
      <w:r w:rsidRPr="00771E82" w:rsidR="00240024">
        <w:t>ritet än vad som många gånger är fallet.</w:t>
      </w:r>
      <w:r w:rsidRPr="00771E82" w:rsidR="00390997">
        <w:t xml:space="preserve"> </w:t>
      </w:r>
      <w:r w:rsidRPr="00771E82" w:rsidR="00F33443">
        <w:t>Att e</w:t>
      </w:r>
      <w:r w:rsidRPr="00771E82" w:rsidR="00F22122">
        <w:t xml:space="preserve">n persons </w:t>
      </w:r>
      <w:r w:rsidRPr="00771E82" w:rsidR="00240024">
        <w:t>identitet</w:t>
      </w:r>
      <w:r w:rsidRPr="00771E82" w:rsidR="00F22122">
        <w:t xml:space="preserve"> </w:t>
      </w:r>
      <w:r w:rsidRPr="00771E82" w:rsidR="00240024">
        <w:t xml:space="preserve">är välutredd underlättar återvändandearbetet. </w:t>
      </w:r>
    </w:p>
    <w:p xmlns:w14="http://schemas.microsoft.com/office/word/2010/wordml" w:rsidRPr="00771E82" w:rsidR="00390997" w:rsidP="00C01567" w:rsidRDefault="00F22122" w14:paraId="34F51B33" w14:textId="62569E5B">
      <w:r w:rsidRPr="00771E82">
        <w:t>V</w:t>
      </w:r>
      <w:r w:rsidRPr="00771E82" w:rsidR="00240024">
        <w:t>idare är d</w:t>
      </w:r>
      <w:r w:rsidRPr="00771E82" w:rsidR="003D25F0">
        <w:t xml:space="preserve">et av vikt att handläggningstiderna hos Migrationsverket blir så korta som möjligt, bland annat för att undvika att personer som får ett avlägsnandebeslut hinner rota sig i Sverige. </w:t>
      </w:r>
      <w:r w:rsidRPr="00771E82" w:rsidR="009D48D0">
        <w:t xml:space="preserve">Det är därför positivt att </w:t>
      </w:r>
      <w:r w:rsidRPr="00771E82" w:rsidR="00063FB8">
        <w:t xml:space="preserve">den genomsnittliga tiden från ansökan till beslut </w:t>
      </w:r>
      <w:r w:rsidRPr="00771E82" w:rsidR="00667C2A">
        <w:t xml:space="preserve">för </w:t>
      </w:r>
      <w:r w:rsidRPr="00771E82" w:rsidR="00063FB8">
        <w:t>inkomna förstagångsärenden under åren 2021</w:t>
      </w:r>
      <w:r w:rsidR="00FB013F">
        <w:t>–</w:t>
      </w:r>
      <w:r w:rsidRPr="00771E82" w:rsidR="00063FB8">
        <w:t>2024 bedöms till tre måna</w:t>
      </w:r>
      <w:r w:rsidR="00AC3EFF">
        <w:softHyphen/>
      </w:r>
      <w:r w:rsidRPr="00771E82" w:rsidR="00063FB8">
        <w:t xml:space="preserve">der (Migrationsverket, Verksamhets- och </w:t>
      </w:r>
      <w:proofErr w:type="gramStart"/>
      <w:r w:rsidRPr="00771E82" w:rsidR="00063FB8">
        <w:t>utgiftsprognos juli</w:t>
      </w:r>
      <w:proofErr w:type="gramEnd"/>
      <w:r w:rsidRPr="00771E82" w:rsidR="00063FB8">
        <w:t xml:space="preserve"> 2021).</w:t>
      </w:r>
    </w:p>
    <w:p xmlns:w14="http://schemas.microsoft.com/office/word/2010/wordml" w:rsidRPr="00C01567" w:rsidR="003B5ACD" w:rsidP="00C01567" w:rsidRDefault="006266F3" w14:paraId="02801841" w14:textId="7C02F579">
      <w:pPr>
        <w:pStyle w:val="Rubrik2"/>
      </w:pPr>
      <w:r w:rsidRPr="00C01567">
        <w:t>Begränsat stöd till personer som ska lämna landet</w:t>
      </w:r>
    </w:p>
    <w:p xmlns:w14="http://schemas.microsoft.com/office/word/2010/wordml" w:rsidRPr="00771E82" w:rsidR="008F7851" w:rsidP="00C01567" w:rsidRDefault="008F7851" w14:paraId="0E9E409D" w14:textId="51E8ABF4">
      <w:pPr>
        <w:pStyle w:val="Normalutanindragellerluft"/>
      </w:pPr>
      <w:r w:rsidRPr="00771E82">
        <w:t>En person vars avlägsnandebeslut fått laga kraft och tid för frivillig avresa löpt ut har sedan en lagändring år 2016 inte längre rätt till bistånd enligt la</w:t>
      </w:r>
      <w:r w:rsidRPr="00771E82" w:rsidR="00A25EBC">
        <w:t>g</w:t>
      </w:r>
      <w:r w:rsidR="00FB013F">
        <w:t>en</w:t>
      </w:r>
      <w:r w:rsidRPr="00771E82">
        <w:t xml:space="preserve"> </w:t>
      </w:r>
      <w:r w:rsidRPr="00771E82" w:rsidR="00A25EBC">
        <w:t xml:space="preserve">(1994:137) </w:t>
      </w:r>
      <w:r w:rsidRPr="00771E82">
        <w:t>om mot</w:t>
      </w:r>
      <w:r w:rsidR="00AC3EFF">
        <w:softHyphen/>
      </w:r>
      <w:r w:rsidRPr="00771E82">
        <w:t>tagande av asylsökande m.fl. (LMA). Syftet med lagändringen var att frigöra boende</w:t>
      </w:r>
      <w:r w:rsidR="00AC3EFF">
        <w:softHyphen/>
      </w:r>
      <w:r w:rsidRPr="00771E82">
        <w:t>platser i mottagningssystemet samt öka incitamenten för personer med avlägsnande</w:t>
      </w:r>
      <w:r w:rsidR="00AC3EFF">
        <w:softHyphen/>
      </w:r>
      <w:r w:rsidRPr="00771E82">
        <w:t xml:space="preserve">beslut att återvända självmant, men det har i stället medfört svårigheter för </w:t>
      </w:r>
      <w:r w:rsidRPr="00771E82">
        <w:lastRenderedPageBreak/>
        <w:t>myndig</w:t>
      </w:r>
      <w:r w:rsidR="00AC3EFF">
        <w:softHyphen/>
      </w:r>
      <w:r w:rsidRPr="00771E82">
        <w:t>heterna att veta var personen befinner sig och hålla nödvändig kontakt för att säkerställa ett återvändande (RiR 2020:7 s.</w:t>
      </w:r>
      <w:r w:rsidR="00FB013F">
        <w:t> </w:t>
      </w:r>
      <w:r w:rsidRPr="00771E82">
        <w:t>47</w:t>
      </w:r>
      <w:r w:rsidR="00FB013F">
        <w:t> </w:t>
      </w:r>
      <w:r w:rsidRPr="00771E82" w:rsidR="004F4017">
        <w:t>f</w:t>
      </w:r>
      <w:r w:rsidR="00FB013F">
        <w:t>.</w:t>
      </w:r>
      <w:r w:rsidRPr="00771E82">
        <w:t>). Moderaterna föreslår därför att e</w:t>
      </w:r>
      <w:r w:rsidRPr="00771E82" w:rsidR="008E6A71">
        <w:t xml:space="preserve">n person som har fått ett av- eller utvisningsbeslut ska bo på Migrationsverkets boenden, i särskilda avreseboenden. Vid dessa boenden kan myndigheterna samarbeta och samla sina resurser för att uppmuntra till och förbereda utlänningen för självmant återvändande. </w:t>
      </w:r>
      <w:proofErr w:type="gramStart"/>
      <w:r w:rsidRPr="00771E82" w:rsidR="008E6A71">
        <w:t>Den ändring</w:t>
      </w:r>
      <w:proofErr w:type="gramEnd"/>
      <w:r w:rsidRPr="00771E82" w:rsidR="008E6A71">
        <w:t xml:space="preserve"> i lagen om mottagande av asylsökande m.fl. som innebär att en person som inte medverkar till verkställigheten av sitt av- eller utvisningsbeslut inte längre ska få bo på Migrationsverkets boende bör därmed </w:t>
      </w:r>
      <w:r w:rsidRPr="00771E82" w:rsidR="00716016">
        <w:t xml:space="preserve">ses över och </w:t>
      </w:r>
      <w:r w:rsidRPr="00771E82" w:rsidR="008E6A71">
        <w:t>ändras</w:t>
      </w:r>
      <w:r w:rsidRPr="00771E82" w:rsidR="00F22122">
        <w:t xml:space="preserve">. </w:t>
      </w:r>
      <w:r w:rsidRPr="00771E82" w:rsidR="008E6A71">
        <w:t>Personer som kommer från länder med hög avslagsfrekvens med möjlighet till en snabb verkställighet bör bo på avreseboenden under hela asyltiden.</w:t>
      </w:r>
      <w:r w:rsidRPr="00771E82">
        <w:t xml:space="preserve"> </w:t>
      </w:r>
    </w:p>
    <w:p xmlns:w14="http://schemas.microsoft.com/office/word/2010/wordml" w:rsidRPr="00771E82" w:rsidR="00B833D6" w:rsidP="00C01567" w:rsidRDefault="00B833D6" w14:paraId="79CD1C9B" w14:textId="4C60BECF">
      <w:r w:rsidRPr="00771E82">
        <w:t xml:space="preserve">Högsta </w:t>
      </w:r>
      <w:r w:rsidRPr="00771E82" w:rsidR="00E72E4D">
        <w:t>f</w:t>
      </w:r>
      <w:r w:rsidRPr="00771E82">
        <w:t xml:space="preserve">örvaltningsdomstolen har konstaterat att den som olovligen vistas i landet </w:t>
      </w:r>
      <w:r w:rsidRPr="00AC3EFF">
        <w:rPr>
          <w:spacing w:val="-1"/>
        </w:rPr>
        <w:t>inte har rätt till försörjningsstöd enligt socialtjänstlagen och därför kan inte heller bistånd</w:t>
      </w:r>
      <w:r w:rsidRPr="00771E82">
        <w:t xml:space="preserve"> i form av nödbistånd ges (HFD 2017:33). </w:t>
      </w:r>
      <w:r w:rsidRPr="00771E82" w:rsidR="007A4349">
        <w:t xml:space="preserve">Regelverk och praxis tycks dock tillämpas olika bland kommuner i Sverige. </w:t>
      </w:r>
      <w:r w:rsidRPr="00771E82">
        <w:t xml:space="preserve">Det behöver därför genom lagstiftning införas förbud för kommuner att ge ekonomiskt stöd till personer som undanhåller sig verkställighet av ett av- eller utvisningsbeslut.  </w:t>
      </w:r>
    </w:p>
    <w:p xmlns:w14="http://schemas.microsoft.com/office/word/2010/wordml" w:rsidRPr="00771E82" w:rsidR="00B833D6" w:rsidP="00C01567" w:rsidRDefault="00B833D6" w14:paraId="4CCF6D54" w14:textId="66199517">
      <w:r w:rsidRPr="00771E82">
        <w:t xml:space="preserve">Frågan om </w:t>
      </w:r>
      <w:r w:rsidR="00FB013F">
        <w:t xml:space="preserve">huruvida </w:t>
      </w:r>
      <w:r w:rsidRPr="00771E82">
        <w:t>personer som vistas här utan tillstånd ändå ska erbjudas svensk sjukvård och skola är komplex. Ett land kan i längden inte sända dubbla signaler till dem som stannar kvar olovligen eller tillåta att barn ärver sina föräldrars olovliga till</w:t>
      </w:r>
      <w:r w:rsidR="00AC3EFF">
        <w:softHyphen/>
      </w:r>
      <w:r w:rsidRPr="00771E82">
        <w:t xml:space="preserve">varo i Sverige. Men barn ska inte heller hållas ansvariga för sina föräldrars agerande. Moderaterna anser att reglerna för rätt till sjukvård för människor som vistas i Sverige utan tillstånd bör återgå till det som gällde före 2013, när rättigheterna utökades. Det innebär att regioner endast ska kunna erbjuda akut (omedelbar) vård och behandling till vuxna som vistas här illegalt. Barn som saknar rätt att vistas här ska dock fortsatt ha rätt till sjukvård som andra barn. </w:t>
      </w:r>
    </w:p>
    <w:p xmlns:w14="http://schemas.microsoft.com/office/word/2010/wordml" w:rsidRPr="00771E82" w:rsidR="00B833D6" w:rsidP="00C01567" w:rsidRDefault="00B833D6" w14:paraId="4CA215A4" w14:textId="7E731C93">
      <w:r w:rsidRPr="00771E82">
        <w:t>I dag har barn som vistas olagligt i Sverige rätt till skolgång, från förskoleklass till gymnasiet. Före 2013 fanns ingen generell rätt till skolgång, utan kommuner fick själv avgöra från fall till fall. Vill man hindra framväxten av skuggsamhällen är det naturligt</w:t>
      </w:r>
      <w:r w:rsidR="00AC3EFF">
        <w:softHyphen/>
      </w:r>
      <w:r w:rsidRPr="00771E82">
        <w:t>vis problematiskt att samtidigt ge rätt till skolgång. Vår utgångspunkt är att dessa regler bör återgå till det som gällde före 2013. Frågan är dock juridiskt och moraliskt kompli</w:t>
      </w:r>
      <w:r w:rsidR="00AC3EFF">
        <w:softHyphen/>
      </w:r>
      <w:r w:rsidRPr="00771E82">
        <w:t>cerad och Sverige måste beakta hur en stramare lagstiftning är förenlig med internatio</w:t>
      </w:r>
      <w:r w:rsidR="00AC3EFF">
        <w:softHyphen/>
      </w:r>
      <w:r w:rsidRPr="00771E82">
        <w:t xml:space="preserve">nella konventioner. </w:t>
      </w:r>
    </w:p>
    <w:p xmlns:w14="http://schemas.microsoft.com/office/word/2010/wordml" w:rsidRPr="00C01567" w:rsidR="008E6A71" w:rsidP="00C01567" w:rsidRDefault="00D07CCB" w14:paraId="7E3EE3E4" w14:textId="10B447D3">
      <w:pPr>
        <w:pStyle w:val="Rubrik1"/>
      </w:pPr>
      <w:bookmarkStart w:name="_Hlk82112938" w:id="2"/>
      <w:r w:rsidRPr="00C01567">
        <w:t>Polismyndighetens arbete med av- och utvisning</w:t>
      </w:r>
    </w:p>
    <w:p xmlns:w14="http://schemas.microsoft.com/office/word/2010/wordml" w:rsidRPr="00771E82" w:rsidR="00F248D0" w:rsidP="00C01567" w:rsidRDefault="00F248D0" w14:paraId="6A3F8626" w14:textId="211C2572">
      <w:pPr>
        <w:pStyle w:val="Normalutanindragellerluft"/>
      </w:pPr>
      <w:r w:rsidRPr="00771E82">
        <w:t>Polismyndigheten ansvarar för inre och yttre gränskontroll enligt svenska och euro</w:t>
      </w:r>
      <w:r w:rsidR="00AC3EFF">
        <w:softHyphen/>
      </w:r>
      <w:r w:rsidRPr="00771E82">
        <w:t xml:space="preserve">peiska regelverk. Utöver att bidra till förbättrade möjligheter för Polismyndigheten att utöva gränskontroll och genomföra </w:t>
      </w:r>
      <w:r w:rsidRPr="00771E82" w:rsidR="003D0B85">
        <w:t xml:space="preserve">verkställighet </w:t>
      </w:r>
      <w:r w:rsidRPr="00771E82" w:rsidR="00E72E4D">
        <w:t xml:space="preserve">av </w:t>
      </w:r>
      <w:proofErr w:type="spellStart"/>
      <w:r w:rsidRPr="00771E82">
        <w:t>av</w:t>
      </w:r>
      <w:proofErr w:type="spellEnd"/>
      <w:r w:rsidRPr="00771E82">
        <w:t>- och utvisning</w:t>
      </w:r>
      <w:r w:rsidRPr="00771E82" w:rsidR="00E72E4D">
        <w:t>sbeslut</w:t>
      </w:r>
      <w:r w:rsidRPr="00771E82">
        <w:t xml:space="preserve"> syftar följande förslag till att skydda legaliteten i asylsystemet och säkerställa ett bättre användande av berörda myndigheters resurser.  </w:t>
      </w:r>
    </w:p>
    <w:p xmlns:w14="http://schemas.microsoft.com/office/word/2010/wordml" w:rsidRPr="00C01567" w:rsidR="00F248D0" w:rsidP="00C01567" w:rsidRDefault="00F248D0" w14:paraId="6F34151C" w14:textId="7E4DE589">
      <w:pPr>
        <w:pStyle w:val="Rubrik2"/>
      </w:pPr>
      <w:r w:rsidRPr="00C01567">
        <w:t>Avvisningsbeslut och återreseförbud</w:t>
      </w:r>
    </w:p>
    <w:p xmlns:w14="http://schemas.microsoft.com/office/word/2010/wordml" w:rsidRPr="00771E82" w:rsidR="001556CA" w:rsidP="00C01567" w:rsidRDefault="00D07CCB" w14:paraId="7923CAEF" w14:textId="4FD54B92">
      <w:pPr>
        <w:pStyle w:val="Normalutanindragellerluft"/>
      </w:pPr>
      <w:r w:rsidRPr="00771E82">
        <w:t xml:space="preserve">Den som inte uppfyller kraven för att resa in i Sverige nekas inresa. Beslutet att neka inresa måste </w:t>
      </w:r>
      <w:r w:rsidRPr="00771E82" w:rsidR="00B00449">
        <w:t xml:space="preserve">idag </w:t>
      </w:r>
      <w:r w:rsidRPr="00771E82">
        <w:t xml:space="preserve">förenas med ett beslut om avvisning, vilket är en onödig </w:t>
      </w:r>
      <w:r w:rsidRPr="00771E82" w:rsidR="003D0B85">
        <w:t xml:space="preserve">åtgärd i juridisk mening </w:t>
      </w:r>
      <w:r w:rsidRPr="00771E82">
        <w:t xml:space="preserve">för en redan hårt ansatt gränspolissektion. Det bör i stället vara ett beslut. </w:t>
      </w:r>
      <w:bookmarkStart w:name="_Hlk82158239" w:id="3"/>
      <w:r w:rsidRPr="00771E82" w:rsidR="005C340C">
        <w:t>Vidare bör e</w:t>
      </w:r>
      <w:r w:rsidRPr="00771E82">
        <w:t xml:space="preserve">tt beslut om avvisning vid nekad inresa </w:t>
      </w:r>
      <w:r w:rsidRPr="00771E82" w:rsidR="00B00449">
        <w:t xml:space="preserve">kunna </w:t>
      </w:r>
      <w:r w:rsidRPr="00771E82">
        <w:t>förenas med ett åter</w:t>
      </w:r>
      <w:r w:rsidR="00AC3EFF">
        <w:softHyphen/>
      </w:r>
      <w:r w:rsidRPr="00771E82">
        <w:t>reseförbud</w:t>
      </w:r>
      <w:r w:rsidRPr="00771E82" w:rsidR="00654C5B">
        <w:t xml:space="preserve">. </w:t>
      </w:r>
      <w:bookmarkStart w:name="_Hlk82162000" w:id="4"/>
      <w:bookmarkStart w:name="_Hlk82158343" w:id="5"/>
      <w:r w:rsidRPr="00771E82" w:rsidR="00654C5B">
        <w:t xml:space="preserve">Likaså bör ett återreseförbud kunna meddelas </w:t>
      </w:r>
      <w:r w:rsidRPr="00771E82" w:rsidR="00802CD9">
        <w:t xml:space="preserve">om </w:t>
      </w:r>
      <w:r w:rsidRPr="00771E82" w:rsidR="00654C5B">
        <w:t xml:space="preserve">en person </w:t>
      </w:r>
      <w:r w:rsidRPr="00771E82" w:rsidR="00802CD9">
        <w:t xml:space="preserve">med gällande av- eller utvisningsbeslut </w:t>
      </w:r>
      <w:r w:rsidRPr="00771E82" w:rsidR="00654C5B">
        <w:t>återvänder till Sverige</w:t>
      </w:r>
      <w:r w:rsidRPr="00771E82" w:rsidR="00F248D0">
        <w:t>.</w:t>
      </w:r>
      <w:r w:rsidRPr="00771E82" w:rsidR="00654C5B">
        <w:t xml:space="preserve"> </w:t>
      </w:r>
      <w:bookmarkEnd w:id="4"/>
      <w:r w:rsidRPr="00771E82" w:rsidR="00F248D0">
        <w:t>A</w:t>
      </w:r>
      <w:r w:rsidRPr="00771E82" w:rsidR="00654C5B">
        <w:t xml:space="preserve">tt bryta mot ett återreseförbud </w:t>
      </w:r>
      <w:r w:rsidRPr="00771E82" w:rsidR="003D0B85">
        <w:t xml:space="preserve">beslutat av Migrationsverket eller Polismyndigheten </w:t>
      </w:r>
      <w:r w:rsidRPr="00771E82" w:rsidR="00654C5B">
        <w:t xml:space="preserve">bör vara straffbart och inte som idag enbart innebära att Polismyndigheten på nytt kan verkställa personen. </w:t>
      </w:r>
      <w:bookmarkEnd w:id="3"/>
    </w:p>
    <w:bookmarkEnd w:id="5"/>
    <w:p xmlns:w14="http://schemas.microsoft.com/office/word/2010/wordml" w:rsidRPr="00771E82" w:rsidR="009C70D4" w:rsidP="00C01567" w:rsidRDefault="00667C2A" w14:paraId="061CE987" w14:textId="606A57F0">
      <w:r w:rsidRPr="00771E82">
        <w:t>B</w:t>
      </w:r>
      <w:r w:rsidRPr="00771E82" w:rsidR="004A7220">
        <w:t>åde vid gräns</w:t>
      </w:r>
      <w:r w:rsidR="008A79FA">
        <w:t>kontroller</w:t>
      </w:r>
      <w:r w:rsidRPr="00771E82" w:rsidR="004A7220">
        <w:t xml:space="preserve"> och inre kontroller</w:t>
      </w:r>
      <w:r w:rsidRPr="00771E82">
        <w:t xml:space="preserve"> är det vanligt förekommande </w:t>
      </w:r>
      <w:r w:rsidRPr="00771E82" w:rsidR="004A7220">
        <w:t>att en ut</w:t>
      </w:r>
      <w:r w:rsidR="00AC3EFF">
        <w:softHyphen/>
      </w:r>
      <w:r w:rsidRPr="00771E82" w:rsidR="004A7220">
        <w:t>länning</w:t>
      </w:r>
      <w:r w:rsidRPr="00771E82">
        <w:t xml:space="preserve">, i syfte att </w:t>
      </w:r>
      <w:r w:rsidRPr="00771E82" w:rsidR="00523A71">
        <w:t xml:space="preserve">legalisera sin vistelse </w:t>
      </w:r>
      <w:r w:rsidRPr="00771E82">
        <w:t xml:space="preserve">här </w:t>
      </w:r>
      <w:r w:rsidRPr="00771E82" w:rsidR="00523A71">
        <w:t>i landet</w:t>
      </w:r>
      <w:r w:rsidRPr="00771E82">
        <w:t>,</w:t>
      </w:r>
      <w:r w:rsidRPr="00771E82" w:rsidR="00523A71">
        <w:t xml:space="preserve"> anför </w:t>
      </w:r>
      <w:r w:rsidRPr="00771E82" w:rsidR="004A7220">
        <w:t>skyddsskäl</w:t>
      </w:r>
      <w:r w:rsidRPr="00771E82" w:rsidR="00523A71">
        <w:t xml:space="preserve"> när </w:t>
      </w:r>
      <w:r w:rsidRPr="00771E82" w:rsidR="004A7220">
        <w:t>Polismyndig</w:t>
      </w:r>
      <w:r w:rsidR="00AC3EFF">
        <w:softHyphen/>
      </w:r>
      <w:r w:rsidRPr="00771E82" w:rsidR="004A7220">
        <w:t xml:space="preserve">heten delger </w:t>
      </w:r>
      <w:r w:rsidRPr="00771E82" w:rsidR="00523A71">
        <w:t xml:space="preserve">avvisningsbeslut. </w:t>
      </w:r>
      <w:r w:rsidRPr="00771E82" w:rsidR="004A7220">
        <w:t xml:space="preserve">Detta eftersom </w:t>
      </w:r>
      <w:r w:rsidRPr="00771E82" w:rsidR="00D07CCB">
        <w:t xml:space="preserve">en asylansökan ger rätt att vistas i landet under handläggningstiden. </w:t>
      </w:r>
      <w:r w:rsidRPr="00771E82" w:rsidR="009C0D2D">
        <w:t>Det kan således röra sig om rent missbruk av asylrätten. Om utlänningen söker asyl, eller har en nära familjemedlem som s</w:t>
      </w:r>
      <w:r w:rsidRPr="00771E82" w:rsidR="004A7220">
        <w:t>ö</w:t>
      </w:r>
      <w:r w:rsidRPr="00771E82" w:rsidR="009C0D2D">
        <w:t>ker asyl i Sverige</w:t>
      </w:r>
      <w:r w:rsidRPr="00771E82">
        <w:t>,</w:t>
      </w:r>
      <w:r w:rsidRPr="00771E82" w:rsidR="009C0D2D">
        <w:t xml:space="preserve"> är det Migrationsverket</w:t>
      </w:r>
      <w:r w:rsidRPr="00771E82">
        <w:t xml:space="preserve"> </w:t>
      </w:r>
      <w:r w:rsidR="008A79FA">
        <w:t>–</w:t>
      </w:r>
      <w:r w:rsidRPr="00771E82" w:rsidR="009C0D2D">
        <w:t xml:space="preserve"> inte Polismyndigheten</w:t>
      </w:r>
      <w:r w:rsidRPr="00771E82">
        <w:t xml:space="preserve"> </w:t>
      </w:r>
      <w:r w:rsidR="008A79FA">
        <w:t>–</w:t>
      </w:r>
      <w:r w:rsidRPr="00771E82" w:rsidR="009C0D2D">
        <w:t xml:space="preserve"> som har att pröva frågan om avvisning. </w:t>
      </w:r>
      <w:r w:rsidRPr="00AC3EFF" w:rsidR="009F157D">
        <w:rPr>
          <w:spacing w:val="-1"/>
        </w:rPr>
        <w:t>D</w:t>
      </w:r>
      <w:r w:rsidRPr="00AC3EFF" w:rsidR="00B00449">
        <w:rPr>
          <w:spacing w:val="-1"/>
        </w:rPr>
        <w:t xml:space="preserve">essa </w:t>
      </w:r>
      <w:r w:rsidRPr="00AC3EFF" w:rsidR="005B56E5">
        <w:rPr>
          <w:spacing w:val="-1"/>
        </w:rPr>
        <w:t xml:space="preserve">ogrundade </w:t>
      </w:r>
      <w:r w:rsidRPr="00AC3EFF" w:rsidR="00B00449">
        <w:rPr>
          <w:spacing w:val="-1"/>
        </w:rPr>
        <w:t>ansökningar tar resurser från svenska myndigheter</w:t>
      </w:r>
      <w:r w:rsidRPr="00AC3EFF" w:rsidR="003D0B85">
        <w:rPr>
          <w:spacing w:val="-1"/>
        </w:rPr>
        <w:t xml:space="preserve"> samt berättigar sökande till bidrag enligt lag</w:t>
      </w:r>
      <w:r w:rsidRPr="00AC3EFF" w:rsidR="008A79FA">
        <w:rPr>
          <w:spacing w:val="-1"/>
        </w:rPr>
        <w:t>en</w:t>
      </w:r>
      <w:r w:rsidRPr="00AC3EFF" w:rsidR="003D0B85">
        <w:rPr>
          <w:spacing w:val="-1"/>
        </w:rPr>
        <w:t xml:space="preserve"> om mottagande av asylsökande m.fl</w:t>
      </w:r>
      <w:r w:rsidRPr="00AC3EFF" w:rsidR="006341F7">
        <w:rPr>
          <w:spacing w:val="-1"/>
        </w:rPr>
        <w:t xml:space="preserve">. </w:t>
      </w:r>
      <w:r w:rsidRPr="00AC3EFF" w:rsidR="003D0B85">
        <w:rPr>
          <w:spacing w:val="-1"/>
        </w:rPr>
        <w:t>(LMA)</w:t>
      </w:r>
      <w:r w:rsidRPr="00AC3EFF" w:rsidR="005B56E5">
        <w:rPr>
          <w:spacing w:val="-1"/>
        </w:rPr>
        <w:t>.</w:t>
      </w:r>
      <w:r w:rsidRPr="00AC3EFF" w:rsidR="00B00449">
        <w:rPr>
          <w:spacing w:val="-1"/>
        </w:rPr>
        <w:t xml:space="preserve"> </w:t>
      </w:r>
      <w:r w:rsidRPr="00AC3EFF" w:rsidR="005B56E5">
        <w:rPr>
          <w:spacing w:val="-1"/>
        </w:rPr>
        <w:t xml:space="preserve">Därtill </w:t>
      </w:r>
      <w:r w:rsidRPr="00AC3EFF" w:rsidR="00B00449">
        <w:rPr>
          <w:spacing w:val="-1"/>
        </w:rPr>
        <w:t xml:space="preserve">finns alltid en risk att personer som inte har någon egentlig avsikt att fullfölja sin asylansökan </w:t>
      </w:r>
      <w:r w:rsidRPr="00AC3EFF">
        <w:rPr>
          <w:spacing w:val="-1"/>
        </w:rPr>
        <w:t xml:space="preserve">avviker efter att de </w:t>
      </w:r>
      <w:r w:rsidRPr="00AC3EFF" w:rsidR="00B00449">
        <w:rPr>
          <w:spacing w:val="-1"/>
        </w:rPr>
        <w:t>komm</w:t>
      </w:r>
      <w:r w:rsidRPr="00AC3EFF">
        <w:rPr>
          <w:spacing w:val="-1"/>
        </w:rPr>
        <w:t xml:space="preserve">it </w:t>
      </w:r>
      <w:r w:rsidRPr="00AC3EFF" w:rsidR="00B00449">
        <w:rPr>
          <w:spacing w:val="-1"/>
        </w:rPr>
        <w:t xml:space="preserve">in i landet. </w:t>
      </w:r>
      <w:r w:rsidRPr="00AC3EFF" w:rsidR="009C70D4">
        <w:rPr>
          <w:spacing w:val="-1"/>
        </w:rPr>
        <w:t xml:space="preserve">Även med beaktande av de rättssäkerhetsaspekter </w:t>
      </w:r>
      <w:r w:rsidRPr="00AC3EFF" w:rsidR="009C70D4">
        <w:rPr>
          <w:spacing w:val="-2"/>
        </w:rPr>
        <w:t>som ligger bakom rådande reglering</w:t>
      </w:r>
      <w:r w:rsidRPr="00AC3EFF" w:rsidR="004A7220">
        <w:rPr>
          <w:spacing w:val="-2"/>
        </w:rPr>
        <w:t>,</w:t>
      </w:r>
      <w:r w:rsidRPr="00AC3EFF" w:rsidR="009C70D4">
        <w:rPr>
          <w:spacing w:val="-2"/>
        </w:rPr>
        <w:t xml:space="preserve"> och som fortsatt gör sig gällande</w:t>
      </w:r>
      <w:r w:rsidRPr="00AC3EFF" w:rsidR="004A7220">
        <w:rPr>
          <w:spacing w:val="-2"/>
        </w:rPr>
        <w:t>,</w:t>
      </w:r>
      <w:r w:rsidRPr="00AC3EFF" w:rsidR="009C70D4">
        <w:rPr>
          <w:spacing w:val="-2"/>
        </w:rPr>
        <w:t xml:space="preserve"> anser </w:t>
      </w:r>
      <w:r w:rsidRPr="00AC3EFF" w:rsidR="00BF07B3">
        <w:rPr>
          <w:spacing w:val="-2"/>
        </w:rPr>
        <w:t>Moderaterna</w:t>
      </w:r>
      <w:r w:rsidRPr="00AC3EFF" w:rsidR="00BF07B3">
        <w:rPr>
          <w:spacing w:val="-1"/>
        </w:rPr>
        <w:t xml:space="preserve"> att </w:t>
      </w:r>
      <w:r w:rsidRPr="00AC3EFF" w:rsidR="009C70D4">
        <w:rPr>
          <w:spacing w:val="-1"/>
        </w:rPr>
        <w:t xml:space="preserve">det finns skäl att se över </w:t>
      </w:r>
      <w:r w:rsidRPr="00AC3EFF" w:rsidR="00B00449">
        <w:rPr>
          <w:spacing w:val="-1"/>
        </w:rPr>
        <w:t xml:space="preserve">Polismyndighetens </w:t>
      </w:r>
      <w:r w:rsidRPr="00AC3EFF" w:rsidR="009C70D4">
        <w:rPr>
          <w:spacing w:val="-1"/>
        </w:rPr>
        <w:t>möjlighet till direktavvisning även när asylskäl åberopas</w:t>
      </w:r>
      <w:r w:rsidRPr="00AC3EFF" w:rsidR="006341F7">
        <w:rPr>
          <w:spacing w:val="-1"/>
        </w:rPr>
        <w:t xml:space="preserve"> som är uppenbart ogrundade</w:t>
      </w:r>
      <w:r w:rsidRPr="00AC3EFF" w:rsidR="009C70D4">
        <w:rPr>
          <w:spacing w:val="-1"/>
        </w:rPr>
        <w:t>.</w:t>
      </w:r>
      <w:r w:rsidRPr="00771E82" w:rsidR="009C70D4">
        <w:t xml:space="preserve"> </w:t>
      </w:r>
    </w:p>
    <w:p xmlns:w14="http://schemas.microsoft.com/office/word/2010/wordml" w:rsidRPr="00771E82" w:rsidR="001A6CB0" w:rsidP="00C01567" w:rsidRDefault="00D07CCB" w14:paraId="1A2F6C14" w14:textId="59F0958F">
      <w:r w:rsidRPr="00771E82">
        <w:t xml:space="preserve">En vanlig ordning </w:t>
      </w:r>
      <w:r w:rsidRPr="00771E82" w:rsidR="00626E66">
        <w:t xml:space="preserve">efter </w:t>
      </w:r>
      <w:r w:rsidRPr="00771E82">
        <w:t>att Polismyndigheten överlämna</w:t>
      </w:r>
      <w:r w:rsidRPr="00771E82" w:rsidR="00626E66">
        <w:t xml:space="preserve">t </w:t>
      </w:r>
      <w:r w:rsidRPr="00771E82" w:rsidR="005C340C">
        <w:t xml:space="preserve">ett </w:t>
      </w:r>
      <w:r w:rsidRPr="00771E82" w:rsidR="00626E66">
        <w:t xml:space="preserve">ärende </w:t>
      </w:r>
      <w:r w:rsidRPr="00771E82">
        <w:t>till Migrations</w:t>
      </w:r>
      <w:r w:rsidR="00AC3EFF">
        <w:softHyphen/>
      </w:r>
      <w:r w:rsidRPr="00771E82">
        <w:t xml:space="preserve">verket </w:t>
      </w:r>
      <w:r w:rsidRPr="00771E82" w:rsidR="00626E66">
        <w:t xml:space="preserve">är att </w:t>
      </w:r>
      <w:r w:rsidRPr="00771E82" w:rsidR="004A7220">
        <w:t xml:space="preserve">Polismyndighetens avvisningsbeslut </w:t>
      </w:r>
      <w:r w:rsidRPr="00771E82" w:rsidR="00626E66">
        <w:t xml:space="preserve">upphävs, varpå </w:t>
      </w:r>
      <w:r w:rsidRPr="00771E82" w:rsidR="00667C2A">
        <w:t xml:space="preserve">Migrationsverket på nytt </w:t>
      </w:r>
      <w:proofErr w:type="gramStart"/>
      <w:r w:rsidRPr="00771E82" w:rsidR="00667C2A">
        <w:t xml:space="preserve">prövar </w:t>
      </w:r>
      <w:r w:rsidRPr="00771E82">
        <w:t>fråga</w:t>
      </w:r>
      <w:r w:rsidR="008A79FA">
        <w:t>n</w:t>
      </w:r>
      <w:proofErr w:type="gramEnd"/>
      <w:r w:rsidRPr="00771E82">
        <w:t xml:space="preserve"> om avvisning. </w:t>
      </w:r>
      <w:r w:rsidRPr="00771E82" w:rsidR="00221949">
        <w:t>I de fall Polismyndighetens avvisningsbeslut är förena</w:t>
      </w:r>
      <w:r w:rsidRPr="00771E82" w:rsidR="002C713E">
        <w:t>t</w:t>
      </w:r>
      <w:r w:rsidRPr="00771E82" w:rsidR="00221949">
        <w:t xml:space="preserve"> med ett återreseförbud</w:t>
      </w:r>
      <w:r w:rsidRPr="00771E82" w:rsidR="00253EBB">
        <w:t>, vilket är vanligt nä</w:t>
      </w:r>
      <w:r w:rsidRPr="00771E82" w:rsidR="00654C5B">
        <w:t>r beslut fattats vid en inre gränskontroll,</w:t>
      </w:r>
      <w:r w:rsidRPr="00771E82" w:rsidR="00221949">
        <w:t xml:space="preserve"> hävs även det. Om Migrationsverket </w:t>
      </w:r>
      <w:r w:rsidRPr="00771E82" w:rsidR="001A6CB0">
        <w:t xml:space="preserve">vid sin efterföljande prövning </w:t>
      </w:r>
      <w:r w:rsidRPr="00771E82" w:rsidR="00654C5B">
        <w:t xml:space="preserve">har möjlighet att </w:t>
      </w:r>
      <w:r w:rsidRPr="00771E82" w:rsidR="00221949">
        <w:t>fatta ett beslut om avvisning med omedelbar verkstä</w:t>
      </w:r>
      <w:r w:rsidRPr="00771E82" w:rsidR="00F7132E">
        <w:t xml:space="preserve">llighet är </w:t>
      </w:r>
      <w:r w:rsidRPr="00771E82" w:rsidR="00F7132E">
        <w:lastRenderedPageBreak/>
        <w:t xml:space="preserve">huvudregeln att </w:t>
      </w:r>
      <w:r w:rsidRPr="00771E82" w:rsidR="00667C2A">
        <w:t xml:space="preserve">beslutet </w:t>
      </w:r>
      <w:r w:rsidRPr="00771E82" w:rsidR="00F7132E">
        <w:t>ska förenas med återreseförbud</w:t>
      </w:r>
      <w:r w:rsidRPr="00771E82" w:rsidR="001A6CB0">
        <w:t>.</w:t>
      </w:r>
      <w:r w:rsidRPr="00771E82" w:rsidR="00F7132E">
        <w:t xml:space="preserve"> </w:t>
      </w:r>
      <w:r w:rsidRPr="00771E82" w:rsidR="00B32966">
        <w:t>I an</w:t>
      </w:r>
      <w:r w:rsidRPr="00771E82" w:rsidR="00654C5B">
        <w:t xml:space="preserve">dra situationer </w:t>
      </w:r>
      <w:r w:rsidRPr="00771E82" w:rsidR="00B32966">
        <w:t xml:space="preserve">har Migrationsverket att ta ställning till om </w:t>
      </w:r>
      <w:r w:rsidRPr="00771E82" w:rsidR="00667C2A">
        <w:t xml:space="preserve">ett </w:t>
      </w:r>
      <w:r w:rsidRPr="00771E82" w:rsidR="00B32966">
        <w:t>återreseförbud</w:t>
      </w:r>
      <w:r w:rsidRPr="00771E82" w:rsidR="00667C2A">
        <w:t xml:space="preserve"> ska meddelas</w:t>
      </w:r>
      <w:r w:rsidRPr="00771E82" w:rsidR="00B32966">
        <w:t xml:space="preserve">. </w:t>
      </w:r>
      <w:r w:rsidRPr="00771E82" w:rsidR="001A6CB0">
        <w:t xml:space="preserve">Därmed är det inte nödvändigtvis så att en </w:t>
      </w:r>
      <w:r w:rsidRPr="00771E82" w:rsidR="00515C27">
        <w:t xml:space="preserve">person som </w:t>
      </w:r>
      <w:r w:rsidRPr="00771E82" w:rsidR="001A6CB0">
        <w:t xml:space="preserve">Polismyndigheten meddelat ett </w:t>
      </w:r>
      <w:r w:rsidRPr="00771E82" w:rsidR="00515C27">
        <w:t xml:space="preserve">återreseförbud </w:t>
      </w:r>
      <w:r w:rsidRPr="00771E82" w:rsidR="001A6CB0">
        <w:t xml:space="preserve">slutligen </w:t>
      </w:r>
      <w:r w:rsidRPr="00771E82" w:rsidR="00515C27">
        <w:t xml:space="preserve">får ett återreseförbud efter att Migrationsverket prövat personens asylansökan. </w:t>
      </w:r>
      <w:r w:rsidRPr="00771E82" w:rsidR="001A6CB0">
        <w:t>Detta gör att en person inte har något att förlora på att söka asyl</w:t>
      </w:r>
      <w:r w:rsidRPr="00771E82" w:rsidR="005B56E5">
        <w:t>.</w:t>
      </w:r>
      <w:r w:rsidRPr="00771E82" w:rsidR="00654C5B">
        <w:t xml:space="preserve"> </w:t>
      </w:r>
      <w:r w:rsidRPr="00771E82" w:rsidR="005B56E5">
        <w:t>S</w:t>
      </w:r>
      <w:r w:rsidRPr="00771E82" w:rsidR="001A6CB0">
        <w:t xml:space="preserve">narare kan det finnas ett incitament att göra </w:t>
      </w:r>
      <w:r w:rsidRPr="00771E82" w:rsidR="005B56E5">
        <w:t xml:space="preserve">så </w:t>
      </w:r>
      <w:r w:rsidRPr="00771E82" w:rsidR="00654C5B">
        <w:t xml:space="preserve">när </w:t>
      </w:r>
      <w:r w:rsidRPr="00771E82" w:rsidR="001A6CB0">
        <w:t>Po</w:t>
      </w:r>
      <w:r w:rsidRPr="00771E82" w:rsidR="00515C27">
        <w:t xml:space="preserve">lismyndigheten </w:t>
      </w:r>
      <w:r w:rsidRPr="00771E82" w:rsidR="001A6CB0">
        <w:t xml:space="preserve">förenat ett beslut om </w:t>
      </w:r>
      <w:r w:rsidRPr="00771E82" w:rsidR="00515C27">
        <w:t xml:space="preserve">avvisning med återreseförbud. </w:t>
      </w:r>
      <w:r w:rsidRPr="00771E82">
        <w:t>Moderaterna vill därför införa en bestämmelse som innebär att Polismyndighetens beslut om avvisning endast ska kunna upphävas genom ett beviljat uppehållstillstånd, eller om en över</w:t>
      </w:r>
      <w:r w:rsidR="00AC3EFF">
        <w:softHyphen/>
      </w:r>
      <w:r w:rsidRPr="00771E82">
        <w:t xml:space="preserve">instans beslutar att upphäva beslutet i samband med prövning av överklagande. </w:t>
      </w:r>
    </w:p>
    <w:p xmlns:w14="http://schemas.microsoft.com/office/word/2010/wordml" w:rsidRPr="00771E82" w:rsidR="0059699E" w:rsidP="00C01567" w:rsidRDefault="002C4F4C" w14:paraId="23AF0968" w14:textId="6F448430">
      <w:r w:rsidRPr="00771E82">
        <w:t xml:space="preserve">Det finns även anledning att göra en utvärdering av den instansordning som gäller för </w:t>
      </w:r>
      <w:r w:rsidRPr="00771E82" w:rsidR="005B56E5">
        <w:t>avvisningsbeslut</w:t>
      </w:r>
      <w:r w:rsidRPr="00771E82">
        <w:t xml:space="preserve"> fattade av Polismyndigheten liksom Polismyndighetens möjlighet att </w:t>
      </w:r>
      <w:r w:rsidRPr="00771E82" w:rsidR="00A569E4">
        <w:t xml:space="preserve">överklaga och </w:t>
      </w:r>
      <w:r w:rsidRPr="00771E82" w:rsidR="004D41B7">
        <w:t>vara part</w:t>
      </w:r>
      <w:r w:rsidRPr="00771E82">
        <w:t xml:space="preserve"> </w:t>
      </w:r>
      <w:r w:rsidRPr="00771E82" w:rsidR="0059699E">
        <w:t xml:space="preserve">i </w:t>
      </w:r>
      <w:r w:rsidRPr="00771E82" w:rsidR="005B56E5">
        <w:t>sådana</w:t>
      </w:r>
      <w:r w:rsidRPr="00771E82" w:rsidR="00E36CE0">
        <w:t xml:space="preserve"> processer</w:t>
      </w:r>
      <w:r w:rsidRPr="00771E82" w:rsidR="0059699E">
        <w:t xml:space="preserve">. Med nuvarande reglering </w:t>
      </w:r>
      <w:r w:rsidRPr="00771E82" w:rsidR="00A569E4">
        <w:t xml:space="preserve">är </w:t>
      </w:r>
      <w:r w:rsidRPr="00771E82" w:rsidR="001A6CB0">
        <w:t>Polismyn</w:t>
      </w:r>
      <w:r w:rsidR="00AC3EFF">
        <w:softHyphen/>
      </w:r>
      <w:r w:rsidRPr="00771E82" w:rsidR="001A6CB0">
        <w:t xml:space="preserve">digheten </w:t>
      </w:r>
      <w:r w:rsidRPr="00771E82" w:rsidR="00A569E4">
        <w:t xml:space="preserve">exempelvis </w:t>
      </w:r>
      <w:r w:rsidRPr="00771E82" w:rsidR="001A6CB0">
        <w:t xml:space="preserve">inte </w:t>
      </w:r>
      <w:r w:rsidRPr="00771E82" w:rsidR="00A569E4">
        <w:t>utlänningens motpart i migrationsdomstol</w:t>
      </w:r>
      <w:r w:rsidRPr="00771E82" w:rsidR="0059699E">
        <w:t xml:space="preserve"> </w:t>
      </w:r>
      <w:r w:rsidRPr="00771E82" w:rsidR="00A569E4">
        <w:t xml:space="preserve">i mål om </w:t>
      </w:r>
      <w:r w:rsidRPr="00771E82" w:rsidR="006341F7">
        <w:t xml:space="preserve">avvisning och </w:t>
      </w:r>
      <w:r w:rsidRPr="00771E82" w:rsidR="00A569E4">
        <w:t>återreseförbud där beslut meddelats av Polismyndigheten i samband med ett beslut om avvisning.</w:t>
      </w:r>
      <w:r w:rsidRPr="00771E82" w:rsidR="001A6CB0">
        <w:t xml:space="preserve"> Istället är det Migrationsverket. Detta försvårar bl</w:t>
      </w:r>
      <w:r w:rsidRPr="00771E82" w:rsidR="00E36CE0">
        <w:t>and annat</w:t>
      </w:r>
      <w:r w:rsidRPr="00771E82" w:rsidR="001A6CB0">
        <w:t xml:space="preserve"> Polismyndig</w:t>
      </w:r>
      <w:r w:rsidR="00AC3EFF">
        <w:softHyphen/>
      </w:r>
      <w:r w:rsidRPr="00771E82" w:rsidR="001A6CB0">
        <w:t>hetens möjlighet att tillvarata sina intressen</w:t>
      </w:r>
      <w:r w:rsidRPr="00771E82" w:rsidR="006341F7">
        <w:t>, föra talan eller</w:t>
      </w:r>
      <w:r w:rsidRPr="00771E82" w:rsidR="00046AAE">
        <w:t xml:space="preserve"> </w:t>
      </w:r>
      <w:r w:rsidRPr="00771E82" w:rsidR="00157A87">
        <w:t>redogöra</w:t>
      </w:r>
      <w:r w:rsidRPr="00771E82" w:rsidR="00046AAE">
        <w:t xml:space="preserve"> för omständigheter kring grundbeslutet</w:t>
      </w:r>
      <w:r w:rsidRPr="00771E82" w:rsidR="001A6CB0">
        <w:t xml:space="preserve">. </w:t>
      </w:r>
    </w:p>
    <w:p xmlns:w14="http://schemas.microsoft.com/office/word/2010/wordml" w:rsidRPr="00C01567" w:rsidR="00D66372" w:rsidP="00C01567" w:rsidRDefault="00D66372" w14:paraId="11D97657" w14:textId="68E7BEEE">
      <w:pPr>
        <w:pStyle w:val="Rubrik2"/>
      </w:pPr>
      <w:r w:rsidRPr="00C01567">
        <w:t>Verkställighetsarbetet</w:t>
      </w:r>
    </w:p>
    <w:p xmlns:w14="http://schemas.microsoft.com/office/word/2010/wordml" w:rsidRPr="00771E82" w:rsidR="00765C98" w:rsidP="00C01567" w:rsidRDefault="00176AC5" w14:paraId="317D364D" w14:textId="2332259C">
      <w:pPr>
        <w:pStyle w:val="Normalutanindragellerluft"/>
      </w:pPr>
      <w:r w:rsidRPr="00771E82">
        <w:t xml:space="preserve">2020 var </w:t>
      </w:r>
      <w:r w:rsidRPr="00771E82" w:rsidR="005B574D">
        <w:t>andelen självmant utresta i relation till andelen överlämnade ärenden till Polismyndigheten drygt 50 procent</w:t>
      </w:r>
      <w:r w:rsidRPr="00771E82">
        <w:t>, vilket var ungefär samma nivå som 2019 och 2018 (Migrationsverkets årsredovisning 2020, s.</w:t>
      </w:r>
      <w:r w:rsidR="008A79FA">
        <w:t> </w:t>
      </w:r>
      <w:r w:rsidRPr="00771E82">
        <w:t xml:space="preserve">44). </w:t>
      </w:r>
      <w:r w:rsidRPr="00771E82" w:rsidR="005B574D">
        <w:t xml:space="preserve">Utöver dessa </w:t>
      </w:r>
      <w:r w:rsidRPr="00771E82" w:rsidR="00B57231">
        <w:t xml:space="preserve">överlämnade </w:t>
      </w:r>
      <w:r w:rsidRPr="00771E82" w:rsidR="005B574D">
        <w:t xml:space="preserve">ärenden </w:t>
      </w:r>
      <w:r w:rsidRPr="00771E82" w:rsidR="00D07CCB">
        <w:t xml:space="preserve">har </w:t>
      </w:r>
      <w:r w:rsidRPr="00771E82" w:rsidR="00F2369B">
        <w:t>Polis</w:t>
      </w:r>
      <w:r w:rsidRPr="00771E82" w:rsidR="00D07CCB">
        <w:t>m</w:t>
      </w:r>
      <w:r w:rsidRPr="00771E82" w:rsidR="00043F83">
        <w:t xml:space="preserve">yndigheten </w:t>
      </w:r>
      <w:r w:rsidRPr="00771E82" w:rsidR="005B56E5">
        <w:t>bl</w:t>
      </w:r>
      <w:r w:rsidRPr="00771E82" w:rsidR="005B574D">
        <w:t>and annat</w:t>
      </w:r>
      <w:r w:rsidRPr="00771E82" w:rsidR="005B56E5">
        <w:t xml:space="preserve"> </w:t>
      </w:r>
      <w:r w:rsidRPr="00771E82" w:rsidR="00043F83">
        <w:t>ansvar för att verkställa personer som utvisats på grund av brott</w:t>
      </w:r>
      <w:r w:rsidRPr="00771E82" w:rsidR="00D07CCB">
        <w:t>. Med tanke på den övergripande målsättningen att påtagligt öka antalet verk</w:t>
      </w:r>
      <w:r w:rsidR="00EE0CE9">
        <w:softHyphen/>
      </w:r>
      <w:r w:rsidRPr="00771E82" w:rsidR="00D07CCB">
        <w:t>ställ</w:t>
      </w:r>
      <w:r w:rsidR="008A79FA">
        <w:t>d</w:t>
      </w:r>
      <w:r w:rsidRPr="00771E82" w:rsidR="00D07CCB">
        <w:t>a utvisningsbeslut</w:t>
      </w:r>
      <w:r w:rsidRPr="00771E82" w:rsidR="00043F83">
        <w:t xml:space="preserve"> är det avgörande att </w:t>
      </w:r>
      <w:r w:rsidRPr="00771E82" w:rsidR="00F2369B">
        <w:t xml:space="preserve">myndigheten </w:t>
      </w:r>
      <w:r w:rsidRPr="00771E82" w:rsidR="007E32D6">
        <w:t>ges förutsättningar att kunna öka effektivitet</w:t>
      </w:r>
      <w:r w:rsidRPr="00771E82" w:rsidR="00E72E4D">
        <w:t>en</w:t>
      </w:r>
      <w:r w:rsidRPr="00771E82" w:rsidR="007E32D6">
        <w:t xml:space="preserve"> och kapaciteten i </w:t>
      </w:r>
      <w:r w:rsidRPr="00771E82" w:rsidR="005B56E5">
        <w:t xml:space="preserve">detta </w:t>
      </w:r>
      <w:r w:rsidRPr="00771E82" w:rsidR="007E32D6">
        <w:t xml:space="preserve">arbete. </w:t>
      </w:r>
    </w:p>
    <w:p xmlns:w14="http://schemas.microsoft.com/office/word/2010/wordml" w:rsidRPr="00771E82" w:rsidR="00765C98" w:rsidP="00C01567" w:rsidRDefault="00765C98" w14:paraId="4A9567FA" w14:textId="5E473D8C">
      <w:r w:rsidRPr="00771E82">
        <w:t>Som påpekas ovan angående självmant återvändande behöver Migrationsverket ge identitetsfrågor större betydelse. Här behövs även ett fungerande samarbete mellan Migrationsverket och Polismyndigheten. Moderaterna instämmer i Riksrevisionens rekommendation att Migrationsverket och Polismyndigheten ska verka för ökad samsyn rörande bedömning och klassificering av verkställbarhet och identitet. Myndigheternas separata bedömningar av verkställbarhet och identitetshandlingar bidrar till friktion mellan myndigheterna, och kan leda till att ärenden inte alltid hanteras av den myndig</w:t>
      </w:r>
      <w:r w:rsidR="00EE0CE9">
        <w:softHyphen/>
      </w:r>
      <w:r w:rsidRPr="00771E82">
        <w:t>het som har bäst förutsättningar att verkställa beslutet (R</w:t>
      </w:r>
      <w:r w:rsidR="008A79FA">
        <w:t>i</w:t>
      </w:r>
      <w:r w:rsidRPr="00771E82">
        <w:t>R 2020:7 s.</w:t>
      </w:r>
      <w:r w:rsidR="008A79FA">
        <w:t> </w:t>
      </w:r>
      <w:r w:rsidRPr="00771E82">
        <w:t xml:space="preserve">8 och 56). </w:t>
      </w:r>
      <w:r w:rsidRPr="00771E82">
        <w:lastRenderedPageBreak/>
        <w:t xml:space="preserve">En annan aspekt i detta är att Polismyndigheten prioriterar ner ärenden där </w:t>
      </w:r>
      <w:r w:rsidRPr="00EE0CE9">
        <w:rPr>
          <w:spacing w:val="-1"/>
        </w:rPr>
        <w:t>identitetshand</w:t>
      </w:r>
      <w:r w:rsidRPr="00EE0CE9" w:rsidR="00EE0CE9">
        <w:rPr>
          <w:spacing w:val="-1"/>
        </w:rPr>
        <w:softHyphen/>
      </w:r>
      <w:r w:rsidRPr="00EE0CE9">
        <w:rPr>
          <w:spacing w:val="-1"/>
        </w:rPr>
        <w:t>lingar saknas, vilket riskerar</w:t>
      </w:r>
      <w:r w:rsidRPr="00EE0CE9" w:rsidR="008A79FA">
        <w:rPr>
          <w:spacing w:val="-1"/>
        </w:rPr>
        <w:t xml:space="preserve"> att</w:t>
      </w:r>
      <w:r w:rsidRPr="00EE0CE9">
        <w:rPr>
          <w:spacing w:val="-1"/>
        </w:rPr>
        <w:t xml:space="preserve"> skapa incitament för asylsökande att undanhålla identitet.</w:t>
      </w:r>
      <w:r w:rsidRPr="00771E82">
        <w:t xml:space="preserve"> Därmed kan det ge motsatta effekter för asylpolitiken och återvändandeverksamheten i </w:t>
      </w:r>
      <w:r w:rsidRPr="00EE0CE9" w:rsidR="008A79FA">
        <w:rPr>
          <w:spacing w:val="-1"/>
        </w:rPr>
        <w:t xml:space="preserve">sin </w:t>
      </w:r>
      <w:r w:rsidRPr="00EE0CE9">
        <w:rPr>
          <w:spacing w:val="-1"/>
        </w:rPr>
        <w:t>helhet (R</w:t>
      </w:r>
      <w:r w:rsidRPr="00EE0CE9" w:rsidR="008A79FA">
        <w:rPr>
          <w:spacing w:val="-1"/>
        </w:rPr>
        <w:t>i</w:t>
      </w:r>
      <w:r w:rsidRPr="00EE0CE9">
        <w:rPr>
          <w:spacing w:val="-1"/>
        </w:rPr>
        <w:t>R 2020:7 s.</w:t>
      </w:r>
      <w:r w:rsidRPr="00EE0CE9" w:rsidR="008A79FA">
        <w:rPr>
          <w:spacing w:val="-1"/>
        </w:rPr>
        <w:t> </w:t>
      </w:r>
      <w:r w:rsidRPr="00EE0CE9">
        <w:rPr>
          <w:spacing w:val="-1"/>
        </w:rPr>
        <w:t xml:space="preserve">58). Vad i övrigt gäller samarbetet mellan Migrationsverket och Polismyndigheten berörs det i avsnittet </w:t>
      </w:r>
      <w:r w:rsidRPr="00EE0CE9" w:rsidR="008A79FA">
        <w:rPr>
          <w:spacing w:val="-1"/>
        </w:rPr>
        <w:t xml:space="preserve">Ansvarsfördelning </w:t>
      </w:r>
      <w:r w:rsidRPr="00EE0CE9">
        <w:rPr>
          <w:spacing w:val="-1"/>
        </w:rPr>
        <w:t>och myndighetssamverkan.</w:t>
      </w:r>
      <w:r w:rsidRPr="00771E82">
        <w:t xml:space="preserve"> </w:t>
      </w:r>
    </w:p>
    <w:p xmlns:w14="http://schemas.microsoft.com/office/word/2010/wordml" w:rsidRPr="00C01567" w:rsidR="00D66372" w:rsidP="00C01567" w:rsidRDefault="00D66372" w14:paraId="0C07DC9F" w14:textId="36DBE9B8">
      <w:pPr>
        <w:pStyle w:val="Rubrik2"/>
      </w:pPr>
      <w:r w:rsidRPr="00C01567">
        <w:t>Krav på mottagarländer</w:t>
      </w:r>
      <w:r w:rsidRPr="00C01567" w:rsidR="00E16C25">
        <w:t xml:space="preserve"> och diplomatiska garantier</w:t>
      </w:r>
    </w:p>
    <w:p xmlns:w14="http://schemas.microsoft.com/office/word/2010/wordml" w:rsidRPr="00771E82" w:rsidR="000F29B1" w:rsidP="00C01567" w:rsidRDefault="00E87E51" w14:paraId="42E38DEF" w14:textId="3C3C3A7D">
      <w:pPr>
        <w:pStyle w:val="Normalutanindragellerluft"/>
      </w:pPr>
      <w:r w:rsidRPr="00771E82">
        <w:t xml:space="preserve">Polismyndighetens förutsättningar att lyckas med verkställighetsarbetet </w:t>
      </w:r>
      <w:r w:rsidRPr="00771E82" w:rsidR="00F32DDD">
        <w:t xml:space="preserve">beror </w:t>
      </w:r>
      <w:r w:rsidRPr="00771E82">
        <w:t>i många fall på mottagarlandet</w:t>
      </w:r>
      <w:r w:rsidRPr="00771E82" w:rsidR="005E57E0">
        <w:t>s inställning</w:t>
      </w:r>
      <w:r w:rsidRPr="00771E82" w:rsidR="0074764B">
        <w:t xml:space="preserve"> till att </w:t>
      </w:r>
      <w:r w:rsidRPr="00771E82" w:rsidR="00F32DDD">
        <w:t xml:space="preserve">i vissa fall </w:t>
      </w:r>
      <w:r w:rsidRPr="00771E82" w:rsidR="0074764B">
        <w:t>ta emot sina medborgare</w:t>
      </w:r>
      <w:r w:rsidRPr="00771E82" w:rsidR="00F32DDD">
        <w:t xml:space="preserve">, </w:t>
      </w:r>
      <w:r w:rsidRPr="00771E82">
        <w:t>snarare än faktorer som Polismyndigheten själv förfogar över.</w:t>
      </w:r>
      <w:r w:rsidRPr="00771E82" w:rsidR="00F32DDD">
        <w:t xml:space="preserve"> </w:t>
      </w:r>
      <w:r w:rsidRPr="00771E82" w:rsidR="008B5613">
        <w:t>Mottagar- eller v</w:t>
      </w:r>
      <w:r w:rsidRPr="00771E82" w:rsidR="00A751E0">
        <w:t>erkställighet</w:t>
      </w:r>
      <w:r w:rsidRPr="00771E82" w:rsidR="005318F3">
        <w:t>s</w:t>
      </w:r>
      <w:r w:rsidR="00EE0CE9">
        <w:softHyphen/>
      </w:r>
      <w:r w:rsidRPr="00771E82" w:rsidR="005318F3">
        <w:t>l</w:t>
      </w:r>
      <w:r w:rsidRPr="00771E82" w:rsidR="00F32DDD">
        <w:t>ä</w:t>
      </w:r>
      <w:r w:rsidRPr="00771E82" w:rsidR="005318F3">
        <w:t>nde</w:t>
      </w:r>
      <w:r w:rsidRPr="00771E82" w:rsidR="00F32DDD">
        <w:t>rs</w:t>
      </w:r>
      <w:r w:rsidRPr="00771E82" w:rsidR="005318F3">
        <w:t xml:space="preserve"> krav på frivillighet och samarbetsförmåga försvårar genomförandet av verk</w:t>
      </w:r>
      <w:r w:rsidR="00CD6356">
        <w:softHyphen/>
      </w:r>
      <w:r w:rsidRPr="00771E82" w:rsidR="005318F3">
        <w:t>ställighet med tvång, se Polismyndighetens årsredovisning 2020 s.</w:t>
      </w:r>
      <w:r w:rsidR="008A79FA">
        <w:t> </w:t>
      </w:r>
      <w:r w:rsidRPr="00771E82" w:rsidR="005318F3">
        <w:t xml:space="preserve">56 och </w:t>
      </w:r>
      <w:r w:rsidRPr="00771E82" w:rsidR="006F7771">
        <w:t xml:space="preserve">betänkandet </w:t>
      </w:r>
      <w:r w:rsidRPr="00771E82" w:rsidR="006F7771">
        <w:rPr>
          <w:i/>
        </w:rPr>
        <w:t>Utvisning på grund av brott</w:t>
      </w:r>
      <w:r w:rsidRPr="00771E82" w:rsidR="00CB742F">
        <w:rPr>
          <w:i/>
        </w:rPr>
        <w:t xml:space="preserve"> </w:t>
      </w:r>
      <w:r w:rsidR="008A79FA">
        <w:rPr>
          <w:i/>
        </w:rPr>
        <w:t>–</w:t>
      </w:r>
      <w:r w:rsidRPr="00771E82" w:rsidR="006F7771">
        <w:rPr>
          <w:i/>
        </w:rPr>
        <w:t xml:space="preserve"> ett skärpt regelver</w:t>
      </w:r>
      <w:r w:rsidRPr="00771E82" w:rsidR="00CB742F">
        <w:rPr>
          <w:i/>
        </w:rPr>
        <w:t>k</w:t>
      </w:r>
      <w:r w:rsidRPr="00771E82" w:rsidR="00CB742F">
        <w:t xml:space="preserve">, </w:t>
      </w:r>
      <w:r w:rsidRPr="00771E82" w:rsidR="005318F3">
        <w:t>SOU 2021:61</w:t>
      </w:r>
      <w:r w:rsidRPr="00771E82" w:rsidR="00CB742F">
        <w:t>,</w:t>
      </w:r>
      <w:r w:rsidRPr="00771E82" w:rsidR="005318F3">
        <w:t xml:space="preserve"> s.</w:t>
      </w:r>
      <w:r w:rsidR="008A79FA">
        <w:t> </w:t>
      </w:r>
      <w:r w:rsidRPr="00771E82" w:rsidR="005318F3">
        <w:t xml:space="preserve">24. Det är ett antal </w:t>
      </w:r>
      <w:r w:rsidRPr="00CD6356" w:rsidR="005318F3">
        <w:rPr>
          <w:spacing w:val="-1"/>
        </w:rPr>
        <w:t xml:space="preserve">länder som </w:t>
      </w:r>
      <w:r w:rsidRPr="00CD6356" w:rsidR="00D51874">
        <w:rPr>
          <w:spacing w:val="-1"/>
        </w:rPr>
        <w:t xml:space="preserve">är </w:t>
      </w:r>
      <w:r w:rsidRPr="00CD6356" w:rsidR="005318F3">
        <w:rPr>
          <w:spacing w:val="-1"/>
        </w:rPr>
        <w:t>återkomm</w:t>
      </w:r>
      <w:r w:rsidRPr="00CD6356" w:rsidR="0074764B">
        <w:rPr>
          <w:spacing w:val="-1"/>
        </w:rPr>
        <w:t xml:space="preserve">ande </w:t>
      </w:r>
      <w:r w:rsidRPr="00CD6356" w:rsidR="00F32DDD">
        <w:rPr>
          <w:spacing w:val="-1"/>
        </w:rPr>
        <w:t>i dessa sammanhang</w:t>
      </w:r>
      <w:r w:rsidRPr="00CD6356" w:rsidR="005318F3">
        <w:rPr>
          <w:spacing w:val="-1"/>
        </w:rPr>
        <w:t>. Irak är ett av dem. Trots att det sedan</w:t>
      </w:r>
      <w:r w:rsidRPr="00771E82" w:rsidR="005318F3">
        <w:t xml:space="preserve"> 2012 finns ett avtal mellan EU och Irak</w:t>
      </w:r>
      <w:r w:rsidRPr="00771E82" w:rsidR="005B56E5">
        <w:t>,</w:t>
      </w:r>
      <w:r w:rsidRPr="00771E82" w:rsidR="005318F3">
        <w:t xml:space="preserve"> där det framgår att landet ska återta alla sina </w:t>
      </w:r>
      <w:r w:rsidRPr="00CD6356" w:rsidR="005318F3">
        <w:t>medborgare som saknar tillstånd att vistas i EU</w:t>
      </w:r>
      <w:r w:rsidRPr="00CD6356" w:rsidR="005B56E5">
        <w:t>,</w:t>
      </w:r>
      <w:r w:rsidRPr="00CD6356" w:rsidR="005318F3">
        <w:t xml:space="preserve"> har Polismyndigheten inte kunnat genomföra</w:t>
      </w:r>
      <w:r w:rsidRPr="00CD6356" w:rsidR="005318F3">
        <w:rPr>
          <w:spacing w:val="-2"/>
        </w:rPr>
        <w:t xml:space="preserve"> utvisningar till Irak </w:t>
      </w:r>
      <w:r w:rsidRPr="00CD6356" w:rsidR="005B56E5">
        <w:rPr>
          <w:spacing w:val="-2"/>
        </w:rPr>
        <w:t xml:space="preserve">av </w:t>
      </w:r>
      <w:r w:rsidRPr="00CD6356" w:rsidR="005318F3">
        <w:rPr>
          <w:spacing w:val="-2"/>
        </w:rPr>
        <w:t>persone</w:t>
      </w:r>
      <w:r w:rsidRPr="00CD6356" w:rsidR="005B56E5">
        <w:rPr>
          <w:spacing w:val="-2"/>
        </w:rPr>
        <w:t>r</w:t>
      </w:r>
      <w:r w:rsidRPr="00CD6356" w:rsidR="005318F3">
        <w:rPr>
          <w:spacing w:val="-2"/>
        </w:rPr>
        <w:t xml:space="preserve"> </w:t>
      </w:r>
      <w:r w:rsidRPr="00CD6356" w:rsidR="005B56E5">
        <w:rPr>
          <w:spacing w:val="-2"/>
        </w:rPr>
        <w:t xml:space="preserve">som </w:t>
      </w:r>
      <w:r w:rsidRPr="00CD6356" w:rsidR="005318F3">
        <w:rPr>
          <w:spacing w:val="-2"/>
        </w:rPr>
        <w:t>inte medverkat till att återvända. Somalia</w:t>
      </w:r>
      <w:r w:rsidRPr="00771E82" w:rsidR="005318F3">
        <w:t xml:space="preserve"> </w:t>
      </w:r>
      <w:r w:rsidRPr="00771E82" w:rsidR="005B56E5">
        <w:t xml:space="preserve">och Iran </w:t>
      </w:r>
      <w:r w:rsidRPr="00771E82" w:rsidR="005318F3">
        <w:t xml:space="preserve">är </w:t>
      </w:r>
      <w:r w:rsidRPr="00771E82" w:rsidR="005B56E5">
        <w:t xml:space="preserve">andra </w:t>
      </w:r>
      <w:r w:rsidRPr="00771E82" w:rsidR="005318F3">
        <w:t>l</w:t>
      </w:r>
      <w:r w:rsidRPr="00771E82" w:rsidR="005B56E5">
        <w:t>ä</w:t>
      </w:r>
      <w:r w:rsidRPr="00771E82" w:rsidR="005318F3">
        <w:t>nd</w:t>
      </w:r>
      <w:r w:rsidRPr="00771E82" w:rsidR="005B56E5">
        <w:t>er</w:t>
      </w:r>
      <w:r w:rsidRPr="00771E82" w:rsidR="005318F3">
        <w:t xml:space="preserve"> som endast återtar medborgare som återvänder frivilligt, men </w:t>
      </w:r>
      <w:r w:rsidRPr="00CD6356" w:rsidR="005318F3">
        <w:rPr>
          <w:spacing w:val="-1"/>
        </w:rPr>
        <w:t xml:space="preserve">det finns fler. </w:t>
      </w:r>
      <w:r w:rsidRPr="00CD6356" w:rsidR="005B56E5">
        <w:rPr>
          <w:spacing w:val="-1"/>
        </w:rPr>
        <w:t xml:space="preserve">Bortsett från det faktum att verkställighet omöjliggörs i </w:t>
      </w:r>
      <w:r w:rsidRPr="00CD6356" w:rsidR="00F32DDD">
        <w:rPr>
          <w:spacing w:val="-1"/>
        </w:rPr>
        <w:t>dessa</w:t>
      </w:r>
      <w:r w:rsidRPr="00CD6356" w:rsidR="005B56E5">
        <w:rPr>
          <w:spacing w:val="-1"/>
        </w:rPr>
        <w:t xml:space="preserve"> fall kan detta</w:t>
      </w:r>
      <w:r w:rsidRPr="00771E82" w:rsidR="005B56E5">
        <w:t xml:space="preserve"> </w:t>
      </w:r>
      <w:r w:rsidRPr="00771E82" w:rsidR="008B5613">
        <w:t xml:space="preserve">fungera som en </w:t>
      </w:r>
      <w:r w:rsidRPr="00771E82" w:rsidR="006F7771">
        <w:t xml:space="preserve">så kallad </w:t>
      </w:r>
      <w:r w:rsidRPr="00771E82" w:rsidR="008B5613">
        <w:t>pull</w:t>
      </w:r>
      <w:r w:rsidRPr="00771E82" w:rsidR="006F7771">
        <w:t>-</w:t>
      </w:r>
      <w:r w:rsidRPr="00771E82" w:rsidR="008B5613">
        <w:t xml:space="preserve">faktor och försvåra arbetet med självmant återvändande – har man väl tagit sig ut ur </w:t>
      </w:r>
      <w:r w:rsidRPr="00771E82" w:rsidR="00C84A8D">
        <w:t>hem</w:t>
      </w:r>
      <w:r w:rsidRPr="00771E82" w:rsidR="008B5613">
        <w:t xml:space="preserve">landet vet </w:t>
      </w:r>
      <w:r w:rsidRPr="00771E82" w:rsidR="00CB742F">
        <w:t>personer</w:t>
      </w:r>
      <w:r w:rsidRPr="00771E82" w:rsidR="008B5613">
        <w:t xml:space="preserve"> att </w:t>
      </w:r>
      <w:r w:rsidRPr="00771E82" w:rsidR="00765C98">
        <w:t xml:space="preserve">bara </w:t>
      </w:r>
      <w:r w:rsidRPr="00771E82" w:rsidR="00CB742F">
        <w:t>de</w:t>
      </w:r>
      <w:r w:rsidRPr="00771E82" w:rsidR="00765C98">
        <w:t xml:space="preserve"> motsätter sig verkställighet </w:t>
      </w:r>
      <w:r w:rsidRPr="00771E82" w:rsidR="008B5613">
        <w:t xml:space="preserve">kommer </w:t>
      </w:r>
      <w:r w:rsidRPr="00771E82" w:rsidR="00CB742F">
        <w:t>de</w:t>
      </w:r>
      <w:r w:rsidRPr="00771E82" w:rsidR="00765C98">
        <w:t xml:space="preserve"> inte </w:t>
      </w:r>
      <w:r w:rsidRPr="00771E82" w:rsidR="008B5613">
        <w:t>behöva åka tillbaka</w:t>
      </w:r>
      <w:r w:rsidRPr="00771E82" w:rsidR="00765C98">
        <w:t xml:space="preserve">. </w:t>
      </w:r>
      <w:r w:rsidRPr="00771E82" w:rsidR="005318F3">
        <w:t xml:space="preserve">Här ligger ett stort ansvar på regeringen att finna </w:t>
      </w:r>
      <w:r w:rsidRPr="00CD6356" w:rsidR="005318F3">
        <w:rPr>
          <w:spacing w:val="-1"/>
        </w:rPr>
        <w:t xml:space="preserve">lösningar, såväl i fråga om att i enskilda </w:t>
      </w:r>
      <w:r w:rsidRPr="00CD6356" w:rsidR="00F32DDD">
        <w:rPr>
          <w:spacing w:val="-1"/>
        </w:rPr>
        <w:t xml:space="preserve">ärenden </w:t>
      </w:r>
      <w:r w:rsidRPr="00CD6356" w:rsidR="009A23EF">
        <w:rPr>
          <w:spacing w:val="-1"/>
        </w:rPr>
        <w:t>ingå överenskommelser</w:t>
      </w:r>
      <w:r w:rsidRPr="00CD6356" w:rsidR="00765C98">
        <w:rPr>
          <w:spacing w:val="-1"/>
        </w:rPr>
        <w:t xml:space="preserve"> om återtagande</w:t>
      </w:r>
      <w:r w:rsidRPr="00771E82" w:rsidR="00765C98">
        <w:t xml:space="preserve"> av den </w:t>
      </w:r>
      <w:r w:rsidRPr="00771E82" w:rsidR="005318F3">
        <w:t>egna medborgare</w:t>
      </w:r>
      <w:r w:rsidRPr="00771E82" w:rsidR="00765C98">
        <w:t>n</w:t>
      </w:r>
      <w:r w:rsidRPr="00771E82" w:rsidR="0074764B">
        <w:t xml:space="preserve"> som </w:t>
      </w:r>
      <w:r w:rsidR="008A79FA">
        <w:t xml:space="preserve">i fråga om </w:t>
      </w:r>
      <w:r w:rsidRPr="00771E82" w:rsidR="0074764B">
        <w:t xml:space="preserve">att </w:t>
      </w:r>
      <w:r w:rsidRPr="00771E82" w:rsidR="00F32DDD">
        <w:t xml:space="preserve">verka för att </w:t>
      </w:r>
      <w:r w:rsidRPr="00771E82" w:rsidR="000F29B1">
        <w:t>Sverige få</w:t>
      </w:r>
      <w:r w:rsidRPr="00771E82" w:rsidR="00F32DDD">
        <w:t>r</w:t>
      </w:r>
      <w:r w:rsidRPr="00771E82" w:rsidR="000F29B1">
        <w:t xml:space="preserve"> på plats fler åter</w:t>
      </w:r>
      <w:r w:rsidR="00CD6356">
        <w:softHyphen/>
      </w:r>
      <w:r w:rsidRPr="00771E82" w:rsidR="000F29B1">
        <w:t xml:space="preserve">tagandeavtal med ursprungsländer. </w:t>
      </w:r>
      <w:r w:rsidRPr="00771E82" w:rsidR="00CB742F">
        <w:t xml:space="preserve">Vad gäller </w:t>
      </w:r>
      <w:r w:rsidRPr="00771E82" w:rsidR="00765C98">
        <w:t>återtagande</w:t>
      </w:r>
      <w:r w:rsidRPr="00771E82" w:rsidR="000F29B1">
        <w:t xml:space="preserve">avtal bör </w:t>
      </w:r>
      <w:r w:rsidRPr="00771E82" w:rsidR="00CB742F">
        <w:t xml:space="preserve">de </w:t>
      </w:r>
      <w:r w:rsidRPr="00771E82" w:rsidR="000F29B1">
        <w:t xml:space="preserve">ingås bilateralt, tillsammans med våra nordiska grannländer </w:t>
      </w:r>
      <w:r w:rsidRPr="00771E82" w:rsidR="0074764B">
        <w:t>och</w:t>
      </w:r>
      <w:r w:rsidRPr="00771E82" w:rsidR="000F29B1">
        <w:t xml:space="preserve"> genom EU-samarbetet. </w:t>
      </w:r>
      <w:r w:rsidRPr="00771E82" w:rsidR="0074764B">
        <w:t xml:space="preserve">Utöver </w:t>
      </w:r>
      <w:r w:rsidRPr="00771E82" w:rsidR="000F29B1">
        <w:t>avtal</w:t>
      </w:r>
      <w:r w:rsidRPr="00771E82" w:rsidR="0074764B">
        <w:t>ens</w:t>
      </w:r>
      <w:r w:rsidRPr="00771E82" w:rsidR="000F29B1">
        <w:t xml:space="preserve"> utform</w:t>
      </w:r>
      <w:r w:rsidRPr="00771E82" w:rsidR="00CB742F">
        <w:t>ning</w:t>
      </w:r>
      <w:r w:rsidRPr="00771E82" w:rsidR="000F29B1">
        <w:t xml:space="preserve"> </w:t>
      </w:r>
      <w:r w:rsidRPr="00771E82" w:rsidR="0074764B">
        <w:t>är det avgörande</w:t>
      </w:r>
      <w:r w:rsidRPr="00771E82" w:rsidR="000F29B1">
        <w:t xml:space="preserve"> att de följs upp och kommer till praktisk användning. </w:t>
      </w:r>
      <w:r w:rsidRPr="00771E82" w:rsidR="00A1436F">
        <w:t xml:space="preserve">Att sådana här åtgärder är </w:t>
      </w:r>
      <w:r w:rsidRPr="00771E82" w:rsidR="00765C98">
        <w:t>viktiga</w:t>
      </w:r>
      <w:r w:rsidRPr="00771E82" w:rsidR="00A1436F">
        <w:t xml:space="preserve"> bekräftas av att det </w:t>
      </w:r>
      <w:r w:rsidRPr="00771E82" w:rsidR="00F32DDD">
        <w:t xml:space="preserve">även </w:t>
      </w:r>
      <w:r w:rsidRPr="00771E82" w:rsidR="00E16C25">
        <w:t>i betänkandet</w:t>
      </w:r>
      <w:r w:rsidRPr="00771E82" w:rsidR="00A1436F">
        <w:t xml:space="preserve"> </w:t>
      </w:r>
      <w:r w:rsidRPr="00771E82" w:rsidR="00C84A8D">
        <w:rPr>
          <w:i/>
        </w:rPr>
        <w:t>Utvisning på grund av brott</w:t>
      </w:r>
      <w:r w:rsidRPr="00771E82" w:rsidR="00C201E4">
        <w:rPr>
          <w:i/>
        </w:rPr>
        <w:t xml:space="preserve"> </w:t>
      </w:r>
      <w:r w:rsidR="008A79FA">
        <w:rPr>
          <w:i/>
        </w:rPr>
        <w:t>–</w:t>
      </w:r>
      <w:r w:rsidRPr="00771E82" w:rsidR="00C84A8D">
        <w:rPr>
          <w:i/>
        </w:rPr>
        <w:t xml:space="preserve"> ett skärpt regelverk </w:t>
      </w:r>
      <w:r w:rsidRPr="00771E82" w:rsidR="00A1436F">
        <w:t>bedöms att Sverige bör verka för att fler återtagandeavtal och andra överenskommelser om återtagande kommer till stånd</w:t>
      </w:r>
      <w:r w:rsidRPr="00771E82" w:rsidR="00C201E4">
        <w:t>, se s.</w:t>
      </w:r>
      <w:r w:rsidR="008A79FA">
        <w:t> </w:t>
      </w:r>
      <w:r w:rsidRPr="00771E82" w:rsidR="00C201E4">
        <w:t>344</w:t>
      </w:r>
      <w:r w:rsidRPr="00771E82" w:rsidR="00A1436F">
        <w:t>.</w:t>
      </w:r>
    </w:p>
    <w:bookmarkEnd w:id="2"/>
    <w:p xmlns:w14="http://schemas.microsoft.com/office/word/2010/wordml" w:rsidRPr="00771E82" w:rsidR="000F29B1" w:rsidP="00C01567" w:rsidRDefault="00F32DDD" w14:paraId="2EC8E5EA" w14:textId="7084283B">
      <w:r w:rsidRPr="00771E82">
        <w:t xml:space="preserve">Vidare anser </w:t>
      </w:r>
      <w:r w:rsidRPr="00771E82" w:rsidR="00765C98">
        <w:t>Moderaterna att d</w:t>
      </w:r>
      <w:r w:rsidRPr="00771E82" w:rsidR="0074764B">
        <w:t xml:space="preserve">et bör vara en självklarhet att </w:t>
      </w:r>
      <w:r w:rsidRPr="00771E82" w:rsidR="000F29B1">
        <w:t xml:space="preserve">Sverige </w:t>
      </w:r>
      <w:r w:rsidRPr="00771E82" w:rsidR="0074764B">
        <w:t xml:space="preserve">ska </w:t>
      </w:r>
      <w:r w:rsidRPr="00771E82" w:rsidR="000F29B1">
        <w:t>ställa krav på ursprungsländer som tar emot svenskt bistånd att samarbeta vid återtagande av sina medborgare.</w:t>
      </w:r>
      <w:r w:rsidRPr="00771E82" w:rsidR="008B5613">
        <w:t xml:space="preserve"> </w:t>
      </w:r>
      <w:r w:rsidRPr="00771E82" w:rsidR="000F29B1">
        <w:t xml:space="preserve">Konsekvensen </w:t>
      </w:r>
      <w:r w:rsidRPr="00771E82" w:rsidR="000A39CC">
        <w:t xml:space="preserve">av </w:t>
      </w:r>
      <w:r w:rsidRPr="00771E82" w:rsidR="000F29B1">
        <w:t xml:space="preserve">att vägra ta emot sin medborgare som nekats rätt att </w:t>
      </w:r>
      <w:r w:rsidRPr="00771E82" w:rsidR="000F29B1">
        <w:lastRenderedPageBreak/>
        <w:t xml:space="preserve">vistas i Sverige bör vara att hela eller delar av biståndet dras in. Sverige bör inom EU-samarbetet driva att EU:s biståndspolitik </w:t>
      </w:r>
      <w:r w:rsidRPr="00771E82" w:rsidR="008B5613">
        <w:t>ska vara</w:t>
      </w:r>
      <w:r w:rsidRPr="00771E82" w:rsidR="000F29B1">
        <w:t xml:space="preserve"> nära koppla</w:t>
      </w:r>
      <w:r w:rsidRPr="00771E82" w:rsidR="0074764B">
        <w:t>d</w:t>
      </w:r>
      <w:r w:rsidRPr="00771E82" w:rsidR="000F29B1">
        <w:t xml:space="preserve"> till att förebygga </w:t>
      </w:r>
      <w:r w:rsidRPr="00CD6356" w:rsidR="000F29B1">
        <w:rPr>
          <w:spacing w:val="-1"/>
        </w:rPr>
        <w:t>grund</w:t>
      </w:r>
      <w:r w:rsidRPr="00CD6356" w:rsidR="00CD6356">
        <w:rPr>
          <w:spacing w:val="-1"/>
        </w:rPr>
        <w:softHyphen/>
      </w:r>
      <w:r w:rsidRPr="00CD6356" w:rsidR="000F29B1">
        <w:rPr>
          <w:spacing w:val="-1"/>
        </w:rPr>
        <w:t>orsakerna till migration samt säkerställa ett effektivt återvändande till ursprungsländerna.</w:t>
      </w:r>
      <w:r w:rsidRPr="00771E82" w:rsidR="000F29B1">
        <w:t xml:space="preserve"> Danmark låter delar av </w:t>
      </w:r>
      <w:r w:rsidR="008A79FA">
        <w:t>sin</w:t>
      </w:r>
      <w:r w:rsidRPr="00771E82" w:rsidR="000F29B1">
        <w:t xml:space="preserve"> biståndsbudget finansiera återetableringsstöd för personer som nekats uppehållstillstånd och som ska återvända hem. Sverige bör överväga en liknande ordning när det är möjligt i enlighet med OECD</w:t>
      </w:r>
      <w:r w:rsidR="008A79FA">
        <w:t>-</w:t>
      </w:r>
      <w:r w:rsidRPr="00771E82" w:rsidR="000F29B1">
        <w:t>D</w:t>
      </w:r>
      <w:r w:rsidR="008A79FA">
        <w:t xml:space="preserve">acs </w:t>
      </w:r>
      <w:r w:rsidRPr="00771E82" w:rsidR="000F29B1">
        <w:t xml:space="preserve">regler. </w:t>
      </w:r>
    </w:p>
    <w:p xmlns:w14="http://schemas.microsoft.com/office/word/2010/wordml" w:rsidRPr="00771E82" w:rsidR="009C5CE8" w:rsidP="00C01567" w:rsidRDefault="0074764B" w14:paraId="0191CE45" w14:textId="30CA6747">
      <w:r w:rsidRPr="00CD6356">
        <w:rPr>
          <w:spacing w:val="-1"/>
        </w:rPr>
        <w:t>En annan viktig fråga är att</w:t>
      </w:r>
      <w:r w:rsidRPr="00CD6356" w:rsidR="008A314D">
        <w:rPr>
          <w:spacing w:val="-1"/>
        </w:rPr>
        <w:t xml:space="preserve"> </w:t>
      </w:r>
      <w:r w:rsidRPr="00CD6356" w:rsidR="009C5CE8">
        <w:rPr>
          <w:spacing w:val="-1"/>
        </w:rPr>
        <w:t xml:space="preserve">Sverige i större utsträckning </w:t>
      </w:r>
      <w:r w:rsidRPr="00CD6356">
        <w:rPr>
          <w:spacing w:val="-1"/>
        </w:rPr>
        <w:t xml:space="preserve">bör </w:t>
      </w:r>
      <w:r w:rsidRPr="00CD6356" w:rsidR="009C5CE8">
        <w:rPr>
          <w:spacing w:val="-1"/>
        </w:rPr>
        <w:t>söka diplomatiska garan</w:t>
      </w:r>
      <w:r w:rsidRPr="00CD6356" w:rsidR="00CD6356">
        <w:rPr>
          <w:spacing w:val="-1"/>
        </w:rPr>
        <w:softHyphen/>
      </w:r>
      <w:r w:rsidRPr="00CD6356" w:rsidR="009C5CE8">
        <w:rPr>
          <w:spacing w:val="-1"/>
        </w:rPr>
        <w:t>tier</w:t>
      </w:r>
      <w:r w:rsidRPr="00771E82" w:rsidR="009C5CE8">
        <w:t xml:space="preserve"> för att säkerställa att personer kan utvisas från Sverige utan att det strider mot ett konventionsåtagande. Storbritannien har lyckats förhandla fram olika typer av diploma</w:t>
      </w:r>
      <w:r w:rsidR="00CD6356">
        <w:softHyphen/>
      </w:r>
      <w:r w:rsidRPr="00771E82" w:rsidR="009C5CE8">
        <w:t>tiska lösningar i enlighet med praxis från Europadomstolen och FN:s kommitté mot tortyr. Sverige bör därmed också kunna förhandla fram diplomatiska garant</w:t>
      </w:r>
      <w:r w:rsidRPr="00771E82" w:rsidR="00E72E4D">
        <w:t>i</w:t>
      </w:r>
      <w:r w:rsidRPr="00771E82" w:rsidR="009C5CE8">
        <w:t xml:space="preserve">er. </w:t>
      </w:r>
    </w:p>
    <w:p xmlns:w14="http://schemas.microsoft.com/office/word/2010/wordml" w:rsidRPr="00C01567" w:rsidR="00747658" w:rsidP="00C01567" w:rsidRDefault="00747658" w14:paraId="1385EBC9" w14:textId="77777777">
      <w:pPr>
        <w:pStyle w:val="Rubrik1"/>
      </w:pPr>
      <w:r w:rsidRPr="00C01567">
        <w:t>Förvar och andra tvångsåtgärder</w:t>
      </w:r>
    </w:p>
    <w:p xmlns:w14="http://schemas.microsoft.com/office/word/2010/wordml" w:rsidRPr="00771E82" w:rsidR="00747658" w:rsidP="00C01567" w:rsidRDefault="00747658" w14:paraId="13B34042" w14:textId="0023E9D6">
      <w:pPr>
        <w:pStyle w:val="Normalutanindragellerluft"/>
      </w:pPr>
      <w:r w:rsidRPr="00771E82">
        <w:t xml:space="preserve">I dag finns det cirka 520 förvarsplatser fördelade på sex förvar, varav det nordligaste ligger i Gävle. </w:t>
      </w:r>
      <w:r w:rsidRPr="00771E82" w:rsidR="00FC12A9">
        <w:t xml:space="preserve">Av Migrationsverkets prognos framgår att 520 förvarsplatser är vad </w:t>
      </w:r>
      <w:r w:rsidR="008A79FA">
        <w:t>m</w:t>
      </w:r>
      <w:r w:rsidRPr="00771E82" w:rsidR="00FC12A9">
        <w:t xml:space="preserve">yndigheten räknar med under hela prognosintervallet, det vill säga till och med 2024 (Migrationsverket, Verksamhets- och </w:t>
      </w:r>
      <w:proofErr w:type="gramStart"/>
      <w:r w:rsidRPr="00771E82" w:rsidR="00FC12A9">
        <w:t>utgiftsprognos juli</w:t>
      </w:r>
      <w:proofErr w:type="gramEnd"/>
      <w:r w:rsidRPr="00771E82" w:rsidR="00FC12A9">
        <w:t xml:space="preserve"> 2021). </w:t>
      </w:r>
      <w:r w:rsidRPr="00771E82">
        <w:t>Polismyndigheten tar cirka 75–80 procent av dessa platser i anspråk</w:t>
      </w:r>
      <w:r w:rsidRPr="00771E82" w:rsidR="00AE6F3A">
        <w:t xml:space="preserve"> och</w:t>
      </w:r>
      <w:r w:rsidRPr="00771E82">
        <w:t xml:space="preserve"> </w:t>
      </w:r>
      <w:r w:rsidRPr="00771E82" w:rsidR="00AE6F3A">
        <w:t xml:space="preserve">Migrationsverkets förvarskapacitet är en omständighet som Polismyndigheten pekar ut som </w:t>
      </w:r>
      <w:r w:rsidRPr="00771E82" w:rsidR="000A39CC">
        <w:t>försvårar</w:t>
      </w:r>
      <w:r w:rsidRPr="00771E82" w:rsidR="00AE6F3A">
        <w:t xml:space="preserve"> myndighetens möjlig</w:t>
      </w:r>
      <w:r w:rsidR="00CD6356">
        <w:softHyphen/>
      </w:r>
      <w:r w:rsidRPr="00771E82" w:rsidR="00AE6F3A">
        <w:t>heter att genomföra verkställigheter (Polisens årsredovisning 2020 s.</w:t>
      </w:r>
      <w:r w:rsidR="008A79FA">
        <w:t> </w:t>
      </w:r>
      <w:r w:rsidRPr="00771E82" w:rsidR="00AE6F3A">
        <w:t xml:space="preserve">55). </w:t>
      </w:r>
      <w:r w:rsidRPr="00771E82">
        <w:t>Bristen på förvarsplatser leder till att människor avviker. Enligt Migrationsverkets och Polismyn</w:t>
      </w:r>
      <w:r w:rsidR="00CD6356">
        <w:softHyphen/>
      </w:r>
      <w:r w:rsidRPr="00771E82">
        <w:t>dighetens bedömning ligger behovet i Sverige på 1</w:t>
      </w:r>
      <w:r w:rsidR="008A79FA">
        <w:t> </w:t>
      </w:r>
      <w:r w:rsidRPr="00771E82">
        <w:t>100–1</w:t>
      </w:r>
      <w:r w:rsidR="008A79FA">
        <w:t> </w:t>
      </w:r>
      <w:r w:rsidRPr="00771E82">
        <w:t>200 platser (Migrationsverkets rapport</w:t>
      </w:r>
      <w:r w:rsidRPr="00771E82" w:rsidR="007074E9">
        <w:t>,</w:t>
      </w:r>
      <w:r w:rsidRPr="00771E82">
        <w:t xml:space="preserve"> </w:t>
      </w:r>
      <w:r w:rsidRPr="00771E82" w:rsidR="007074E9">
        <w:t xml:space="preserve">dnr </w:t>
      </w:r>
      <w:r w:rsidRPr="00771E82">
        <w:t>1.1.1.2-2019-13592). Brist på förvarsplatser ska inte få till följd att personer som borde tas i förvar inte gör det eller att förvarstagna personer släpps för att lämna plats till andra mer prioriterade ärenden, vilket nu förekommer. Riksrevisionen har be</w:t>
      </w:r>
      <w:r w:rsidR="00CD6356">
        <w:softHyphen/>
      </w:r>
      <w:r w:rsidRPr="00771E82">
        <w:t>dömt att återvändandearbetet riskerar att bli dyrare och svårare på grund av Migrations</w:t>
      </w:r>
      <w:r w:rsidR="00CD6356">
        <w:softHyphen/>
      </w:r>
      <w:r w:rsidRPr="00771E82">
        <w:t>verkets begränsade möjligheter att använda förvar (RiR 2020:7 s.</w:t>
      </w:r>
      <w:r w:rsidR="008A79FA">
        <w:t> </w:t>
      </w:r>
      <w:r w:rsidRPr="00771E82">
        <w:t>48). Antalet förvars</w:t>
      </w:r>
      <w:r w:rsidR="00CD6356">
        <w:softHyphen/>
      </w:r>
      <w:r w:rsidRPr="00771E82">
        <w:t xml:space="preserve">platser i Sverige måste bli </w:t>
      </w:r>
      <w:r w:rsidR="008A79FA">
        <w:t>större</w:t>
      </w:r>
      <w:r w:rsidRPr="00771E82">
        <w:t xml:space="preserve"> och det behövs en förvarsanläggning i norra Sverige. Mot denna bakgrund är det oroväckande att regeringen</w:t>
      </w:r>
      <w:r w:rsidRPr="00771E82" w:rsidR="007A33AC">
        <w:t xml:space="preserve"> </w:t>
      </w:r>
      <w:r w:rsidRPr="00771E82" w:rsidR="00332852">
        <w:t xml:space="preserve">inte visar några tendenser till att vilja </w:t>
      </w:r>
      <w:r w:rsidRPr="00771E82" w:rsidR="00F666FA">
        <w:t>utöka antalet förvarsplatser</w:t>
      </w:r>
      <w:r w:rsidR="008A79FA">
        <w:t>.</w:t>
      </w:r>
    </w:p>
    <w:p xmlns:w14="http://schemas.microsoft.com/office/word/2010/wordml" w:rsidRPr="00771E82" w:rsidR="00747658" w:rsidP="00C01567" w:rsidRDefault="00747658" w14:paraId="5EB4ED54" w14:textId="16912F3A">
      <w:r w:rsidRPr="00771E82">
        <w:t>Förvar bör användas i större utsträckning. Regelverket för förvar ska utökas, så att beslut om förvar kan bli aktuellt i fler fall</w:t>
      </w:r>
      <w:r w:rsidR="008A79FA">
        <w:t>,</w:t>
      </w:r>
      <w:r w:rsidRPr="00771E82" w:rsidR="00A01982">
        <w:t xml:space="preserve"> och </w:t>
      </w:r>
      <w:r w:rsidRPr="00771E82" w:rsidR="002A3EC8">
        <w:t xml:space="preserve">Sverige bör se över lagstiftningen så att </w:t>
      </w:r>
      <w:r w:rsidRPr="00771E82" w:rsidR="002A3EC8">
        <w:lastRenderedPageBreak/>
        <w:t>de möjligheter till förvar som EU-rätten tillåter tillfullo implementeras i svensk rätt</w:t>
      </w:r>
      <w:r w:rsidRPr="00771E82">
        <w:t>. Det kan handla om att till exempel förlänga de tidsfrister som i dag finns eller möjliggöra placering av en förvarstagen person på häkte, anstalt eller fängelse vid platsbrist på för</w:t>
      </w:r>
      <w:r w:rsidR="00CD6356">
        <w:softHyphen/>
      </w:r>
      <w:r w:rsidRPr="00771E82">
        <w:t>varen i fler situationer än vad som i dag tillåts. Samtidigt råder det en platsbrist inom Kriminalvården och för detta behövs en kapacitetsgenomlysning för att ta fram en kon</w:t>
      </w:r>
      <w:r w:rsidR="00CD6356">
        <w:softHyphen/>
      </w:r>
      <w:r w:rsidRPr="00771E82">
        <w:t xml:space="preserve">kret och långsiktig plan för Kriminalvårdens expansioner som motsvarar det faktiska behovet. Att så många människor avviker efter att ha </w:t>
      </w:r>
      <w:bookmarkStart w:name="_Hlk82587528" w:id="6"/>
      <w:r w:rsidRPr="00771E82">
        <w:t xml:space="preserve">nekats uppehållstillstånd visar </w:t>
      </w:r>
      <w:r w:rsidRPr="00771E82" w:rsidR="007074E9">
        <w:t xml:space="preserve">dessutom </w:t>
      </w:r>
      <w:r w:rsidRPr="00771E82">
        <w:t xml:space="preserve">på brister i Migrationsverkets riskbedömningar. Dessa måste förbättras, </w:t>
      </w:r>
      <w:bookmarkEnd w:id="6"/>
      <w:r w:rsidRPr="00771E82">
        <w:t xml:space="preserve">vilket i sin tur kommer leda till att förvar och andra tvångsåtgärder blir aktuellt i fler fall.  </w:t>
      </w:r>
    </w:p>
    <w:p xmlns:w14="http://schemas.microsoft.com/office/word/2010/wordml" w:rsidRPr="00771E82" w:rsidR="00747658" w:rsidP="00C01567" w:rsidRDefault="00747658" w14:paraId="5E01A90C" w14:textId="5240B3DA">
      <w:r w:rsidRPr="00771E82">
        <w:t>Säkerheten på förvaren måste förstärkas. Personal vittnar om hur droger och vassa föremål enkelt kan smugglas in. Vi vill ge Migrationsverket fler och bättre verktyg för att kunna säkerställa säkerheten på förvaren, bl</w:t>
      </w:r>
      <w:r w:rsidRPr="00771E82" w:rsidR="007074E9">
        <w:t>and annat</w:t>
      </w:r>
      <w:r w:rsidRPr="00771E82">
        <w:t xml:space="preserve"> genom bättre möjligheter till kroppsvisitation och att söka igenom förvarstagnas rum. Vidare bör det vara tillåtet att begära identifikation av besökande till den i förvar. Så är inte fallet idag. </w:t>
      </w:r>
    </w:p>
    <w:p xmlns:w14="http://schemas.microsoft.com/office/word/2010/wordml" w:rsidRPr="00771E82" w:rsidR="00747658" w:rsidP="00C01567" w:rsidRDefault="00747658" w14:paraId="01D172FA" w14:textId="0C580E1C">
      <w:r w:rsidRPr="00771E82">
        <w:t>Det behövs fler komplement till förvar. Moderaterna vill därför införa anmälnings</w:t>
      </w:r>
      <w:r w:rsidR="00CD6356">
        <w:softHyphen/>
      </w:r>
      <w:r w:rsidRPr="00771E82">
        <w:t xml:space="preserve">plikt vid Migrationsverkets boenden (boendeskyldighet), vilket innebär en restriktion </w:t>
      </w:r>
      <w:r w:rsidRPr="00CD6356">
        <w:rPr>
          <w:spacing w:val="-1"/>
        </w:rPr>
        <w:t>för den enskilde att röra sig fritt. Det kan till exempel handla om att den enskilde behöver</w:t>
      </w:r>
      <w:r w:rsidRPr="00771E82">
        <w:t xml:space="preserve"> anmäla sig flera gånger om dagen eller måste vara på boendet mellan vissa klockslag. Liknande regler finns i dag i Belgien, Finland och Tyskland för att bland annat kunna ha uppsikt över barnfamiljer med en avvikanderisk. Eftersom Moderaterna vill att samtliga med avlägsnandebeslut bor på särskilda avresecenter innebär en sådan tvångsåtgärd inte en kostnad motsvarande förvarsanläggning, utan </w:t>
      </w:r>
      <w:r w:rsidR="008A79FA">
        <w:t xml:space="preserve">det </w:t>
      </w:r>
      <w:r w:rsidRPr="00771E82">
        <w:t xml:space="preserve">bör likställas med kostnaden för boende i Migrationsverkets regi. Elektronisk övervakning, till exempel med fotboja, ska även kunna användas </w:t>
      </w:r>
      <w:r w:rsidRPr="00771E82" w:rsidR="007074E9">
        <w:t>f</w:t>
      </w:r>
      <w:r w:rsidRPr="00771E82">
        <w:t>ör personer som har ett lagakraftvunnet avvisnings- eller utvis</w:t>
      </w:r>
      <w:r w:rsidR="00CD6356">
        <w:softHyphen/>
      </w:r>
      <w:r w:rsidRPr="00771E82">
        <w:t xml:space="preserve">ningsbeslut. </w:t>
      </w:r>
    </w:p>
    <w:p xmlns:w14="http://schemas.microsoft.com/office/word/2010/wordml" w:rsidRPr="00771E82" w:rsidR="00F32DDD" w:rsidP="00C01567" w:rsidRDefault="00F32DDD" w14:paraId="4D6F4950" w14:textId="7A2063FD">
      <w:bookmarkStart w:name="_Hlk82113184" w:id="7"/>
      <w:r w:rsidRPr="00771E82">
        <w:t>Det förekommer att personer på ett eller annat sätt försvårar eller förhindrar Migra</w:t>
      </w:r>
      <w:r w:rsidR="00CD6356">
        <w:softHyphen/>
      </w:r>
      <w:r w:rsidRPr="00771E82">
        <w:t>tionsverket</w:t>
      </w:r>
      <w:r w:rsidR="008A79FA">
        <w:t>s</w:t>
      </w:r>
      <w:r w:rsidRPr="00771E82">
        <w:t xml:space="preserve"> och Polismyndighetens verkställighetsarbete. Det kan </w:t>
      </w:r>
      <w:r w:rsidRPr="00771E82" w:rsidR="000A309C">
        <w:t xml:space="preserve">exempelvis </w:t>
      </w:r>
      <w:r w:rsidRPr="00771E82">
        <w:t xml:space="preserve">vara genom att motsätta sig testning, så som skett </w:t>
      </w:r>
      <w:r w:rsidRPr="00771E82" w:rsidR="000A309C">
        <w:t>under pandemin</w:t>
      </w:r>
      <w:r w:rsidRPr="00771E82" w:rsidR="00654C5B">
        <w:t>, eller</w:t>
      </w:r>
      <w:r w:rsidRPr="00771E82" w:rsidR="00E563C3">
        <w:t xml:space="preserve"> genom undanhål</w:t>
      </w:r>
      <w:r w:rsidR="00CD6356">
        <w:softHyphen/>
      </w:r>
      <w:r w:rsidRPr="00771E82" w:rsidR="00E563C3">
        <w:t>lande av information på digitala medier</w:t>
      </w:r>
      <w:r w:rsidRPr="00771E82" w:rsidR="00654C5B">
        <w:t xml:space="preserve">. </w:t>
      </w:r>
      <w:r w:rsidRPr="00771E82" w:rsidR="000A309C">
        <w:t xml:space="preserve">Moderaterna anser att det snarast ska utredas </w:t>
      </w:r>
      <w:r w:rsidRPr="00771E82">
        <w:t xml:space="preserve">vilka </w:t>
      </w:r>
      <w:r w:rsidRPr="00771E82" w:rsidR="00BF407C">
        <w:t xml:space="preserve">ytterligare </w:t>
      </w:r>
      <w:r w:rsidRPr="00771E82">
        <w:t xml:space="preserve">åtgärder som behöver vidtas för att förhindra att personer genom sitt agerande omöjliggör verkställighet av </w:t>
      </w:r>
      <w:proofErr w:type="spellStart"/>
      <w:r w:rsidRPr="00771E82" w:rsidR="00BF407C">
        <w:t>av</w:t>
      </w:r>
      <w:proofErr w:type="spellEnd"/>
      <w:r w:rsidRPr="00771E82" w:rsidR="00BF407C">
        <w:t xml:space="preserve">- eller </w:t>
      </w:r>
      <w:r w:rsidRPr="00771E82">
        <w:t>utvisningsbeslut och tillkännager detta för regeringen</w:t>
      </w:r>
      <w:r w:rsidRPr="00771E82" w:rsidR="009F05D1">
        <w:t>.</w:t>
      </w:r>
    </w:p>
    <w:bookmarkEnd w:id="7"/>
    <w:p xmlns:w14="http://schemas.microsoft.com/office/word/2010/wordml" w:rsidRPr="00C01567" w:rsidR="00747658" w:rsidP="00C01567" w:rsidRDefault="00747658" w14:paraId="1212FD41" w14:textId="07332A81">
      <w:pPr>
        <w:pStyle w:val="Rubrik1"/>
      </w:pPr>
      <w:r w:rsidRPr="00C01567">
        <w:t>Utvisning på grund av brott</w:t>
      </w:r>
    </w:p>
    <w:p xmlns:w14="http://schemas.microsoft.com/office/word/2010/wordml" w:rsidRPr="00771E82" w:rsidR="00663AE9" w:rsidP="00C01567" w:rsidRDefault="00663AE9" w14:paraId="71C6371A" w14:textId="0635B2D8">
      <w:pPr>
        <w:pStyle w:val="Normalutanindragellerluft"/>
      </w:pPr>
      <w:r w:rsidRPr="00771E82">
        <w:t>För Moderaterna är det en självklarhet att om man kommer från ett annat land för att vistas eller bo i Sverige ska man följa lagstiftningen här. Inom de ramar som grund</w:t>
      </w:r>
      <w:r w:rsidR="00CD6356">
        <w:softHyphen/>
      </w:r>
      <w:r w:rsidRPr="00771E82">
        <w:t>lagen, EU-rätten och internationella åtaganden sätter ska den som begår ett brott med straffvärde motsvarande fängelsenivå få avslag på sin asylansökan/nekas uppehålls</w:t>
      </w:r>
      <w:r w:rsidR="00CD6356">
        <w:softHyphen/>
      </w:r>
      <w:r w:rsidRPr="00771E82">
        <w:t xml:space="preserve">tillstånd, utvisas eller få sitt uppehållstillstånd återkallat. </w:t>
      </w:r>
      <w:r w:rsidRPr="00771E82" w:rsidR="0063567B">
        <w:t>Denna huvudregel ska i ut</w:t>
      </w:r>
      <w:r w:rsidR="00CD6356">
        <w:softHyphen/>
      </w:r>
      <w:r w:rsidRPr="00771E82" w:rsidR="0063567B">
        <w:t xml:space="preserve">visningsfallen gälla även om det inte föreligger en återfallsrisk. </w:t>
      </w:r>
    </w:p>
    <w:p xmlns:w14="http://schemas.microsoft.com/office/word/2010/wordml" w:rsidRPr="00771E82" w:rsidR="00034BB3" w:rsidP="00C01567" w:rsidRDefault="00034BB3" w14:paraId="60BD38D6" w14:textId="6595C4D9">
      <w:r w:rsidRPr="00CD6356">
        <w:rPr>
          <w:spacing w:val="-2"/>
        </w:rPr>
        <w:t>Åren 2000</w:t>
      </w:r>
      <w:r w:rsidRPr="00CD6356" w:rsidR="00026D15">
        <w:rPr>
          <w:spacing w:val="-2"/>
        </w:rPr>
        <w:t>–</w:t>
      </w:r>
      <w:r w:rsidRPr="00CD6356">
        <w:rPr>
          <w:spacing w:val="-2"/>
        </w:rPr>
        <w:t>2014 uppgick antalet utvisningsdomar till i genomsnitt 734 per år. Utveck</w:t>
      </w:r>
      <w:r w:rsidRPr="00CD6356" w:rsidR="00CD6356">
        <w:rPr>
          <w:spacing w:val="-2"/>
        </w:rPr>
        <w:softHyphen/>
      </w:r>
      <w:r w:rsidRPr="00CD6356">
        <w:rPr>
          <w:spacing w:val="-2"/>
        </w:rPr>
        <w:t>lingen</w:t>
      </w:r>
      <w:r w:rsidRPr="00771E82">
        <w:t xml:space="preserve"> av antalet utvisningsdomar följde till större delen inte utvecklingen av hur många </w:t>
      </w:r>
      <w:r w:rsidRPr="00CD6356">
        <w:rPr>
          <w:spacing w:val="-1"/>
        </w:rPr>
        <w:t>utländska medborgare som dömdes för brott. Under 2015</w:t>
      </w:r>
      <w:r w:rsidRPr="00CD6356" w:rsidR="00026D15">
        <w:rPr>
          <w:spacing w:val="-1"/>
        </w:rPr>
        <w:t>–</w:t>
      </w:r>
      <w:r w:rsidRPr="00CD6356">
        <w:rPr>
          <w:spacing w:val="-1"/>
        </w:rPr>
        <w:t>2019 har snittet varit 677 tings</w:t>
      </w:r>
      <w:r w:rsidRPr="00CD6356" w:rsidR="00CD6356">
        <w:rPr>
          <w:spacing w:val="-1"/>
        </w:rPr>
        <w:softHyphen/>
      </w:r>
      <w:r w:rsidRPr="00CD6356">
        <w:rPr>
          <w:spacing w:val="-1"/>
        </w:rPr>
        <w:t>rättsdomar</w:t>
      </w:r>
      <w:r w:rsidRPr="00771E82">
        <w:t xml:space="preserve"> per år</w:t>
      </w:r>
      <w:r w:rsidRPr="00771E82" w:rsidR="008F5220">
        <w:t xml:space="preserve"> innefattande ett beslut om utvisning</w:t>
      </w:r>
      <w:r w:rsidRPr="00771E82">
        <w:t>. Andelen utländska medborgare som dömdes till utvisning låg denna tidsperiod därmed i genomsnitt på 4,4 procent av det totala antalet dömda utländska medborgare. Som lägst var den 3,8</w:t>
      </w:r>
      <w:r w:rsidRPr="00771E82" w:rsidR="009B22FB">
        <w:t>,</w:t>
      </w:r>
      <w:r w:rsidRPr="00771E82">
        <w:t xml:space="preserve"> vilket var år </w:t>
      </w:r>
      <w:r w:rsidRPr="00D72839">
        <w:rPr>
          <w:spacing w:val="-2"/>
        </w:rPr>
        <w:t>2019. Det är således endast en mindre andel av dömda utländska medborgare som utvisas.</w:t>
      </w:r>
      <w:r w:rsidRPr="00771E82">
        <w:t xml:space="preserve"> En faktor som i hög grad påverkar om en utlänning utvisas på grund av brott är vistelse</w:t>
      </w:r>
      <w:r w:rsidR="00D72839">
        <w:softHyphen/>
      </w:r>
      <w:r w:rsidRPr="00771E82">
        <w:t>tiden i Sverige och övrig anknytning hit (Brå och SOU 2021:61 s.</w:t>
      </w:r>
      <w:r w:rsidR="00026D15">
        <w:t> </w:t>
      </w:r>
      <w:r w:rsidRPr="00771E82">
        <w:t>168</w:t>
      </w:r>
      <w:r w:rsidR="00026D15">
        <w:t xml:space="preserve"> och</w:t>
      </w:r>
      <w:r w:rsidRPr="00771E82">
        <w:t xml:space="preserve"> 171</w:t>
      </w:r>
      <w:r w:rsidR="00026D15">
        <w:t> </w:t>
      </w:r>
      <w:r w:rsidRPr="00771E82">
        <w:t>ff</w:t>
      </w:r>
      <w:r w:rsidR="00026D15">
        <w:t>.</w:t>
      </w:r>
      <w:r w:rsidRPr="00771E82">
        <w:t>). I praktiken slipper således många utländska medborgare som döms för grova brott, exempelvis sexualbrott och våldsbrott</w:t>
      </w:r>
      <w:r w:rsidRPr="00771E82" w:rsidR="00E72E4D">
        <w:t>, utvisning</w:t>
      </w:r>
      <w:r w:rsidRPr="00771E82">
        <w:t>. Vad gäller sexualbrotten stod de för 5</w:t>
      </w:r>
      <w:r w:rsidR="00026D15">
        <w:t> </w:t>
      </w:r>
      <w:r w:rsidRPr="00771E82">
        <w:t xml:space="preserve">procent av utvisningsdomarna </w:t>
      </w:r>
      <w:r w:rsidRPr="00771E82" w:rsidR="00ED28D6">
        <w:t xml:space="preserve">åren </w:t>
      </w:r>
      <w:r w:rsidRPr="00771E82">
        <w:t>2000</w:t>
      </w:r>
      <w:r w:rsidR="00026D15">
        <w:t>–</w:t>
      </w:r>
      <w:r w:rsidRPr="00771E82">
        <w:t>2014, medan motsvarande siffra under 2015</w:t>
      </w:r>
      <w:r w:rsidR="00026D15">
        <w:t>–</w:t>
      </w:r>
      <w:r w:rsidRPr="00771E82">
        <w:t>2019 uppgick till 7</w:t>
      </w:r>
      <w:r w:rsidR="00026D15">
        <w:t> </w:t>
      </w:r>
      <w:r w:rsidRPr="00771E82">
        <w:t>procent (SOU 2021:61 s</w:t>
      </w:r>
      <w:r w:rsidRPr="00771E82" w:rsidR="009B311C">
        <w:t>.</w:t>
      </w:r>
      <w:r w:rsidR="00026D15">
        <w:t> </w:t>
      </w:r>
      <w:r w:rsidRPr="00771E82">
        <w:t xml:space="preserve">173). </w:t>
      </w:r>
    </w:p>
    <w:p xmlns:w14="http://schemas.microsoft.com/office/word/2010/wordml" w:rsidRPr="00C01567" w:rsidR="00034BB3" w:rsidP="00C01567" w:rsidRDefault="00034BB3" w14:paraId="7A336563" w14:textId="1228755B">
      <w:pPr>
        <w:pStyle w:val="Rubrik2"/>
      </w:pPr>
      <w:r w:rsidRPr="00C01567">
        <w:t>Förutsättningarna för utvisning</w:t>
      </w:r>
    </w:p>
    <w:p xmlns:w14="http://schemas.microsoft.com/office/word/2010/wordml" w:rsidRPr="00771E82" w:rsidR="00A30C17" w:rsidP="00C01567" w:rsidRDefault="00747658" w14:paraId="6CE552A2" w14:textId="6D4419DD">
      <w:pPr>
        <w:pStyle w:val="Normalutanindragellerluft"/>
      </w:pPr>
      <w:r w:rsidRPr="00771E82">
        <w:t xml:space="preserve">Dagens förutsättningar för utvisning på grund av brott har i huvudsak sett likadana ut sedan år 1994. </w:t>
      </w:r>
      <w:r w:rsidRPr="00771E82" w:rsidR="00034BB3">
        <w:t xml:space="preserve">Moderaterna </w:t>
      </w:r>
      <w:r w:rsidRPr="00771E82">
        <w:t xml:space="preserve">vill att dessa förutsättningar utökas. </w:t>
      </w:r>
      <w:r w:rsidRPr="00771E82" w:rsidR="00AE6F3A">
        <w:t>Det är därför välkom</w:t>
      </w:r>
      <w:r w:rsidR="00D72839">
        <w:softHyphen/>
      </w:r>
      <w:r w:rsidRPr="00771E82" w:rsidR="00AE6F3A">
        <w:t xml:space="preserve">met att </w:t>
      </w:r>
      <w:r w:rsidRPr="00771E82" w:rsidR="000315C5">
        <w:t>betänkandet</w:t>
      </w:r>
      <w:r w:rsidRPr="00771E82" w:rsidR="00AE6F3A">
        <w:t xml:space="preserve"> </w:t>
      </w:r>
      <w:r w:rsidRPr="00771E82" w:rsidR="00AE6F3A">
        <w:rPr>
          <w:i/>
        </w:rPr>
        <w:t>Utvisning på grund av brott</w:t>
      </w:r>
      <w:r w:rsidR="00026D15">
        <w:rPr>
          <w:i/>
        </w:rPr>
        <w:t xml:space="preserve"> –</w:t>
      </w:r>
      <w:r w:rsidRPr="00771E82" w:rsidR="00AE6F3A">
        <w:rPr>
          <w:i/>
        </w:rPr>
        <w:t xml:space="preserve"> ett skärpt regelverk</w:t>
      </w:r>
      <w:r w:rsidRPr="00026D15" w:rsidR="000315C5">
        <w:rPr>
          <w:iCs/>
        </w:rPr>
        <w:t xml:space="preserve">, </w:t>
      </w:r>
      <w:r w:rsidRPr="00771E82" w:rsidR="00AE6F3A">
        <w:t>SOU 2021:</w:t>
      </w:r>
      <w:r w:rsidRPr="00771E82" w:rsidR="00A30C17">
        <w:t>61</w:t>
      </w:r>
      <w:r w:rsidRPr="00771E82" w:rsidR="008F5220">
        <w:t>,</w:t>
      </w:r>
      <w:r w:rsidRPr="00771E82" w:rsidR="00AE6F3A">
        <w:t xml:space="preserve"> nu </w:t>
      </w:r>
      <w:r w:rsidRPr="00771E82" w:rsidR="000315C5">
        <w:t>ha</w:t>
      </w:r>
      <w:r w:rsidRPr="00771E82" w:rsidR="00A30C17">
        <w:t xml:space="preserve">r </w:t>
      </w:r>
      <w:r w:rsidRPr="00771E82" w:rsidR="000315C5">
        <w:t>presenterats</w:t>
      </w:r>
      <w:r w:rsidRPr="00771E82" w:rsidR="00A30C17">
        <w:t xml:space="preserve">. </w:t>
      </w:r>
      <w:r w:rsidRPr="00771E82" w:rsidR="000315C5">
        <w:t xml:space="preserve">Betänkandet </w:t>
      </w:r>
      <w:r w:rsidRPr="00771E82" w:rsidR="00A30C17">
        <w:t xml:space="preserve">innehåller flera förslag som går i rätt riktning. </w:t>
      </w:r>
    </w:p>
    <w:p xmlns:w14="http://schemas.microsoft.com/office/word/2010/wordml" w:rsidRPr="00771E82" w:rsidR="00747658" w:rsidP="00C01567" w:rsidRDefault="006830A9" w14:paraId="3F5B99C7" w14:textId="07AEFD49">
      <w:r w:rsidRPr="00771E82">
        <w:t xml:space="preserve">Att det </w:t>
      </w:r>
      <w:r w:rsidRPr="00771E82" w:rsidR="00EE7F19">
        <w:t xml:space="preserve">presenterats </w:t>
      </w:r>
      <w:r w:rsidRPr="00771E82">
        <w:t xml:space="preserve">förslag </w:t>
      </w:r>
      <w:r w:rsidRPr="00771E82" w:rsidR="005B2E1B">
        <w:t xml:space="preserve">som skulle medföra </w:t>
      </w:r>
      <w:r w:rsidRPr="00771E82">
        <w:t>en skärpning av reglerna</w:t>
      </w:r>
      <w:r w:rsidRPr="00771E82" w:rsidR="00EE7F19">
        <w:t xml:space="preserve"> kring bety</w:t>
      </w:r>
      <w:r w:rsidR="00D72839">
        <w:softHyphen/>
      </w:r>
      <w:r w:rsidRPr="00771E82" w:rsidR="00EE7F19">
        <w:t xml:space="preserve">delsen av en utlännings anknytning till Sverige är </w:t>
      </w:r>
      <w:r w:rsidR="00026D15">
        <w:t>–</w:t>
      </w:r>
      <w:r w:rsidRPr="00771E82" w:rsidR="00EE7F19">
        <w:t xml:space="preserve"> om ändå inte tillräckligt – </w:t>
      </w:r>
      <w:r w:rsidRPr="00771E82" w:rsidR="009B22FB">
        <w:t>positivt</w:t>
      </w:r>
      <w:r w:rsidRPr="00771E82" w:rsidR="00EE7F19">
        <w:t xml:space="preserve"> liksom att </w:t>
      </w:r>
      <w:r w:rsidRPr="00771E82" w:rsidR="005B2E1B">
        <w:t xml:space="preserve">det påtalas att </w:t>
      </w:r>
      <w:r w:rsidRPr="00771E82" w:rsidR="00EE7F19">
        <w:t>vissa brottstyper kan tyda på bristande anpassning till svenska normer och förhållanden. Moderaterna har sedan tidigare uttalat a</w:t>
      </w:r>
      <w:r w:rsidRPr="00771E82" w:rsidR="00747658">
        <w:t xml:space="preserve">tt </w:t>
      </w:r>
      <w:r w:rsidRPr="00771E82" w:rsidR="00EE7F19">
        <w:t xml:space="preserve">den omständigheten att man </w:t>
      </w:r>
      <w:r w:rsidRPr="00771E82" w:rsidR="00747658">
        <w:t>utsätt</w:t>
      </w:r>
      <w:r w:rsidRPr="00771E82" w:rsidR="00EE7F19">
        <w:t>er</w:t>
      </w:r>
      <w:r w:rsidRPr="00771E82" w:rsidR="00747658">
        <w:t xml:space="preserve"> en annan människa för brott inskränker på offrets fri- och rättigheter, vilket ska vara en försvårande omständighet när den enskildes anknytning till Sverige ska prövas som skäl mot en utvisning. Endast i de fall en utvisning skulle strida mot ett svenskt konventionsåtagande ska anknytning till det </w:t>
      </w:r>
      <w:r w:rsidRPr="00771E82" w:rsidR="00747658">
        <w:lastRenderedPageBreak/>
        <w:t>svenska samhället eller till perso</w:t>
      </w:r>
      <w:r w:rsidR="00D72839">
        <w:softHyphen/>
      </w:r>
      <w:r w:rsidRPr="00771E82" w:rsidR="00747658">
        <w:t xml:space="preserve">ner bosatta i Sverige kunna utgöra anledning </w:t>
      </w:r>
      <w:r w:rsidR="00026D15">
        <w:t xml:space="preserve">till </w:t>
      </w:r>
      <w:r w:rsidRPr="00771E82" w:rsidR="00747658">
        <w:t xml:space="preserve">att den utländska medborgaren inte blir utvisad på grund av brott. En sådan undantagsbestämmelse ska tillämpas restriktivt. </w:t>
      </w:r>
    </w:p>
    <w:p xmlns:w14="http://schemas.microsoft.com/office/word/2010/wordml" w:rsidRPr="00771E82" w:rsidR="00034BB3" w:rsidP="00C01567" w:rsidRDefault="00AA2DD8" w14:paraId="0880C92E" w14:textId="7D79FA86">
      <w:r w:rsidRPr="00771E82">
        <w:t>När en fråga om utvisning på grund av brott prövas ska rätten ta hänsyn till om</w:t>
      </w:r>
      <w:r w:rsidRPr="00771E82" w:rsidR="00EF71F3">
        <w:t xml:space="preserve"> </w:t>
      </w:r>
      <w:r w:rsidRPr="00771E82">
        <w:t>utlänningen enligt 12</w:t>
      </w:r>
      <w:r w:rsidR="00026D15">
        <w:t> </w:t>
      </w:r>
      <w:r w:rsidRPr="00771E82">
        <w:t>kap</w:t>
      </w:r>
      <w:r w:rsidR="00026D15">
        <w:t>.</w:t>
      </w:r>
      <w:r w:rsidRPr="00771E82">
        <w:t xml:space="preserve"> utlänningslagen inte kan sändas till ett visst land eller om det annars finns särskilda hinder mot att beslutet verkställs. </w:t>
      </w:r>
      <w:r w:rsidRPr="00771E82" w:rsidR="00CC6A37">
        <w:t xml:space="preserve">Som Högsta </w:t>
      </w:r>
      <w:r w:rsidRPr="00771E82" w:rsidR="00E72E4D">
        <w:t>d</w:t>
      </w:r>
      <w:r w:rsidRPr="00771E82" w:rsidR="00CC6A37">
        <w:t>omstolen konsta</w:t>
      </w:r>
      <w:r w:rsidR="00D72839">
        <w:softHyphen/>
      </w:r>
      <w:r w:rsidRPr="00771E82" w:rsidR="00CC6A37">
        <w:t>terat är m</w:t>
      </w:r>
      <w:r w:rsidRPr="00771E82">
        <w:t xml:space="preserve">öjligheten att i samband med avgörandet av ett brottmål beakta eventuella verkställighetshinder som kan föreligga vid tidpunkten för </w:t>
      </w:r>
      <w:r w:rsidRPr="00771E82" w:rsidR="001B4EE9">
        <w:t xml:space="preserve">villkorlig </w:t>
      </w:r>
      <w:r w:rsidRPr="00771E82">
        <w:t>frigivning begrän</w:t>
      </w:r>
      <w:r w:rsidR="00D72839">
        <w:softHyphen/>
      </w:r>
      <w:r w:rsidRPr="00771E82">
        <w:t xml:space="preserve">sad, inte minst </w:t>
      </w:r>
      <w:r w:rsidRPr="00771E82" w:rsidR="001B4EE9">
        <w:t>när ett långt fängelsestraff dömt</w:t>
      </w:r>
      <w:r w:rsidRPr="00771E82" w:rsidR="000A59F0">
        <w:t>s</w:t>
      </w:r>
      <w:r w:rsidRPr="00771E82" w:rsidR="001B4EE9">
        <w:t xml:space="preserve"> ut</w:t>
      </w:r>
      <w:r w:rsidRPr="00771E82" w:rsidR="007C372F">
        <w:t xml:space="preserve"> (NJA 2019 s.</w:t>
      </w:r>
      <w:r w:rsidR="00026D15">
        <w:t> </w:t>
      </w:r>
      <w:r w:rsidRPr="00771E82" w:rsidR="007C372F">
        <w:t>47</w:t>
      </w:r>
      <w:r w:rsidRPr="00771E82" w:rsidR="00034BB3">
        <w:t xml:space="preserve"> I</w:t>
      </w:r>
      <w:r w:rsidR="00026D15">
        <w:t>–</w:t>
      </w:r>
      <w:r w:rsidRPr="00771E82" w:rsidR="00034BB3">
        <w:t>III</w:t>
      </w:r>
      <w:r w:rsidRPr="00771E82" w:rsidR="007C372F">
        <w:t>)</w:t>
      </w:r>
      <w:r w:rsidRPr="00771E82">
        <w:t xml:space="preserve">. </w:t>
      </w:r>
      <w:r w:rsidRPr="00771E82" w:rsidR="00846FEC">
        <w:t>Det finns en överhängande risk för att en bedömning av om det finns verkställighetshinder hinner bli inaktuell</w:t>
      </w:r>
      <w:r w:rsidR="00026D15">
        <w:t>,</w:t>
      </w:r>
      <w:r w:rsidRPr="00771E82" w:rsidR="00846FEC">
        <w:t xml:space="preserve"> varför det </w:t>
      </w:r>
      <w:r w:rsidRPr="00771E82" w:rsidR="00147E18">
        <w:t xml:space="preserve">meningsfulla i att </w:t>
      </w:r>
      <w:r w:rsidRPr="00771E82" w:rsidR="00846FEC">
        <w:t xml:space="preserve">pröva om det finns verkställighetshinder </w:t>
      </w:r>
      <w:r w:rsidRPr="00771E82" w:rsidR="00147E18">
        <w:t xml:space="preserve">kan ifrågasättas </w:t>
      </w:r>
      <w:r w:rsidRPr="00771E82" w:rsidR="00846FEC">
        <w:t>(</w:t>
      </w:r>
      <w:r w:rsidRPr="00771E82" w:rsidR="00034BB3">
        <w:t>se även</w:t>
      </w:r>
      <w:r w:rsidRPr="00771E82" w:rsidR="00846FEC">
        <w:t xml:space="preserve"> MIG 2015:1)</w:t>
      </w:r>
      <w:r w:rsidRPr="00771E82" w:rsidR="00147E18">
        <w:t xml:space="preserve">. Praxis från Högsta </w:t>
      </w:r>
      <w:r w:rsidRPr="00771E82" w:rsidR="007A3634">
        <w:t>d</w:t>
      </w:r>
      <w:r w:rsidRPr="00771E82" w:rsidR="00147E18">
        <w:t>omstolen (NJA 2019 s.</w:t>
      </w:r>
      <w:r w:rsidR="00026D15">
        <w:t> </w:t>
      </w:r>
      <w:r w:rsidRPr="00771E82" w:rsidR="00147E18">
        <w:t>47</w:t>
      </w:r>
      <w:r w:rsidRPr="00771E82" w:rsidR="007A3634">
        <w:t xml:space="preserve"> I–III</w:t>
      </w:r>
      <w:r w:rsidRPr="00771E82" w:rsidR="00147E18">
        <w:t>) innebär att utvisning inte ska förordnas vid s</w:t>
      </w:r>
      <w:r w:rsidRPr="00771E82" w:rsidR="008F5220">
        <w:t>å kallade</w:t>
      </w:r>
      <w:r w:rsidRPr="00771E82" w:rsidR="00147E18">
        <w:t xml:space="preserve"> bestående hinder</w:t>
      </w:r>
      <w:r w:rsidRPr="00771E82" w:rsidR="000A368E">
        <w:t>.</w:t>
      </w:r>
      <w:r w:rsidRPr="00771E82" w:rsidR="00147E18">
        <w:t xml:space="preserve"> </w:t>
      </w:r>
      <w:r w:rsidRPr="00771E82" w:rsidR="000A368E">
        <w:t>I fråga om generella verkställighetshinder får det därför anses föreligga en presumtion för att dom</w:t>
      </w:r>
      <w:r w:rsidR="00D72839">
        <w:softHyphen/>
      </w:r>
      <w:r w:rsidRPr="00771E82" w:rsidR="000A368E">
        <w:t xml:space="preserve">stolen ska besluta om utvisning. </w:t>
      </w:r>
      <w:r w:rsidRPr="00771E82" w:rsidR="007A3634">
        <w:t>Klargörandet i</w:t>
      </w:r>
      <w:r w:rsidRPr="00771E82" w:rsidR="000A368E">
        <w:t xml:space="preserve"> praxis är välkomme</w:t>
      </w:r>
      <w:r w:rsidRPr="00771E82" w:rsidR="00034BB3">
        <w:t>t</w:t>
      </w:r>
      <w:r w:rsidRPr="00771E82" w:rsidR="007A3634">
        <w:t xml:space="preserve"> och </w:t>
      </w:r>
      <w:r w:rsidRPr="00771E82" w:rsidR="00034BB3">
        <w:t xml:space="preserve">bidrar </w:t>
      </w:r>
      <w:r w:rsidRPr="00771E82" w:rsidR="007A3634">
        <w:t>förhopp</w:t>
      </w:r>
      <w:r w:rsidR="00D72839">
        <w:softHyphen/>
      </w:r>
      <w:r w:rsidRPr="00771E82" w:rsidR="007A3634">
        <w:t xml:space="preserve">ningsvis </w:t>
      </w:r>
      <w:r w:rsidRPr="00771E82" w:rsidR="00034BB3">
        <w:t xml:space="preserve">till en </w:t>
      </w:r>
      <w:r w:rsidRPr="00771E82" w:rsidR="007A3634">
        <w:t>minska</w:t>
      </w:r>
      <w:r w:rsidRPr="00771E82" w:rsidR="00034BB3">
        <w:t>d</w:t>
      </w:r>
      <w:r w:rsidRPr="00771E82" w:rsidR="007A3634">
        <w:t xml:space="preserve"> risk att domstolar i alltför stor utsträckning </w:t>
      </w:r>
      <w:r w:rsidRPr="00771E82" w:rsidR="00034BB3">
        <w:t>på grund av verk</w:t>
      </w:r>
      <w:r w:rsidR="00D72839">
        <w:softHyphen/>
      </w:r>
      <w:r w:rsidRPr="00771E82" w:rsidR="00034BB3">
        <w:t xml:space="preserve">ställighetshinder vid domstillfället </w:t>
      </w:r>
      <w:r w:rsidRPr="00771E82" w:rsidR="007A3634">
        <w:t>avstår från att besluta om utvisning.</w:t>
      </w:r>
      <w:r w:rsidRPr="00771E82" w:rsidR="000A368E">
        <w:t xml:space="preserve"> Moderaterna anser</w:t>
      </w:r>
      <w:r w:rsidRPr="00771E82" w:rsidR="007A3634">
        <w:t xml:space="preserve"> änd</w:t>
      </w:r>
      <w:r w:rsidRPr="00771E82" w:rsidR="000A368E">
        <w:t xml:space="preserve">ock, till skillnad från vad som föreslås i SOU 2021:61, att </w:t>
      </w:r>
      <w:r w:rsidRPr="00771E82" w:rsidR="00034BB3">
        <w:t>f</w:t>
      </w:r>
      <w:r w:rsidRPr="00771E82" w:rsidR="00747658">
        <w:t>rågan om verkstäl</w:t>
      </w:r>
      <w:r w:rsidR="00D72839">
        <w:softHyphen/>
      </w:r>
      <w:r w:rsidRPr="00771E82" w:rsidR="00747658">
        <w:t xml:space="preserve">lighetshinder </w:t>
      </w:r>
      <w:r w:rsidRPr="00771E82" w:rsidR="007A3634">
        <w:t>snarare bör</w:t>
      </w:r>
      <w:r w:rsidRPr="00771E82" w:rsidR="000A368E">
        <w:t xml:space="preserve"> </w:t>
      </w:r>
      <w:r w:rsidRPr="00771E82" w:rsidR="00747658">
        <w:t xml:space="preserve">prövas först i nära anslutning till verkställighet </w:t>
      </w:r>
      <w:r w:rsidRPr="00771E82" w:rsidR="007A3634">
        <w:t>av utvisnings</w:t>
      </w:r>
      <w:r w:rsidR="00D72839">
        <w:softHyphen/>
      </w:r>
      <w:r w:rsidRPr="00771E82" w:rsidR="007A3634">
        <w:t>beslutet</w:t>
      </w:r>
      <w:r w:rsidRPr="00771E82" w:rsidR="00747658">
        <w:t>, det vill säga efter</w:t>
      </w:r>
      <w:r w:rsidRPr="00771E82" w:rsidR="007A3634">
        <w:t xml:space="preserve"> eller </w:t>
      </w:r>
      <w:r w:rsidRPr="00771E82" w:rsidR="004D5C28">
        <w:t xml:space="preserve">mot slutet av </w:t>
      </w:r>
      <w:r w:rsidRPr="00771E82" w:rsidR="00747658">
        <w:t>att straff</w:t>
      </w:r>
      <w:r w:rsidRPr="00771E82" w:rsidR="004D5C28">
        <w:t>tiden</w:t>
      </w:r>
      <w:r w:rsidRPr="00771E82" w:rsidR="00747658">
        <w:t xml:space="preserve"> har </w:t>
      </w:r>
      <w:r w:rsidRPr="00771E82" w:rsidR="00B223E1">
        <w:t>avtjänats.</w:t>
      </w:r>
      <w:r w:rsidRPr="00771E82" w:rsidR="00747658">
        <w:t xml:space="preserve"> Vi vill också att åklagare alltid yrkar på utvisning på grund av brott när </w:t>
      </w:r>
      <w:r w:rsidRPr="00771E82" w:rsidR="003F38E7">
        <w:t xml:space="preserve">de allmänna </w:t>
      </w:r>
      <w:r w:rsidRPr="00771E82" w:rsidR="00747658">
        <w:t xml:space="preserve">förutsättningarna </w:t>
      </w:r>
      <w:r w:rsidRPr="00771E82" w:rsidR="003F38E7">
        <w:t>för utvisning på grund av brott</w:t>
      </w:r>
      <w:r w:rsidRPr="00771E82" w:rsidR="00E72E4D">
        <w:t>,</w:t>
      </w:r>
      <w:r w:rsidRPr="00771E82" w:rsidR="003F38E7">
        <w:t xml:space="preserve"> </w:t>
      </w:r>
      <w:r w:rsidRPr="00771E82" w:rsidR="00847AB6">
        <w:t>vid en preliminär bedömning</w:t>
      </w:r>
      <w:r w:rsidRPr="00771E82" w:rsidR="00E72E4D">
        <w:t>,</w:t>
      </w:r>
      <w:r w:rsidRPr="00771E82" w:rsidR="00847AB6">
        <w:t xml:space="preserve"> </w:t>
      </w:r>
      <w:r w:rsidRPr="00771E82" w:rsidR="00747658">
        <w:t xml:space="preserve">är uppfyllda. </w:t>
      </w:r>
      <w:r w:rsidRPr="00771E82" w:rsidR="00847AB6">
        <w:t xml:space="preserve">Eftersom återfallsrisken är av betydelse för bedömningen </w:t>
      </w:r>
      <w:r w:rsidRPr="00771E82" w:rsidR="00747658">
        <w:t xml:space="preserve">ska åklagare regelmässigt undersöka förekomst av eventuella utländska brottmålsdomar. </w:t>
      </w:r>
    </w:p>
    <w:p xmlns:w14="http://schemas.microsoft.com/office/word/2010/wordml" w:rsidRPr="00C01567" w:rsidR="00034BB3" w:rsidP="00C01567" w:rsidRDefault="00034BB3" w14:paraId="2D6725AD" w14:textId="5752B130">
      <w:pPr>
        <w:pStyle w:val="Rubrik2"/>
      </w:pPr>
      <w:r w:rsidRPr="00C01567">
        <w:t>Återreseförbud</w:t>
      </w:r>
    </w:p>
    <w:p xmlns:w14="http://schemas.microsoft.com/office/word/2010/wordml" w:rsidRPr="00771E82" w:rsidR="00747658" w:rsidP="00C01567" w:rsidRDefault="00034BB3" w14:paraId="5595C00A" w14:textId="55365179">
      <w:pPr>
        <w:pStyle w:val="Normalutanindragellerluft"/>
      </w:pPr>
      <w:r w:rsidRPr="00771E82">
        <w:t xml:space="preserve">Moderaterna </w:t>
      </w:r>
      <w:r w:rsidRPr="00771E82" w:rsidR="00747658">
        <w:t>vill skärpa regelverket för återreseförbud</w:t>
      </w:r>
      <w:r w:rsidRPr="00771E82" w:rsidR="0051390F">
        <w:t xml:space="preserve">, varför det är positivt att förslag i sådan riktning </w:t>
      </w:r>
      <w:r w:rsidR="00026D15">
        <w:t>ges</w:t>
      </w:r>
      <w:r w:rsidRPr="00771E82" w:rsidR="0051390F">
        <w:t xml:space="preserve"> i SOU 2021:61</w:t>
      </w:r>
      <w:r w:rsidRPr="00771E82" w:rsidR="00747658">
        <w:t>. Begår man ett allvarligt brott, som till exempel en grov våldtäkt eller ett grovt rån</w:t>
      </w:r>
      <w:r w:rsidR="00026D15">
        <w:t>,</w:t>
      </w:r>
      <w:r w:rsidRPr="00771E82" w:rsidR="00747658">
        <w:t xml:space="preserve"> och saknar anknytning till Sverige är det rimligt med ett återreseförbud på livstid. Idag aktualiseras livstids återreseförbud i regel först vid ett straffvärde på åtta år eller längre. </w:t>
      </w:r>
    </w:p>
    <w:p xmlns:w14="http://schemas.microsoft.com/office/word/2010/wordml" w:rsidRPr="00771E82" w:rsidR="001976C4" w:rsidP="00C01567" w:rsidRDefault="00747658" w14:paraId="022A9D95" w14:textId="4B8CEB9A">
      <w:r w:rsidRPr="00771E82">
        <w:t>Det är angeläget att den som begår brott och som följd av detta utvisas inte åter</w:t>
      </w:r>
      <w:r w:rsidR="00D72839">
        <w:softHyphen/>
      </w:r>
      <w:r w:rsidRPr="00771E82">
        <w:t xml:space="preserve">vänder till Sverige i strid med återreseförbudet. Vi vill att straffminimum för olovlig </w:t>
      </w:r>
      <w:r w:rsidRPr="00D72839">
        <w:rPr>
          <w:spacing w:val="-1"/>
        </w:rPr>
        <w:lastRenderedPageBreak/>
        <w:t>vistelse i strid med återreseförbud på grund av brott ska höjas till fängelse i sex månader.</w:t>
      </w:r>
    </w:p>
    <w:p xmlns:w14="http://schemas.microsoft.com/office/word/2010/wordml" w:rsidRPr="00C01567" w:rsidR="0054791C" w:rsidP="00C01567" w:rsidRDefault="0054791C" w14:paraId="42FAC31F" w14:textId="5214E41A">
      <w:pPr>
        <w:pStyle w:val="Rubrik2"/>
      </w:pPr>
      <w:r w:rsidRPr="00C01567">
        <w:t>Verkställighet</w:t>
      </w:r>
    </w:p>
    <w:p xmlns:w14="http://schemas.microsoft.com/office/word/2010/wordml" w:rsidRPr="00771E82" w:rsidR="00BB6339" w:rsidP="00C01567" w:rsidRDefault="00747658" w14:paraId="12A324DD" w14:textId="52F385CD">
      <w:pPr>
        <w:pStyle w:val="Normalutanindragellerluft"/>
      </w:pPr>
      <w:r w:rsidRPr="00771E82">
        <w:t xml:space="preserve">Polisen har som målsättning att utvisning på grund av brott ska verkställas samma dag som personen friges från ett fängelsestraff. </w:t>
      </w:r>
      <w:r w:rsidRPr="00771E82" w:rsidR="00947D66">
        <w:t>Utöver vad som berörts ovan om informa</w:t>
      </w:r>
      <w:r w:rsidR="00D72839">
        <w:softHyphen/>
      </w:r>
      <w:r w:rsidRPr="00771E82" w:rsidR="00947D66">
        <w:t>tionsöverföring och samarbete mellan Migrationsverket och Polismyndigheten är det positivt att det pågår utvecklingsarbete inom Polismyndigheten och samverkansarbeten mellan Polismyndigheten och Kriminalvården. Det behövs för att få till stånd ett effek</w:t>
      </w:r>
      <w:r w:rsidR="00D72839">
        <w:softHyphen/>
      </w:r>
      <w:r w:rsidRPr="00771E82" w:rsidR="00947D66">
        <w:t xml:space="preserve">tivare verkställighetsarbete. </w:t>
      </w:r>
      <w:r w:rsidRPr="00771E82">
        <w:t>Det finns dock fall då verkställighet inte är möjligt i samb</w:t>
      </w:r>
      <w:r w:rsidR="00D72839">
        <w:softHyphen/>
      </w:r>
      <w:r w:rsidRPr="00771E82">
        <w:t xml:space="preserve">and med frigivningen. Det kan </w:t>
      </w:r>
      <w:r w:rsidRPr="00771E82" w:rsidR="00947D66">
        <w:t xml:space="preserve">exempelvis </w:t>
      </w:r>
      <w:r w:rsidRPr="00771E82">
        <w:t>bero på väpnad konflikt i hemlandet</w:t>
      </w:r>
      <w:r w:rsidRPr="00771E82" w:rsidR="00E72E4D">
        <w:t xml:space="preserve"> </w:t>
      </w:r>
      <w:r w:rsidRPr="00771E82">
        <w:t xml:space="preserve">eller att hemlandet vägrar ta emot personen. Det rimliga är att den utvisningsdömde som har avtjänat sitt fängelsestraff tas i förvar till dess att han eller hon lämnat landet, oavsett om det finns risk för fortsatt brottslig verksamhet eller inte. Om utvisningen inte kan verkställas på grund av omständigheter utanför den enskildes kontroll bör personen ställas under uppsikt. </w:t>
      </w:r>
    </w:p>
    <w:sdt>
      <w:sdtPr>
        <w:alias w:val="CC_Underskrifter"/>
        <w:tag w:val="CC_Underskrifter"/>
        <w:id w:val="583496634"/>
        <w:lock w:val="sdtContentLocked"/>
        <w:placeholder>
          <w:docPart w:val="DB48949ED3EB49428B2EF19EB4CDDEE5"/>
        </w:placeholder>
      </w:sdtPr>
      <w:sdtEndPr/>
      <w:sdtContent>
        <w:p xmlns:w14="http://schemas.microsoft.com/office/word/2010/wordml" w:rsidR="00735DA4" w:rsidP="00771E82" w:rsidRDefault="00735DA4" w14:paraId="6AA9EF1C" w14:textId="77777777"/>
        <w:p xmlns:w14="http://schemas.microsoft.com/office/word/2010/wordml" w:rsidRPr="008E0FE2" w:rsidR="004801AC" w:rsidP="00771E82" w:rsidRDefault="00D72839" w14:paraId="52590748" w14:textId="6AE36DC2"/>
      </w:sdtContent>
    </w:sdt>
    <w:tbl>
      <w:tblPr>
        <w:tblW w:w="5000" w:type="pct"/>
        <w:tblLook w:val="04a0"/>
        <w:tblCaption w:val="underskrifter"/>
      </w:tblPr>
      <w:tblGrid>
        <w:gridCol w:w="4252"/>
        <w:gridCol w:w="4252"/>
      </w:tblGrid>
      <w:tr xmlns:w14="http://schemas.microsoft.com/office/word/2010/wordml" w:rsidR="00E505C1" w14:paraId="47EA214B" w14:textId="77777777">
        <w:trPr>
          <w:cantSplit/>
        </w:trPr>
        <w:tc>
          <w:tcPr>
            <w:tcW w:w="50" w:type="pct"/>
            <w:vAlign w:val="bottom"/>
          </w:tcPr>
          <w:p w:rsidR="00E505C1" w:rsidRDefault="00026D15" w14:paraId="72396AD4" w14:textId="77777777">
            <w:pPr>
              <w:pStyle w:val="Underskrifter"/>
            </w:pPr>
            <w:r>
              <w:t>Maria Malmer Stenergard (M)</w:t>
            </w:r>
          </w:p>
        </w:tc>
        <w:tc>
          <w:tcPr>
            <w:tcW w:w="50" w:type="pct"/>
            <w:vAlign w:val="bottom"/>
          </w:tcPr>
          <w:p w:rsidR="00E505C1" w:rsidRDefault="00026D15" w14:paraId="72396AD4" w14:textId="77777777">
            <w:pPr>
              <w:pStyle w:val="Underskrifter"/>
            </w:pPr>
            <w:r>
              <w:t>Mattias Karlsson i Luleå (M)</w:t>
            </w:r>
          </w:p>
        </w:tc>
      </w:tr>
      <w:tr xmlns:w14="http://schemas.microsoft.com/office/word/2010/wordml" w:rsidR="00E505C1" w14:paraId="47EA214B" w14:textId="77777777">
        <w:trPr>
          <w:cantSplit/>
        </w:trPr>
        <w:tc>
          <w:tcPr>
            <w:tcW w:w="50" w:type="pct"/>
            <w:vAlign w:val="bottom"/>
          </w:tcPr>
          <w:p w:rsidR="00E505C1" w:rsidRDefault="00026D15" w14:paraId="72396AD4" w14:textId="77777777">
            <w:pPr>
              <w:pStyle w:val="Underskrifter"/>
            </w:pPr>
            <w:r>
              <w:t>Katarina Brännström (M)</w:t>
            </w:r>
          </w:p>
        </w:tc>
        <w:tc>
          <w:tcPr>
            <w:tcW w:w="50" w:type="pct"/>
            <w:vAlign w:val="bottom"/>
          </w:tcPr>
          <w:p w:rsidR="00E505C1" w:rsidRDefault="00026D15" w14:paraId="72396AD4" w14:textId="77777777">
            <w:pPr>
              <w:pStyle w:val="Underskrifter"/>
            </w:pPr>
            <w:r>
              <w:t>Arin Karapet (M)</w:t>
            </w:r>
          </w:p>
        </w:tc>
      </w:tr>
      <w:tr xmlns:w14="http://schemas.microsoft.com/office/word/2010/wordml" w:rsidR="00E505C1" w14:paraId="47EA214B" w14:textId="77777777">
        <w:trPr>
          <w:cantSplit/>
        </w:trPr>
        <w:tc>
          <w:tcPr>
            <w:tcW w:w="50" w:type="pct"/>
            <w:vAlign w:val="bottom"/>
          </w:tcPr>
          <w:p w:rsidR="00E505C1" w:rsidRDefault="00026D15" w14:paraId="72396AD4" w14:textId="77777777">
            <w:pPr>
              <w:pStyle w:val="Underskrifter"/>
            </w:pPr>
            <w:r>
              <w:t>Ann-Sofie Alm (M)</w:t>
            </w:r>
          </w:p>
        </w:tc>
      </w:tr>
    </w:tbl>
    <w:p xmlns:w14="http://schemas.microsoft.com/office/word/2010/wordml" w:rsidR="009E0FCF" w:rsidRDefault="009E0FCF" w14:paraId="15486736" w14:textId="77777777"/>
    <w:sectPr w:rsidR="009E0FCF" w:rsidSect="0088788B">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0ABC4" w14:textId="77777777" w:rsidR="00B16FBC" w:rsidRDefault="00B16FBC" w:rsidP="000C1CAD">
      <w:pPr>
        <w:spacing w:line="240" w:lineRule="auto"/>
      </w:pPr>
      <w:r>
        <w:separator/>
      </w:r>
    </w:p>
  </w:endnote>
  <w:endnote w:type="continuationSeparator" w:id="0">
    <w:p w14:paraId="11B009FF" w14:textId="77777777" w:rsidR="00B16FBC" w:rsidRDefault="00B16F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7A33" w14:textId="77777777" w:rsidR="00D51874" w:rsidRDefault="00D5187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B4F9" w14:textId="77777777" w:rsidR="00D51874" w:rsidRDefault="00D51874"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E4C2" w14:textId="77777777" w:rsidR="00771E82" w:rsidRPr="00771E82" w:rsidRDefault="00771E82" w:rsidP="00771E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E5730" w14:textId="77777777" w:rsidR="00B16FBC" w:rsidRDefault="00B16FBC" w:rsidP="000C1CAD">
      <w:pPr>
        <w:spacing w:line="240" w:lineRule="auto"/>
      </w:pPr>
      <w:r>
        <w:separator/>
      </w:r>
    </w:p>
  </w:footnote>
  <w:footnote w:type="continuationSeparator" w:id="0">
    <w:p w14:paraId="7F57481E" w14:textId="77777777" w:rsidR="00B16FBC" w:rsidRDefault="00B16F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1874" w:rsidP="00776B74" w:rsidRDefault="00D51874" w14:paraId="498A73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077221" wp14:anchorId="456AFA0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51874" w:rsidP="008103B5" w:rsidRDefault="00D72839" w14:paraId="1B1E0C2D" w14:textId="77777777">
                          <w:pPr>
                            <w:jc w:val="right"/>
                          </w:pPr>
                          <w:sdt>
                            <w:sdtPr>
                              <w:alias w:val="CC_Noformat_Partikod"/>
                              <w:tag w:val="CC_Noformat_Partikod"/>
                              <w:id w:val="-53464382"/>
                              <w:placeholder>
                                <w:docPart w:val="136BF5E0037E491BA3A0CFFCE9DB35B9"/>
                              </w:placeholder>
                              <w:text/>
                            </w:sdtPr>
                            <w:sdtEndPr/>
                            <w:sdtContent>
                              <w:r w:rsidR="00D51874">
                                <w:t>M</w:t>
                              </w:r>
                            </w:sdtContent>
                          </w:sdt>
                          <w:sdt>
                            <w:sdtPr>
                              <w:alias w:val="CC_Noformat_Partinummer"/>
                              <w:tag w:val="CC_Noformat_Partinummer"/>
                              <w:id w:val="-1709555926"/>
                              <w:placeholder>
                                <w:docPart w:val="0EB1D4AF2C5F4AE9A4AA153401592207"/>
                              </w:placeholder>
                              <w:showingPlcHdr/>
                              <w:text/>
                            </w:sdtPr>
                            <w:sdtEndPr/>
                            <w:sdtContent>
                              <w:r w:rsidR="00D51874">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6AFA0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51874" w:rsidP="008103B5" w:rsidRDefault="00D72839" w14:paraId="1B1E0C2D" w14:textId="77777777">
                    <w:pPr>
                      <w:jc w:val="right"/>
                    </w:pPr>
                    <w:sdt>
                      <w:sdtPr>
                        <w:alias w:val="CC_Noformat_Partikod"/>
                        <w:tag w:val="CC_Noformat_Partikod"/>
                        <w:id w:val="-53464382"/>
                        <w:placeholder>
                          <w:docPart w:val="136BF5E0037E491BA3A0CFFCE9DB35B9"/>
                        </w:placeholder>
                        <w:text/>
                      </w:sdtPr>
                      <w:sdtEndPr/>
                      <w:sdtContent>
                        <w:r w:rsidR="00D51874">
                          <w:t>M</w:t>
                        </w:r>
                      </w:sdtContent>
                    </w:sdt>
                    <w:sdt>
                      <w:sdtPr>
                        <w:alias w:val="CC_Noformat_Partinummer"/>
                        <w:tag w:val="CC_Noformat_Partinummer"/>
                        <w:id w:val="-1709555926"/>
                        <w:placeholder>
                          <w:docPart w:val="0EB1D4AF2C5F4AE9A4AA153401592207"/>
                        </w:placeholder>
                        <w:showingPlcHdr/>
                        <w:text/>
                      </w:sdtPr>
                      <w:sdtEndPr/>
                      <w:sdtContent>
                        <w:r w:rsidR="00D51874">
                          <w:t xml:space="preserve"> </w:t>
                        </w:r>
                      </w:sdtContent>
                    </w:sdt>
                  </w:p>
                </w:txbxContent>
              </v:textbox>
              <w10:wrap anchorx="page"/>
            </v:shape>
          </w:pict>
        </mc:Fallback>
      </mc:AlternateContent>
    </w:r>
  </w:p>
  <w:p w:rsidRPr="00293C4F" w:rsidR="00D51874" w:rsidP="00776B74" w:rsidRDefault="00D51874" w14:paraId="5F7F31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1874" w:rsidP="008563AC" w:rsidRDefault="00D51874" w14:paraId="3B0C3E3D" w14:textId="77777777">
    <w:pPr>
      <w:jc w:val="right"/>
    </w:pPr>
  </w:p>
  <w:p w:rsidR="00D51874" w:rsidP="00776B74" w:rsidRDefault="00D51874" w14:paraId="5FBC7E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1874" w:rsidP="008563AC" w:rsidRDefault="00D72839" w14:paraId="0E0DA1E6" w14:textId="77777777">
    <w:pPr>
      <w:jc w:val="right"/>
    </w:pPr>
    <w:sdt>
      <w:sdtPr>
        <w:alias w:val="cc_Logo"/>
        <w:tag w:val="cc_Logo"/>
        <w:id w:val="-2124838662"/>
        <w:lock w:val="sdtContentLocked"/>
        <w:placeholder>
          <w:docPart w:val="3FFFE70579334C77B7DC51992186571D"/>
        </w:placeholder>
      </w:sdtPr>
      <w:sdtEndPr/>
      <w:sdtContent>
        <w:r w:rsidR="00D51874">
          <w:rPr>
            <w:noProof/>
            <w:lang w:eastAsia="sv-SE"/>
          </w:rPr>
          <w:drawing>
            <wp:anchor distT="0" distB="0" distL="114300" distR="114300" simplePos="0" relativeHeight="251663360" behindDoc="0" locked="0" layoutInCell="1" allowOverlap="1" wp14:editId="7C3512C5" wp14:anchorId="1CB238A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51874" w:rsidP="00A314CF" w:rsidRDefault="00D72839" w14:paraId="3C08BF8F" w14:textId="386F391C">
    <w:pPr>
      <w:pStyle w:val="FSHNormal"/>
      <w:spacing w:before="40"/>
    </w:pPr>
    <w:sdt>
      <w:sdtPr>
        <w:alias w:val="CC_Noformat_Motionstyp"/>
        <w:tag w:val="CC_Noformat_Motionstyp"/>
        <w:id w:val="1162973129"/>
        <w:lock w:val="sdtContentLocked"/>
        <w15:appearance w15:val="hidden"/>
        <w:text/>
      </w:sdtPr>
      <w:sdtEndPr/>
      <w:sdtContent>
        <w:r w:rsidR="00244CCC">
          <w:t>Kommittémotion</w:t>
        </w:r>
      </w:sdtContent>
    </w:sdt>
    <w:r w:rsidR="00D51874">
      <w:t xml:space="preserve"> </w:t>
    </w:r>
    <w:sdt>
      <w:sdtPr>
        <w:alias w:val="CC_Noformat_Partikod"/>
        <w:tag w:val="CC_Noformat_Partikod"/>
        <w:id w:val="1471015553"/>
        <w:lock w:val="contentLocked"/>
        <w:placeholder>
          <w:docPart w:val="925CE73220244418898BC4C181A66DCF"/>
        </w:placeholder>
        <w:text/>
      </w:sdtPr>
      <w:sdtEndPr/>
      <w:sdtContent>
        <w:r w:rsidR="00D51874">
          <w:t>M</w:t>
        </w:r>
      </w:sdtContent>
    </w:sdt>
    <w:sdt>
      <w:sdtPr>
        <w:alias w:val="CC_Noformat_Partinummer"/>
        <w:tag w:val="CC_Noformat_Partinummer"/>
        <w:id w:val="-2014525982"/>
        <w:lock w:val="contentLocked"/>
        <w:placeholder>
          <w:docPart w:val="4C51FFE92BEA463595DCFE7188B4D7CE"/>
        </w:placeholder>
        <w:showingPlcHdr/>
        <w:text/>
      </w:sdtPr>
      <w:sdtEndPr/>
      <w:sdtContent>
        <w:r w:rsidR="00D51874">
          <w:t xml:space="preserve"> </w:t>
        </w:r>
      </w:sdtContent>
    </w:sdt>
  </w:p>
  <w:p w:rsidRPr="008227B3" w:rsidR="00D51874" w:rsidP="008227B3" w:rsidRDefault="00D72839" w14:paraId="36A9A3F8" w14:textId="711E7069">
    <w:pPr>
      <w:pStyle w:val="MotionTIllRiksdagen"/>
    </w:pPr>
    <w:sdt>
      <w:sdtPr>
        <w:alias w:val="CC_Boilerplate_1"/>
        <w:tag w:val="CC_Boilerplate_1"/>
        <w:id w:val="2134750458"/>
        <w:lock w:val="sdtContentLocked"/>
        <w15:appearance w15:val="hidden"/>
        <w:text/>
      </w:sdtPr>
      <w:sdtEndPr/>
      <w:sdtContent>
        <w:r w:rsidRPr="008227B3" w:rsidR="00D51874">
          <w:t>Motion till riksdagen </w:t>
        </w:r>
      </w:sdtContent>
    </w:sdt>
  </w:p>
  <w:p w:rsidRPr="008227B3" w:rsidR="00D51874" w:rsidP="00B37A37" w:rsidRDefault="00D72839" w14:paraId="250444D3" w14:textId="14B19420">
    <w:pPr>
      <w:pStyle w:val="MotionTIllRiksdagen"/>
    </w:pPr>
    <w:sdt>
      <w:sdtPr>
        <w:rPr>
          <w:rStyle w:val="BeteckningChar"/>
        </w:rPr>
        <w:alias w:val="CC_Noformat_Riksmote"/>
        <w:tag w:val="CC_Noformat_Riksmote"/>
        <w:id w:val="1201050710"/>
        <w:lock w:val="sdtContentLocked"/>
        <w:placeholder>
          <w:docPart w:val="20ED688B64CA40B4AB1D4DA31D07CEDB"/>
        </w:placeholder>
        <w15:appearance w15:val="hidden"/>
        <w:text/>
      </w:sdtPr>
      <w:sdtEndPr>
        <w:rPr>
          <w:rStyle w:val="Rubrik1Char"/>
          <w:rFonts w:asciiTheme="majorHAnsi" w:hAnsiTheme="majorHAnsi"/>
          <w:sz w:val="38"/>
        </w:rPr>
      </w:sdtEndPr>
      <w:sdtContent>
        <w:r w:rsidR="00244CCC">
          <w:t>2021/22</w:t>
        </w:r>
      </w:sdtContent>
    </w:sdt>
    <w:sdt>
      <w:sdtPr>
        <w:rPr>
          <w:rStyle w:val="BeteckningChar"/>
        </w:rPr>
        <w:alias w:val="CC_Noformat_Partibet"/>
        <w:tag w:val="CC_Noformat_Partibet"/>
        <w:id w:val="405810658"/>
        <w:lock w:val="sdtContentLocked"/>
        <w:placeholder>
          <w:docPart w:val="E42635BCB5F048919C26BBB0399B3F07"/>
        </w:placeholder>
        <w:showingPlcHdr/>
        <w15:appearance w15:val="hidden"/>
        <w:text/>
      </w:sdtPr>
      <w:sdtEndPr>
        <w:rPr>
          <w:rStyle w:val="Rubrik1Char"/>
          <w:rFonts w:asciiTheme="majorHAnsi" w:hAnsiTheme="majorHAnsi"/>
          <w:sz w:val="38"/>
        </w:rPr>
      </w:sdtEndPr>
      <w:sdtContent>
        <w:r w:rsidR="00244CCC">
          <w:t>:3842</w:t>
        </w:r>
      </w:sdtContent>
    </w:sdt>
  </w:p>
  <w:p w:rsidR="00D51874" w:rsidP="00E03A3D" w:rsidRDefault="00D72839" w14:paraId="2FD1236D" w14:textId="392FE2B9">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44CCC">
          <w:t>av Maria Malmer Stenergard m.fl. (M)</w:t>
        </w:r>
      </w:sdtContent>
    </w:sdt>
  </w:p>
  <w:sdt>
    <w:sdtPr>
      <w:alias w:val="CC_Noformat_Rubtext"/>
      <w:tag w:val="CC_Noformat_Rubtext"/>
      <w:id w:val="-218060500"/>
      <w:lock w:val="sdtLocked"/>
      <w:placeholder>
        <w:docPart w:val="EFA32171022C485FBDB45164C3C70479"/>
      </w:placeholder>
      <w:text/>
    </w:sdtPr>
    <w:sdtEndPr/>
    <w:sdtContent>
      <w:p w:rsidR="00D51874" w:rsidP="00283E0F" w:rsidRDefault="00D51874" w14:paraId="0548DF19" w14:textId="265DD794">
        <w:pPr>
          <w:pStyle w:val="FSHRub2"/>
        </w:pPr>
        <w:r>
          <w:t>Ett väl fungerande återvändande</w:t>
        </w:r>
      </w:p>
    </w:sdtContent>
  </w:sdt>
  <w:sdt>
    <w:sdtPr>
      <w:alias w:val="CC_Boilerplate_3"/>
      <w:tag w:val="CC_Boilerplate_3"/>
      <w:id w:val="1606463544"/>
      <w:lock w:val="sdtContentLocked"/>
      <w15:appearance w15:val="hidden"/>
      <w:text w:multiLine="1"/>
    </w:sdtPr>
    <w:sdtEndPr/>
    <w:sdtContent>
      <w:p w:rsidR="00D51874" w:rsidP="00283E0F" w:rsidRDefault="00D51874" w14:paraId="57A37508" w14:textId="25AAA7AE">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FF2939"/>
    <w:multiLevelType w:val="hybridMultilevel"/>
    <w:tmpl w:val="9C86622E"/>
    <w:lvl w:ilvl="0" w:tplc="6CFC9F58">
      <w:numFmt w:val="bullet"/>
      <w:lvlText w:val=""/>
      <w:lvlJc w:val="left"/>
      <w:pPr>
        <w:ind w:left="700" w:hanging="360"/>
      </w:pPr>
      <w:rPr>
        <w:rFonts w:ascii="Symbol" w:eastAsiaTheme="minorHAnsi" w:hAnsi="Symbol" w:cstheme="minorBidi"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86C8B"/>
    <w:rsid w:val="000000E0"/>
    <w:rsid w:val="00000725"/>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1EA"/>
    <w:rsid w:val="00015205"/>
    <w:rsid w:val="000156D9"/>
    <w:rsid w:val="000171D9"/>
    <w:rsid w:val="000200F6"/>
    <w:rsid w:val="0002068F"/>
    <w:rsid w:val="00022F5C"/>
    <w:rsid w:val="000232AB"/>
    <w:rsid w:val="00024356"/>
    <w:rsid w:val="000243A4"/>
    <w:rsid w:val="000245B5"/>
    <w:rsid w:val="00024712"/>
    <w:rsid w:val="00024921"/>
    <w:rsid w:val="00025359"/>
    <w:rsid w:val="00026034"/>
    <w:rsid w:val="000265CA"/>
    <w:rsid w:val="000269AE"/>
    <w:rsid w:val="000269D1"/>
    <w:rsid w:val="00026D15"/>
    <w:rsid w:val="00026D19"/>
    <w:rsid w:val="0002759A"/>
    <w:rsid w:val="000300BF"/>
    <w:rsid w:val="00030C4D"/>
    <w:rsid w:val="000311F6"/>
    <w:rsid w:val="000314C1"/>
    <w:rsid w:val="000315C5"/>
    <w:rsid w:val="00031AF1"/>
    <w:rsid w:val="00031D4B"/>
    <w:rsid w:val="0003208D"/>
    <w:rsid w:val="0003287D"/>
    <w:rsid w:val="00032A5E"/>
    <w:rsid w:val="00033025"/>
    <w:rsid w:val="00033C04"/>
    <w:rsid w:val="00034BB3"/>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3F83"/>
    <w:rsid w:val="000443CA"/>
    <w:rsid w:val="000444CA"/>
    <w:rsid w:val="00045385"/>
    <w:rsid w:val="0004587D"/>
    <w:rsid w:val="000466E4"/>
    <w:rsid w:val="00046AAE"/>
    <w:rsid w:val="00046AC8"/>
    <w:rsid w:val="00046B18"/>
    <w:rsid w:val="00046E22"/>
    <w:rsid w:val="00047CB1"/>
    <w:rsid w:val="00050A98"/>
    <w:rsid w:val="00050DBC"/>
    <w:rsid w:val="0005184F"/>
    <w:rsid w:val="00051929"/>
    <w:rsid w:val="0005206D"/>
    <w:rsid w:val="00052A07"/>
    <w:rsid w:val="000538B7"/>
    <w:rsid w:val="00053AC8"/>
    <w:rsid w:val="000542C8"/>
    <w:rsid w:val="00055933"/>
    <w:rsid w:val="00055B43"/>
    <w:rsid w:val="0005734F"/>
    <w:rsid w:val="000577E2"/>
    <w:rsid w:val="0006032F"/>
    <w:rsid w:val="0006039A"/>
    <w:rsid w:val="000603CF"/>
    <w:rsid w:val="0006043F"/>
    <w:rsid w:val="00061E36"/>
    <w:rsid w:val="000622C9"/>
    <w:rsid w:val="0006339B"/>
    <w:rsid w:val="0006386B"/>
    <w:rsid w:val="00063FB8"/>
    <w:rsid w:val="0006435B"/>
    <w:rsid w:val="00064AE2"/>
    <w:rsid w:val="00064CB8"/>
    <w:rsid w:val="00064D44"/>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BC5"/>
    <w:rsid w:val="000732C2"/>
    <w:rsid w:val="000734AE"/>
    <w:rsid w:val="000735F5"/>
    <w:rsid w:val="000736C1"/>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8CC"/>
    <w:rsid w:val="000859E4"/>
    <w:rsid w:val="00085F42"/>
    <w:rsid w:val="00086446"/>
    <w:rsid w:val="0008648B"/>
    <w:rsid w:val="0008692C"/>
    <w:rsid w:val="0008694E"/>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09C"/>
    <w:rsid w:val="000A31FB"/>
    <w:rsid w:val="000A368E"/>
    <w:rsid w:val="000A3770"/>
    <w:rsid w:val="000A39CC"/>
    <w:rsid w:val="000A3A14"/>
    <w:rsid w:val="000A4671"/>
    <w:rsid w:val="000A4821"/>
    <w:rsid w:val="000A4FED"/>
    <w:rsid w:val="000A52B8"/>
    <w:rsid w:val="000A54B6"/>
    <w:rsid w:val="000A59F0"/>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ECD"/>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B7E"/>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D5B"/>
    <w:rsid w:val="000F05D9"/>
    <w:rsid w:val="000F1549"/>
    <w:rsid w:val="000F18CF"/>
    <w:rsid w:val="000F1E4C"/>
    <w:rsid w:val="000F29B1"/>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CC7"/>
    <w:rsid w:val="00117F43"/>
    <w:rsid w:val="001214B7"/>
    <w:rsid w:val="00121851"/>
    <w:rsid w:val="00121C4A"/>
    <w:rsid w:val="0012239C"/>
    <w:rsid w:val="001225BD"/>
    <w:rsid w:val="00122A01"/>
    <w:rsid w:val="00122A74"/>
    <w:rsid w:val="00123CA3"/>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18"/>
    <w:rsid w:val="00147EBC"/>
    <w:rsid w:val="001500C1"/>
    <w:rsid w:val="00151546"/>
    <w:rsid w:val="00151EA2"/>
    <w:rsid w:val="001532BF"/>
    <w:rsid w:val="0015385D"/>
    <w:rsid w:val="001544D6"/>
    <w:rsid w:val="001545B9"/>
    <w:rsid w:val="00155565"/>
    <w:rsid w:val="001556CA"/>
    <w:rsid w:val="0015610E"/>
    <w:rsid w:val="00156688"/>
    <w:rsid w:val="001567C6"/>
    <w:rsid w:val="00157681"/>
    <w:rsid w:val="00157A87"/>
    <w:rsid w:val="00160034"/>
    <w:rsid w:val="00160091"/>
    <w:rsid w:val="001600AA"/>
    <w:rsid w:val="00160AE9"/>
    <w:rsid w:val="0016163F"/>
    <w:rsid w:val="00161EC6"/>
    <w:rsid w:val="00162EFD"/>
    <w:rsid w:val="0016354B"/>
    <w:rsid w:val="00163563"/>
    <w:rsid w:val="00163AAF"/>
    <w:rsid w:val="0016444A"/>
    <w:rsid w:val="00164C00"/>
    <w:rsid w:val="001650C7"/>
    <w:rsid w:val="001654D5"/>
    <w:rsid w:val="00165805"/>
    <w:rsid w:val="001660EA"/>
    <w:rsid w:val="00166748"/>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AC5"/>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6C4"/>
    <w:rsid w:val="00197737"/>
    <w:rsid w:val="00197D0A"/>
    <w:rsid w:val="001A0693"/>
    <w:rsid w:val="001A0B9C"/>
    <w:rsid w:val="001A12FA"/>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CB0"/>
    <w:rsid w:val="001A78AD"/>
    <w:rsid w:val="001A7F59"/>
    <w:rsid w:val="001B06A4"/>
    <w:rsid w:val="001B0912"/>
    <w:rsid w:val="001B0DE7"/>
    <w:rsid w:val="001B1273"/>
    <w:rsid w:val="001B1478"/>
    <w:rsid w:val="001B20A4"/>
    <w:rsid w:val="001B2732"/>
    <w:rsid w:val="001B2CC2"/>
    <w:rsid w:val="001B33E9"/>
    <w:rsid w:val="001B481B"/>
    <w:rsid w:val="001B4EE9"/>
    <w:rsid w:val="001B5338"/>
    <w:rsid w:val="001B5424"/>
    <w:rsid w:val="001B6645"/>
    <w:rsid w:val="001B66CE"/>
    <w:rsid w:val="001B6716"/>
    <w:rsid w:val="001B697A"/>
    <w:rsid w:val="001B7753"/>
    <w:rsid w:val="001C0645"/>
    <w:rsid w:val="001C07C3"/>
    <w:rsid w:val="001C1DDA"/>
    <w:rsid w:val="001C2470"/>
    <w:rsid w:val="001C3B42"/>
    <w:rsid w:val="001C56A7"/>
    <w:rsid w:val="001C5944"/>
    <w:rsid w:val="001C5EFB"/>
    <w:rsid w:val="001C71C7"/>
    <w:rsid w:val="001C756B"/>
    <w:rsid w:val="001C774A"/>
    <w:rsid w:val="001C77F8"/>
    <w:rsid w:val="001D0666"/>
    <w:rsid w:val="001D0E3E"/>
    <w:rsid w:val="001D1429"/>
    <w:rsid w:val="001D218A"/>
    <w:rsid w:val="001D2BAE"/>
    <w:rsid w:val="001D2F8E"/>
    <w:rsid w:val="001D2FF1"/>
    <w:rsid w:val="001D3EE8"/>
    <w:rsid w:val="001D4232"/>
    <w:rsid w:val="001D4A48"/>
    <w:rsid w:val="001D4A9A"/>
    <w:rsid w:val="001D4AD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8EE"/>
    <w:rsid w:val="001F3A0A"/>
    <w:rsid w:val="001F3FA8"/>
    <w:rsid w:val="001F4096"/>
    <w:rsid w:val="001F4293"/>
    <w:rsid w:val="001F4FF8"/>
    <w:rsid w:val="001F5A5C"/>
    <w:rsid w:val="001F5BBE"/>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E6D"/>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6A0"/>
    <w:rsid w:val="002218C1"/>
    <w:rsid w:val="00221949"/>
    <w:rsid w:val="00222966"/>
    <w:rsid w:val="00222C9E"/>
    <w:rsid w:val="00223315"/>
    <w:rsid w:val="00223328"/>
    <w:rsid w:val="0022373F"/>
    <w:rsid w:val="00224466"/>
    <w:rsid w:val="00224866"/>
    <w:rsid w:val="00224DFB"/>
    <w:rsid w:val="002251C7"/>
    <w:rsid w:val="00225404"/>
    <w:rsid w:val="002257F5"/>
    <w:rsid w:val="00225DB9"/>
    <w:rsid w:val="00230143"/>
    <w:rsid w:val="0023042C"/>
    <w:rsid w:val="0023058F"/>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24"/>
    <w:rsid w:val="002400E7"/>
    <w:rsid w:val="00240196"/>
    <w:rsid w:val="002415C3"/>
    <w:rsid w:val="00241A86"/>
    <w:rsid w:val="00241B75"/>
    <w:rsid w:val="00241FB0"/>
    <w:rsid w:val="00242295"/>
    <w:rsid w:val="00242A12"/>
    <w:rsid w:val="00242E25"/>
    <w:rsid w:val="00244BF3"/>
    <w:rsid w:val="00244CCC"/>
    <w:rsid w:val="002453AE"/>
    <w:rsid w:val="002454BA"/>
    <w:rsid w:val="0024597F"/>
    <w:rsid w:val="00245B13"/>
    <w:rsid w:val="00246FD0"/>
    <w:rsid w:val="002474C8"/>
    <w:rsid w:val="002477A3"/>
    <w:rsid w:val="00247FE0"/>
    <w:rsid w:val="0025056B"/>
    <w:rsid w:val="002510EB"/>
    <w:rsid w:val="002512C0"/>
    <w:rsid w:val="00251533"/>
    <w:rsid w:val="00251565"/>
    <w:rsid w:val="00251C52"/>
    <w:rsid w:val="00251F8B"/>
    <w:rsid w:val="002539E9"/>
    <w:rsid w:val="00253EBB"/>
    <w:rsid w:val="00253FFE"/>
    <w:rsid w:val="002543B3"/>
    <w:rsid w:val="00254E5A"/>
    <w:rsid w:val="0025501B"/>
    <w:rsid w:val="002551EA"/>
    <w:rsid w:val="00256E82"/>
    <w:rsid w:val="00257D5D"/>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C8"/>
    <w:rsid w:val="002A3EE7"/>
    <w:rsid w:val="002A4323"/>
    <w:rsid w:val="002A49B7"/>
    <w:rsid w:val="002A4E10"/>
    <w:rsid w:val="002A5523"/>
    <w:rsid w:val="002A5E89"/>
    <w:rsid w:val="002A63C7"/>
    <w:rsid w:val="002A6ACE"/>
    <w:rsid w:val="002A7116"/>
    <w:rsid w:val="002A7737"/>
    <w:rsid w:val="002B0EC2"/>
    <w:rsid w:val="002B0FB4"/>
    <w:rsid w:val="002B1874"/>
    <w:rsid w:val="002B1B4E"/>
    <w:rsid w:val="002B1DD3"/>
    <w:rsid w:val="002B1F41"/>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53E"/>
    <w:rsid w:val="002C1749"/>
    <w:rsid w:val="002C3879"/>
    <w:rsid w:val="002C3E32"/>
    <w:rsid w:val="002C455E"/>
    <w:rsid w:val="002C4B2D"/>
    <w:rsid w:val="002C4D23"/>
    <w:rsid w:val="002C4E34"/>
    <w:rsid w:val="002C4F4C"/>
    <w:rsid w:val="002C51D6"/>
    <w:rsid w:val="002C52A4"/>
    <w:rsid w:val="002C563C"/>
    <w:rsid w:val="002C5D51"/>
    <w:rsid w:val="002C6280"/>
    <w:rsid w:val="002C686F"/>
    <w:rsid w:val="002C6A56"/>
    <w:rsid w:val="002C713E"/>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A59"/>
    <w:rsid w:val="002E500B"/>
    <w:rsid w:val="002E59A6"/>
    <w:rsid w:val="002E59D4"/>
    <w:rsid w:val="002E5B01"/>
    <w:rsid w:val="002E6D85"/>
    <w:rsid w:val="002E6E29"/>
    <w:rsid w:val="002E6FF5"/>
    <w:rsid w:val="002E70CE"/>
    <w:rsid w:val="002E78B7"/>
    <w:rsid w:val="002E7DF0"/>
    <w:rsid w:val="002F01E7"/>
    <w:rsid w:val="002F07FD"/>
    <w:rsid w:val="002F0981"/>
    <w:rsid w:val="002F14D7"/>
    <w:rsid w:val="002F2617"/>
    <w:rsid w:val="002F295A"/>
    <w:rsid w:val="002F298C"/>
    <w:rsid w:val="002F2F9E"/>
    <w:rsid w:val="002F3291"/>
    <w:rsid w:val="002F3404"/>
    <w:rsid w:val="002F3D93"/>
    <w:rsid w:val="002F4358"/>
    <w:rsid w:val="002F4437"/>
    <w:rsid w:val="002F4843"/>
    <w:rsid w:val="002F60C4"/>
    <w:rsid w:val="002F6214"/>
    <w:rsid w:val="002F6E41"/>
    <w:rsid w:val="003010E0"/>
    <w:rsid w:val="003032C9"/>
    <w:rsid w:val="003035F0"/>
    <w:rsid w:val="00303C09"/>
    <w:rsid w:val="0030446D"/>
    <w:rsid w:val="00304E25"/>
    <w:rsid w:val="0030531E"/>
    <w:rsid w:val="003053E0"/>
    <w:rsid w:val="0030562F"/>
    <w:rsid w:val="003056D9"/>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9E6"/>
    <w:rsid w:val="00332852"/>
    <w:rsid w:val="00333E95"/>
    <w:rsid w:val="00334483"/>
    <w:rsid w:val="00334938"/>
    <w:rsid w:val="00335FFF"/>
    <w:rsid w:val="003363AF"/>
    <w:rsid w:val="003366FF"/>
    <w:rsid w:val="00336F3D"/>
    <w:rsid w:val="003370B9"/>
    <w:rsid w:val="003371FF"/>
    <w:rsid w:val="00337327"/>
    <w:rsid w:val="003373C0"/>
    <w:rsid w:val="00337855"/>
    <w:rsid w:val="00341459"/>
    <w:rsid w:val="00342BD2"/>
    <w:rsid w:val="003430B4"/>
    <w:rsid w:val="003430E4"/>
    <w:rsid w:val="00343927"/>
    <w:rsid w:val="003447BC"/>
    <w:rsid w:val="003448A3"/>
    <w:rsid w:val="00347221"/>
    <w:rsid w:val="00347453"/>
    <w:rsid w:val="00347F27"/>
    <w:rsid w:val="003504DC"/>
    <w:rsid w:val="00350FCC"/>
    <w:rsid w:val="00351240"/>
    <w:rsid w:val="0035132E"/>
    <w:rsid w:val="0035148D"/>
    <w:rsid w:val="00351B38"/>
    <w:rsid w:val="003524A9"/>
    <w:rsid w:val="003530A3"/>
    <w:rsid w:val="00353737"/>
    <w:rsid w:val="00353DFA"/>
    <w:rsid w:val="00353F9D"/>
    <w:rsid w:val="0035416A"/>
    <w:rsid w:val="00354ADE"/>
    <w:rsid w:val="00354EC0"/>
    <w:rsid w:val="00355784"/>
    <w:rsid w:val="00355B35"/>
    <w:rsid w:val="00357325"/>
    <w:rsid w:val="00357D93"/>
    <w:rsid w:val="00360E21"/>
    <w:rsid w:val="0036177A"/>
    <w:rsid w:val="00361F52"/>
    <w:rsid w:val="003628E9"/>
    <w:rsid w:val="00362C00"/>
    <w:rsid w:val="00363439"/>
    <w:rsid w:val="00364C1F"/>
    <w:rsid w:val="003652A3"/>
    <w:rsid w:val="00365A6C"/>
    <w:rsid w:val="00365CB8"/>
    <w:rsid w:val="00365ED9"/>
    <w:rsid w:val="00366306"/>
    <w:rsid w:val="00370C71"/>
    <w:rsid w:val="003711D4"/>
    <w:rsid w:val="0037271B"/>
    <w:rsid w:val="00373803"/>
    <w:rsid w:val="00374408"/>
    <w:rsid w:val="003745D6"/>
    <w:rsid w:val="003756B0"/>
    <w:rsid w:val="0037649D"/>
    <w:rsid w:val="00376A32"/>
    <w:rsid w:val="003805D2"/>
    <w:rsid w:val="003809C1"/>
    <w:rsid w:val="00381104"/>
    <w:rsid w:val="003811A4"/>
    <w:rsid w:val="00381484"/>
    <w:rsid w:val="0038198C"/>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997"/>
    <w:rsid w:val="003910EE"/>
    <w:rsid w:val="00391371"/>
    <w:rsid w:val="00391CB9"/>
    <w:rsid w:val="00391CCF"/>
    <w:rsid w:val="00391F44"/>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B29"/>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5E5"/>
    <w:rsid w:val="003B38E9"/>
    <w:rsid w:val="003B5ACD"/>
    <w:rsid w:val="003B5BED"/>
    <w:rsid w:val="003B6757"/>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B85"/>
    <w:rsid w:val="003D0D72"/>
    <w:rsid w:val="003D122F"/>
    <w:rsid w:val="003D25F0"/>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217"/>
    <w:rsid w:val="003F0C65"/>
    <w:rsid w:val="003F0DD3"/>
    <w:rsid w:val="003F11B3"/>
    <w:rsid w:val="003F1473"/>
    <w:rsid w:val="003F1CA9"/>
    <w:rsid w:val="003F1E52"/>
    <w:rsid w:val="003F2909"/>
    <w:rsid w:val="003F2D43"/>
    <w:rsid w:val="003F38E7"/>
    <w:rsid w:val="003F4798"/>
    <w:rsid w:val="003F4B69"/>
    <w:rsid w:val="003F5993"/>
    <w:rsid w:val="003F6814"/>
    <w:rsid w:val="003F6835"/>
    <w:rsid w:val="003F6DEF"/>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2E6"/>
    <w:rsid w:val="004156F1"/>
    <w:rsid w:val="00415928"/>
    <w:rsid w:val="00415B2B"/>
    <w:rsid w:val="00416089"/>
    <w:rsid w:val="00416619"/>
    <w:rsid w:val="00416858"/>
    <w:rsid w:val="00416C48"/>
    <w:rsid w:val="00416DD8"/>
    <w:rsid w:val="00416FE1"/>
    <w:rsid w:val="00417658"/>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B5E"/>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893"/>
    <w:rsid w:val="00441D50"/>
    <w:rsid w:val="0044336A"/>
    <w:rsid w:val="00443989"/>
    <w:rsid w:val="00443EB4"/>
    <w:rsid w:val="0044488E"/>
    <w:rsid w:val="00444B14"/>
    <w:rsid w:val="00444F6D"/>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85"/>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336"/>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36C"/>
    <w:rsid w:val="00481828"/>
    <w:rsid w:val="004822AA"/>
    <w:rsid w:val="0048365E"/>
    <w:rsid w:val="004836FD"/>
    <w:rsid w:val="00483D90"/>
    <w:rsid w:val="00483DF1"/>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301"/>
    <w:rsid w:val="00497B11"/>
    <w:rsid w:val="004A0AF2"/>
    <w:rsid w:val="004A1326"/>
    <w:rsid w:val="004A2851"/>
    <w:rsid w:val="004A3DFF"/>
    <w:rsid w:val="004A445D"/>
    <w:rsid w:val="004A4976"/>
    <w:rsid w:val="004A49F9"/>
    <w:rsid w:val="004A5194"/>
    <w:rsid w:val="004A5F12"/>
    <w:rsid w:val="004A6876"/>
    <w:rsid w:val="004A7220"/>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661"/>
    <w:rsid w:val="004B7B5D"/>
    <w:rsid w:val="004C051E"/>
    <w:rsid w:val="004C0749"/>
    <w:rsid w:val="004C08A1"/>
    <w:rsid w:val="004C0DBE"/>
    <w:rsid w:val="004C1277"/>
    <w:rsid w:val="004C27E5"/>
    <w:rsid w:val="004C2B00"/>
    <w:rsid w:val="004C2BA2"/>
    <w:rsid w:val="004C300C"/>
    <w:rsid w:val="004C30C7"/>
    <w:rsid w:val="004C32C3"/>
    <w:rsid w:val="004C428F"/>
    <w:rsid w:val="004C5A73"/>
    <w:rsid w:val="004C5B7D"/>
    <w:rsid w:val="004C5B93"/>
    <w:rsid w:val="004C65F5"/>
    <w:rsid w:val="004C6AA7"/>
    <w:rsid w:val="004C6CF3"/>
    <w:rsid w:val="004C7951"/>
    <w:rsid w:val="004C7E8D"/>
    <w:rsid w:val="004D0199"/>
    <w:rsid w:val="004D0B22"/>
    <w:rsid w:val="004D0B7F"/>
    <w:rsid w:val="004D0C2A"/>
    <w:rsid w:val="004D13F2"/>
    <w:rsid w:val="004D1A35"/>
    <w:rsid w:val="004D1BF5"/>
    <w:rsid w:val="004D3929"/>
    <w:rsid w:val="004D3C78"/>
    <w:rsid w:val="004D41B7"/>
    <w:rsid w:val="004D471C"/>
    <w:rsid w:val="004D49F8"/>
    <w:rsid w:val="004D4EC8"/>
    <w:rsid w:val="004D50EE"/>
    <w:rsid w:val="004D5C28"/>
    <w:rsid w:val="004D61FF"/>
    <w:rsid w:val="004D6C6B"/>
    <w:rsid w:val="004D71B8"/>
    <w:rsid w:val="004D7FE2"/>
    <w:rsid w:val="004E00A1"/>
    <w:rsid w:val="004E05F8"/>
    <w:rsid w:val="004E1287"/>
    <w:rsid w:val="004E1445"/>
    <w:rsid w:val="004E1564"/>
    <w:rsid w:val="004E1B8C"/>
    <w:rsid w:val="004E4450"/>
    <w:rsid w:val="004E44CE"/>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017"/>
    <w:rsid w:val="004F43F8"/>
    <w:rsid w:val="004F4D9E"/>
    <w:rsid w:val="004F50AF"/>
    <w:rsid w:val="004F529B"/>
    <w:rsid w:val="004F5A7B"/>
    <w:rsid w:val="004F5F20"/>
    <w:rsid w:val="004F64AD"/>
    <w:rsid w:val="004F6B7F"/>
    <w:rsid w:val="004F7611"/>
    <w:rsid w:val="004F7752"/>
    <w:rsid w:val="00500AF3"/>
    <w:rsid w:val="00500CF1"/>
    <w:rsid w:val="00500D58"/>
    <w:rsid w:val="00500E24"/>
    <w:rsid w:val="00501184"/>
    <w:rsid w:val="00502512"/>
    <w:rsid w:val="005025E0"/>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90F"/>
    <w:rsid w:val="00513B70"/>
    <w:rsid w:val="00514190"/>
    <w:rsid w:val="005141A0"/>
    <w:rsid w:val="0051430A"/>
    <w:rsid w:val="005149BA"/>
    <w:rsid w:val="0051584C"/>
    <w:rsid w:val="00515C10"/>
    <w:rsid w:val="00515C27"/>
    <w:rsid w:val="00516222"/>
    <w:rsid w:val="0051649C"/>
    <w:rsid w:val="00516798"/>
    <w:rsid w:val="005169D5"/>
    <w:rsid w:val="00517749"/>
    <w:rsid w:val="0052069A"/>
    <w:rsid w:val="00520833"/>
    <w:rsid w:val="0052091A"/>
    <w:rsid w:val="00522962"/>
    <w:rsid w:val="005229A6"/>
    <w:rsid w:val="005231E7"/>
    <w:rsid w:val="0052357B"/>
    <w:rsid w:val="00523A71"/>
    <w:rsid w:val="00524254"/>
    <w:rsid w:val="005245CB"/>
    <w:rsid w:val="00524798"/>
    <w:rsid w:val="00524D25"/>
    <w:rsid w:val="005266EF"/>
    <w:rsid w:val="00526C4A"/>
    <w:rsid w:val="005305C6"/>
    <w:rsid w:val="005315D0"/>
    <w:rsid w:val="005318F3"/>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FD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91C"/>
    <w:rsid w:val="00547A51"/>
    <w:rsid w:val="005518E6"/>
    <w:rsid w:val="0055213D"/>
    <w:rsid w:val="0055239A"/>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EEB"/>
    <w:rsid w:val="00560085"/>
    <w:rsid w:val="0056117A"/>
    <w:rsid w:val="005618A6"/>
    <w:rsid w:val="00562506"/>
    <w:rsid w:val="00562C61"/>
    <w:rsid w:val="0056539C"/>
    <w:rsid w:val="00565611"/>
    <w:rsid w:val="005656F2"/>
    <w:rsid w:val="00565BC0"/>
    <w:rsid w:val="00566CDC"/>
    <w:rsid w:val="00566D2D"/>
    <w:rsid w:val="00567212"/>
    <w:rsid w:val="005678B2"/>
    <w:rsid w:val="0057199F"/>
    <w:rsid w:val="00572360"/>
    <w:rsid w:val="005723E6"/>
    <w:rsid w:val="00572701"/>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B3E"/>
    <w:rsid w:val="00576F35"/>
    <w:rsid w:val="0057722E"/>
    <w:rsid w:val="0058081B"/>
    <w:rsid w:val="0058153A"/>
    <w:rsid w:val="00582860"/>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8A2"/>
    <w:rsid w:val="005947B3"/>
    <w:rsid w:val="00594D4C"/>
    <w:rsid w:val="0059502C"/>
    <w:rsid w:val="0059581A"/>
    <w:rsid w:val="0059699E"/>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34F"/>
    <w:rsid w:val="005B2624"/>
    <w:rsid w:val="005B2879"/>
    <w:rsid w:val="005B2E1B"/>
    <w:rsid w:val="005B34DD"/>
    <w:rsid w:val="005B3FBC"/>
    <w:rsid w:val="005B42FC"/>
    <w:rsid w:val="005B4A0B"/>
    <w:rsid w:val="005B4B97"/>
    <w:rsid w:val="005B56E5"/>
    <w:rsid w:val="005B574D"/>
    <w:rsid w:val="005B579C"/>
    <w:rsid w:val="005B5B1A"/>
    <w:rsid w:val="005B5F0B"/>
    <w:rsid w:val="005B5F87"/>
    <w:rsid w:val="005B6332"/>
    <w:rsid w:val="005B65A0"/>
    <w:rsid w:val="005B7FC6"/>
    <w:rsid w:val="005C035B"/>
    <w:rsid w:val="005C06AF"/>
    <w:rsid w:val="005C0B2B"/>
    <w:rsid w:val="005C0E01"/>
    <w:rsid w:val="005C14C9"/>
    <w:rsid w:val="005C19B1"/>
    <w:rsid w:val="005C28C0"/>
    <w:rsid w:val="005C340C"/>
    <w:rsid w:val="005C3BB1"/>
    <w:rsid w:val="005C3F29"/>
    <w:rsid w:val="005C45B7"/>
    <w:rsid w:val="005C4A81"/>
    <w:rsid w:val="005C5A53"/>
    <w:rsid w:val="005C5AA2"/>
    <w:rsid w:val="005C5E9C"/>
    <w:rsid w:val="005C63BF"/>
    <w:rsid w:val="005C6438"/>
    <w:rsid w:val="005C6469"/>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581"/>
    <w:rsid w:val="005D78C0"/>
    <w:rsid w:val="005E00CF"/>
    <w:rsid w:val="005E0B56"/>
    <w:rsid w:val="005E1016"/>
    <w:rsid w:val="005E1161"/>
    <w:rsid w:val="005E13A4"/>
    <w:rsid w:val="005E1482"/>
    <w:rsid w:val="005E16E0"/>
    <w:rsid w:val="005E18FF"/>
    <w:rsid w:val="005E2822"/>
    <w:rsid w:val="005E282D"/>
    <w:rsid w:val="005E31AD"/>
    <w:rsid w:val="005E3559"/>
    <w:rsid w:val="005E3C8D"/>
    <w:rsid w:val="005E40F6"/>
    <w:rsid w:val="005E42A9"/>
    <w:rsid w:val="005E42D9"/>
    <w:rsid w:val="005E4949"/>
    <w:rsid w:val="005E57E0"/>
    <w:rsid w:val="005E6248"/>
    <w:rsid w:val="005E63B6"/>
    <w:rsid w:val="005E6719"/>
    <w:rsid w:val="005E6914"/>
    <w:rsid w:val="005E7240"/>
    <w:rsid w:val="005E7684"/>
    <w:rsid w:val="005E7CB1"/>
    <w:rsid w:val="005F000F"/>
    <w:rsid w:val="005F06C6"/>
    <w:rsid w:val="005F0B9E"/>
    <w:rsid w:val="005F10DB"/>
    <w:rsid w:val="005F1A3E"/>
    <w:rsid w:val="005F1A7E"/>
    <w:rsid w:val="005F1DE3"/>
    <w:rsid w:val="005F2B7A"/>
    <w:rsid w:val="005F2B85"/>
    <w:rsid w:val="005F2FD2"/>
    <w:rsid w:val="005F33EE"/>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99F"/>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7DE"/>
    <w:rsid w:val="00615D9F"/>
    <w:rsid w:val="00615FDF"/>
    <w:rsid w:val="00616034"/>
    <w:rsid w:val="0061629F"/>
    <w:rsid w:val="006164D3"/>
    <w:rsid w:val="00616AA7"/>
    <w:rsid w:val="00616E92"/>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A00"/>
    <w:rsid w:val="00625E1F"/>
    <w:rsid w:val="006266F3"/>
    <w:rsid w:val="00626890"/>
    <w:rsid w:val="00626992"/>
    <w:rsid w:val="00626A3F"/>
    <w:rsid w:val="00626E66"/>
    <w:rsid w:val="00626EF9"/>
    <w:rsid w:val="00626F17"/>
    <w:rsid w:val="006279BA"/>
    <w:rsid w:val="00627B23"/>
    <w:rsid w:val="00630D6B"/>
    <w:rsid w:val="0063107E"/>
    <w:rsid w:val="006313DD"/>
    <w:rsid w:val="0063154D"/>
    <w:rsid w:val="006315B4"/>
    <w:rsid w:val="00632057"/>
    <w:rsid w:val="0063287B"/>
    <w:rsid w:val="00633358"/>
    <w:rsid w:val="00633767"/>
    <w:rsid w:val="00633808"/>
    <w:rsid w:val="006341F7"/>
    <w:rsid w:val="006345A1"/>
    <w:rsid w:val="00634646"/>
    <w:rsid w:val="00634855"/>
    <w:rsid w:val="00634C9D"/>
    <w:rsid w:val="00634DE4"/>
    <w:rsid w:val="00634E87"/>
    <w:rsid w:val="00635409"/>
    <w:rsid w:val="0063567B"/>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B9A"/>
    <w:rsid w:val="00644D04"/>
    <w:rsid w:val="006461C5"/>
    <w:rsid w:val="00646379"/>
    <w:rsid w:val="0064654F"/>
    <w:rsid w:val="0064721D"/>
    <w:rsid w:val="0064732E"/>
    <w:rsid w:val="00647938"/>
    <w:rsid w:val="00647E09"/>
    <w:rsid w:val="006502E6"/>
    <w:rsid w:val="00650BAD"/>
    <w:rsid w:val="006511C6"/>
    <w:rsid w:val="0065141B"/>
    <w:rsid w:val="00651F51"/>
    <w:rsid w:val="00652080"/>
    <w:rsid w:val="00652B73"/>
    <w:rsid w:val="00652BEA"/>
    <w:rsid w:val="00652D52"/>
    <w:rsid w:val="00652E24"/>
    <w:rsid w:val="00653781"/>
    <w:rsid w:val="00654A01"/>
    <w:rsid w:val="00654C5B"/>
    <w:rsid w:val="006554FE"/>
    <w:rsid w:val="006555E8"/>
    <w:rsid w:val="00655FC2"/>
    <w:rsid w:val="00656257"/>
    <w:rsid w:val="00656D71"/>
    <w:rsid w:val="0065708F"/>
    <w:rsid w:val="00657A9F"/>
    <w:rsid w:val="0066104F"/>
    <w:rsid w:val="00661278"/>
    <w:rsid w:val="006614CB"/>
    <w:rsid w:val="00662052"/>
    <w:rsid w:val="00662796"/>
    <w:rsid w:val="006629C4"/>
    <w:rsid w:val="00662A20"/>
    <w:rsid w:val="00662B4C"/>
    <w:rsid w:val="00663AE9"/>
    <w:rsid w:val="00664224"/>
    <w:rsid w:val="006652DE"/>
    <w:rsid w:val="00665632"/>
    <w:rsid w:val="00665883"/>
    <w:rsid w:val="00665A01"/>
    <w:rsid w:val="00667C2A"/>
    <w:rsid w:val="00667F61"/>
    <w:rsid w:val="006702F1"/>
    <w:rsid w:val="006711A6"/>
    <w:rsid w:val="00671AA7"/>
    <w:rsid w:val="00671C58"/>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2AA"/>
    <w:rsid w:val="006822D9"/>
    <w:rsid w:val="0068238B"/>
    <w:rsid w:val="006828C0"/>
    <w:rsid w:val="00682E6B"/>
    <w:rsid w:val="0068305D"/>
    <w:rsid w:val="006830A9"/>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31B"/>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721"/>
    <w:rsid w:val="006A7E51"/>
    <w:rsid w:val="006B00CE"/>
    <w:rsid w:val="006B02CD"/>
    <w:rsid w:val="006B0420"/>
    <w:rsid w:val="006B0601"/>
    <w:rsid w:val="006B1FA5"/>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8F"/>
    <w:rsid w:val="006C31D1"/>
    <w:rsid w:val="006C37E6"/>
    <w:rsid w:val="006C3B16"/>
    <w:rsid w:val="006C3D2A"/>
    <w:rsid w:val="006C4485"/>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8CF"/>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E90"/>
    <w:rsid w:val="006F0F3E"/>
    <w:rsid w:val="006F0F45"/>
    <w:rsid w:val="006F11FB"/>
    <w:rsid w:val="006F1C25"/>
    <w:rsid w:val="006F2989"/>
    <w:rsid w:val="006F2B39"/>
    <w:rsid w:val="006F3D7E"/>
    <w:rsid w:val="006F4134"/>
    <w:rsid w:val="006F4DA4"/>
    <w:rsid w:val="006F4E1E"/>
    <w:rsid w:val="006F4F37"/>
    <w:rsid w:val="006F4FAF"/>
    <w:rsid w:val="006F54D4"/>
    <w:rsid w:val="006F668A"/>
    <w:rsid w:val="006F6BBA"/>
    <w:rsid w:val="006F7771"/>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4E9"/>
    <w:rsid w:val="00710332"/>
    <w:rsid w:val="0071042B"/>
    <w:rsid w:val="0071087D"/>
    <w:rsid w:val="00710C89"/>
    <w:rsid w:val="00710F68"/>
    <w:rsid w:val="0071143D"/>
    <w:rsid w:val="00711ECC"/>
    <w:rsid w:val="00712851"/>
    <w:rsid w:val="00712F89"/>
    <w:rsid w:val="007132A6"/>
    <w:rsid w:val="00713726"/>
    <w:rsid w:val="00713B2D"/>
    <w:rsid w:val="00713D98"/>
    <w:rsid w:val="00714072"/>
    <w:rsid w:val="00714175"/>
    <w:rsid w:val="00714306"/>
    <w:rsid w:val="00714E32"/>
    <w:rsid w:val="00716016"/>
    <w:rsid w:val="00716322"/>
    <w:rsid w:val="00716A6F"/>
    <w:rsid w:val="00717163"/>
    <w:rsid w:val="00717600"/>
    <w:rsid w:val="00717A37"/>
    <w:rsid w:val="00717AD3"/>
    <w:rsid w:val="00717DC0"/>
    <w:rsid w:val="007203E8"/>
    <w:rsid w:val="00720492"/>
    <w:rsid w:val="0072057F"/>
    <w:rsid w:val="00720B21"/>
    <w:rsid w:val="007210D0"/>
    <w:rsid w:val="0072130A"/>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DA4"/>
    <w:rsid w:val="0073635E"/>
    <w:rsid w:val="00736647"/>
    <w:rsid w:val="00736694"/>
    <w:rsid w:val="00737503"/>
    <w:rsid w:val="007375E2"/>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64B"/>
    <w:rsid w:val="00747658"/>
    <w:rsid w:val="00750701"/>
    <w:rsid w:val="00750A72"/>
    <w:rsid w:val="00750F09"/>
    <w:rsid w:val="0075146D"/>
    <w:rsid w:val="00751817"/>
    <w:rsid w:val="007518B9"/>
    <w:rsid w:val="00751DF5"/>
    <w:rsid w:val="00751E99"/>
    <w:rsid w:val="00752EC4"/>
    <w:rsid w:val="007533A7"/>
    <w:rsid w:val="00753410"/>
    <w:rsid w:val="007534E9"/>
    <w:rsid w:val="00754668"/>
    <w:rsid w:val="00755447"/>
    <w:rsid w:val="007556B6"/>
    <w:rsid w:val="007558B3"/>
    <w:rsid w:val="007558DD"/>
    <w:rsid w:val="00755D11"/>
    <w:rsid w:val="0075632D"/>
    <w:rsid w:val="00756606"/>
    <w:rsid w:val="00757633"/>
    <w:rsid w:val="00757D0A"/>
    <w:rsid w:val="007604D8"/>
    <w:rsid w:val="007606E7"/>
    <w:rsid w:val="00760A51"/>
    <w:rsid w:val="00760C5A"/>
    <w:rsid w:val="0076159E"/>
    <w:rsid w:val="00761CC9"/>
    <w:rsid w:val="00764636"/>
    <w:rsid w:val="00764C60"/>
    <w:rsid w:val="007656BA"/>
    <w:rsid w:val="007659C3"/>
    <w:rsid w:val="00765C98"/>
    <w:rsid w:val="007660A9"/>
    <w:rsid w:val="007662D7"/>
    <w:rsid w:val="0076741A"/>
    <w:rsid w:val="007676AE"/>
    <w:rsid w:val="007679AA"/>
    <w:rsid w:val="00767F7C"/>
    <w:rsid w:val="007716C7"/>
    <w:rsid w:val="0077173D"/>
    <w:rsid w:val="00771909"/>
    <w:rsid w:val="00771E82"/>
    <w:rsid w:val="00771F0A"/>
    <w:rsid w:val="0077318D"/>
    <w:rsid w:val="00773694"/>
    <w:rsid w:val="00773854"/>
    <w:rsid w:val="007742F4"/>
    <w:rsid w:val="00774468"/>
    <w:rsid w:val="00774D00"/>
    <w:rsid w:val="00774F36"/>
    <w:rsid w:val="007752F5"/>
    <w:rsid w:val="007755D7"/>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D9A"/>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3AC"/>
    <w:rsid w:val="007A35D2"/>
    <w:rsid w:val="007A3634"/>
    <w:rsid w:val="007A3769"/>
    <w:rsid w:val="007A37CB"/>
    <w:rsid w:val="007A3A83"/>
    <w:rsid w:val="007A3DA1"/>
    <w:rsid w:val="007A4349"/>
    <w:rsid w:val="007A4662"/>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808"/>
    <w:rsid w:val="007B1A03"/>
    <w:rsid w:val="007B2389"/>
    <w:rsid w:val="007B2537"/>
    <w:rsid w:val="007B3052"/>
    <w:rsid w:val="007B3665"/>
    <w:rsid w:val="007B48D8"/>
    <w:rsid w:val="007B4CF7"/>
    <w:rsid w:val="007B4F36"/>
    <w:rsid w:val="007B52F2"/>
    <w:rsid w:val="007B540B"/>
    <w:rsid w:val="007B571B"/>
    <w:rsid w:val="007B599D"/>
    <w:rsid w:val="007B6A85"/>
    <w:rsid w:val="007B7537"/>
    <w:rsid w:val="007B7F1B"/>
    <w:rsid w:val="007B7FF9"/>
    <w:rsid w:val="007C08AD"/>
    <w:rsid w:val="007C0B1C"/>
    <w:rsid w:val="007C1609"/>
    <w:rsid w:val="007C1B4A"/>
    <w:rsid w:val="007C369A"/>
    <w:rsid w:val="007C369C"/>
    <w:rsid w:val="007C372F"/>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2D6"/>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261"/>
    <w:rsid w:val="007F4802"/>
    <w:rsid w:val="007F499A"/>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CD9"/>
    <w:rsid w:val="00802F21"/>
    <w:rsid w:val="008033C5"/>
    <w:rsid w:val="008039FB"/>
    <w:rsid w:val="0080446B"/>
    <w:rsid w:val="0080549D"/>
    <w:rsid w:val="00805573"/>
    <w:rsid w:val="00805EC4"/>
    <w:rsid w:val="00806F64"/>
    <w:rsid w:val="00807006"/>
    <w:rsid w:val="00807088"/>
    <w:rsid w:val="008077E7"/>
    <w:rsid w:val="0080784F"/>
    <w:rsid w:val="00807C83"/>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0A"/>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6FEC"/>
    <w:rsid w:val="00847424"/>
    <w:rsid w:val="00847AB6"/>
    <w:rsid w:val="00850022"/>
    <w:rsid w:val="00850645"/>
    <w:rsid w:val="00852493"/>
    <w:rsid w:val="008527A8"/>
    <w:rsid w:val="00852AC4"/>
    <w:rsid w:val="008532AE"/>
    <w:rsid w:val="00853382"/>
    <w:rsid w:val="00853CE3"/>
    <w:rsid w:val="00854251"/>
    <w:rsid w:val="008543C4"/>
    <w:rsid w:val="00854ACF"/>
    <w:rsid w:val="0085531D"/>
    <w:rsid w:val="008555D4"/>
    <w:rsid w:val="0085565F"/>
    <w:rsid w:val="0085584F"/>
    <w:rsid w:val="00855876"/>
    <w:rsid w:val="00855BA6"/>
    <w:rsid w:val="00855E64"/>
    <w:rsid w:val="008563AC"/>
    <w:rsid w:val="008566A8"/>
    <w:rsid w:val="00856879"/>
    <w:rsid w:val="0085712D"/>
    <w:rsid w:val="008574E7"/>
    <w:rsid w:val="00857517"/>
    <w:rsid w:val="008575F0"/>
    <w:rsid w:val="0085764A"/>
    <w:rsid w:val="00857833"/>
    <w:rsid w:val="0085785B"/>
    <w:rsid w:val="008578C5"/>
    <w:rsid w:val="00857BFB"/>
    <w:rsid w:val="00857CB7"/>
    <w:rsid w:val="00857F6E"/>
    <w:rsid w:val="00860CEB"/>
    <w:rsid w:val="00860E32"/>
    <w:rsid w:val="00860F5A"/>
    <w:rsid w:val="00861718"/>
    <w:rsid w:val="00861C83"/>
    <w:rsid w:val="00862501"/>
    <w:rsid w:val="00862502"/>
    <w:rsid w:val="00862C9C"/>
    <w:rsid w:val="00863760"/>
    <w:rsid w:val="00863B4E"/>
    <w:rsid w:val="00863FDA"/>
    <w:rsid w:val="0086434E"/>
    <w:rsid w:val="00864858"/>
    <w:rsid w:val="00865070"/>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C6A"/>
    <w:rsid w:val="00880FE4"/>
    <w:rsid w:val="00881181"/>
    <w:rsid w:val="00881289"/>
    <w:rsid w:val="008812CF"/>
    <w:rsid w:val="00881473"/>
    <w:rsid w:val="008816CF"/>
    <w:rsid w:val="00881E9F"/>
    <w:rsid w:val="008827A9"/>
    <w:rsid w:val="0088342E"/>
    <w:rsid w:val="00883430"/>
    <w:rsid w:val="00883544"/>
    <w:rsid w:val="00883DE1"/>
    <w:rsid w:val="0088439D"/>
    <w:rsid w:val="00884F50"/>
    <w:rsid w:val="00884F52"/>
    <w:rsid w:val="008851F6"/>
    <w:rsid w:val="00885539"/>
    <w:rsid w:val="0088630D"/>
    <w:rsid w:val="0088668B"/>
    <w:rsid w:val="00886C8B"/>
    <w:rsid w:val="008874DD"/>
    <w:rsid w:val="00887853"/>
    <w:rsid w:val="0088788B"/>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A5C"/>
    <w:rsid w:val="008A23C8"/>
    <w:rsid w:val="008A26FC"/>
    <w:rsid w:val="008A2992"/>
    <w:rsid w:val="008A2F41"/>
    <w:rsid w:val="008A314D"/>
    <w:rsid w:val="008A3DB6"/>
    <w:rsid w:val="008A5A1A"/>
    <w:rsid w:val="008A5D72"/>
    <w:rsid w:val="008A66F3"/>
    <w:rsid w:val="008A691E"/>
    <w:rsid w:val="008A7096"/>
    <w:rsid w:val="008A79FA"/>
    <w:rsid w:val="008A7A70"/>
    <w:rsid w:val="008B1873"/>
    <w:rsid w:val="008B232B"/>
    <w:rsid w:val="008B23E8"/>
    <w:rsid w:val="008B25FF"/>
    <w:rsid w:val="008B2724"/>
    <w:rsid w:val="008B2BF8"/>
    <w:rsid w:val="008B2D29"/>
    <w:rsid w:val="008B3143"/>
    <w:rsid w:val="008B353D"/>
    <w:rsid w:val="008B412D"/>
    <w:rsid w:val="008B46F4"/>
    <w:rsid w:val="008B50A2"/>
    <w:rsid w:val="008B5613"/>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43F"/>
    <w:rsid w:val="008C7522"/>
    <w:rsid w:val="008D0356"/>
    <w:rsid w:val="008D077F"/>
    <w:rsid w:val="008D1336"/>
    <w:rsid w:val="008D1615"/>
    <w:rsid w:val="008D184D"/>
    <w:rsid w:val="008D20C3"/>
    <w:rsid w:val="008D30A8"/>
    <w:rsid w:val="008D3AFD"/>
    <w:rsid w:val="008D3BE8"/>
    <w:rsid w:val="008D3F72"/>
    <w:rsid w:val="008D4102"/>
    <w:rsid w:val="008D46A6"/>
    <w:rsid w:val="008D48C2"/>
    <w:rsid w:val="008D5722"/>
    <w:rsid w:val="008D5F45"/>
    <w:rsid w:val="008D6E3F"/>
    <w:rsid w:val="008D7C55"/>
    <w:rsid w:val="008E07A5"/>
    <w:rsid w:val="008E0FE2"/>
    <w:rsid w:val="008E1B42"/>
    <w:rsid w:val="008E224C"/>
    <w:rsid w:val="008E26ED"/>
    <w:rsid w:val="008E2C46"/>
    <w:rsid w:val="008E33D1"/>
    <w:rsid w:val="008E41BD"/>
    <w:rsid w:val="008E46E9"/>
    <w:rsid w:val="008E529F"/>
    <w:rsid w:val="008E5C06"/>
    <w:rsid w:val="008E6959"/>
    <w:rsid w:val="008E6A71"/>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220"/>
    <w:rsid w:val="008F5818"/>
    <w:rsid w:val="008F5879"/>
    <w:rsid w:val="008F5883"/>
    <w:rsid w:val="008F5C48"/>
    <w:rsid w:val="008F5C69"/>
    <w:rsid w:val="008F6131"/>
    <w:rsid w:val="008F6355"/>
    <w:rsid w:val="008F746E"/>
    <w:rsid w:val="008F7597"/>
    <w:rsid w:val="008F7851"/>
    <w:rsid w:val="008F7BEB"/>
    <w:rsid w:val="00900DFF"/>
    <w:rsid w:val="00900EB8"/>
    <w:rsid w:val="0090172D"/>
    <w:rsid w:val="0090195A"/>
    <w:rsid w:val="00902AB6"/>
    <w:rsid w:val="00902B66"/>
    <w:rsid w:val="00902EE4"/>
    <w:rsid w:val="00903C78"/>
    <w:rsid w:val="00903E2A"/>
    <w:rsid w:val="00903FEE"/>
    <w:rsid w:val="009043FE"/>
    <w:rsid w:val="009044E4"/>
    <w:rsid w:val="00904DBD"/>
    <w:rsid w:val="00905621"/>
    <w:rsid w:val="0090574E"/>
    <w:rsid w:val="0090578D"/>
    <w:rsid w:val="00905940"/>
    <w:rsid w:val="00905C36"/>
    <w:rsid w:val="00905F89"/>
    <w:rsid w:val="00907EC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522"/>
    <w:rsid w:val="00922833"/>
    <w:rsid w:val="00922951"/>
    <w:rsid w:val="00923F13"/>
    <w:rsid w:val="00924152"/>
    <w:rsid w:val="0092445E"/>
    <w:rsid w:val="00924B14"/>
    <w:rsid w:val="00924F4E"/>
    <w:rsid w:val="0092536F"/>
    <w:rsid w:val="0092541A"/>
    <w:rsid w:val="00925CBE"/>
    <w:rsid w:val="00925E14"/>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BC6"/>
    <w:rsid w:val="009369F5"/>
    <w:rsid w:val="00936C98"/>
    <w:rsid w:val="00937158"/>
    <w:rsid w:val="00937358"/>
    <w:rsid w:val="009377A8"/>
    <w:rsid w:val="00937A76"/>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D66"/>
    <w:rsid w:val="00950317"/>
    <w:rsid w:val="0095097F"/>
    <w:rsid w:val="00951B93"/>
    <w:rsid w:val="00951BC7"/>
    <w:rsid w:val="00951E4D"/>
    <w:rsid w:val="009522B7"/>
    <w:rsid w:val="009527EA"/>
    <w:rsid w:val="00952AE5"/>
    <w:rsid w:val="0095412E"/>
    <w:rsid w:val="00954203"/>
    <w:rsid w:val="00954D67"/>
    <w:rsid w:val="00955564"/>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2D55"/>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9D6"/>
    <w:rsid w:val="009855B9"/>
    <w:rsid w:val="00985A0F"/>
    <w:rsid w:val="00986368"/>
    <w:rsid w:val="00986688"/>
    <w:rsid w:val="009869DB"/>
    <w:rsid w:val="00986F3C"/>
    <w:rsid w:val="00987077"/>
    <w:rsid w:val="00987083"/>
    <w:rsid w:val="00987369"/>
    <w:rsid w:val="0099062D"/>
    <w:rsid w:val="0099089F"/>
    <w:rsid w:val="00990DD8"/>
    <w:rsid w:val="00991FA1"/>
    <w:rsid w:val="00992414"/>
    <w:rsid w:val="0099294C"/>
    <w:rsid w:val="00992FAB"/>
    <w:rsid w:val="00994501"/>
    <w:rsid w:val="009949AE"/>
    <w:rsid w:val="00994C63"/>
    <w:rsid w:val="00995213"/>
    <w:rsid w:val="0099543C"/>
    <w:rsid w:val="00995820"/>
    <w:rsid w:val="00995DD1"/>
    <w:rsid w:val="00996440"/>
    <w:rsid w:val="0099650A"/>
    <w:rsid w:val="00996C92"/>
    <w:rsid w:val="00997CB0"/>
    <w:rsid w:val="00997D26"/>
    <w:rsid w:val="009A0485"/>
    <w:rsid w:val="009A0876"/>
    <w:rsid w:val="009A095B"/>
    <w:rsid w:val="009A09DC"/>
    <w:rsid w:val="009A0B26"/>
    <w:rsid w:val="009A1FF2"/>
    <w:rsid w:val="009A23EF"/>
    <w:rsid w:val="009A4199"/>
    <w:rsid w:val="009A44A0"/>
    <w:rsid w:val="009A4566"/>
    <w:rsid w:val="009A4B25"/>
    <w:rsid w:val="009A60C8"/>
    <w:rsid w:val="009A6BFE"/>
    <w:rsid w:val="009A6F2E"/>
    <w:rsid w:val="009A709D"/>
    <w:rsid w:val="009B040A"/>
    <w:rsid w:val="009B04E7"/>
    <w:rsid w:val="009B0556"/>
    <w:rsid w:val="009B062B"/>
    <w:rsid w:val="009B0BA1"/>
    <w:rsid w:val="009B0C68"/>
    <w:rsid w:val="009B13D9"/>
    <w:rsid w:val="009B1664"/>
    <w:rsid w:val="009B182D"/>
    <w:rsid w:val="009B22FB"/>
    <w:rsid w:val="009B311C"/>
    <w:rsid w:val="009B36AC"/>
    <w:rsid w:val="009B3876"/>
    <w:rsid w:val="009B3DB8"/>
    <w:rsid w:val="009B4205"/>
    <w:rsid w:val="009B42D9"/>
    <w:rsid w:val="009B4D85"/>
    <w:rsid w:val="009B5013"/>
    <w:rsid w:val="009B66D4"/>
    <w:rsid w:val="009B7574"/>
    <w:rsid w:val="009B76C8"/>
    <w:rsid w:val="009B79F5"/>
    <w:rsid w:val="009C0369"/>
    <w:rsid w:val="009C050B"/>
    <w:rsid w:val="009C0D2D"/>
    <w:rsid w:val="009C162B"/>
    <w:rsid w:val="009C1667"/>
    <w:rsid w:val="009C186D"/>
    <w:rsid w:val="009C313E"/>
    <w:rsid w:val="009C340B"/>
    <w:rsid w:val="009C3F94"/>
    <w:rsid w:val="009C418E"/>
    <w:rsid w:val="009C4A1F"/>
    <w:rsid w:val="009C5468"/>
    <w:rsid w:val="009C58BB"/>
    <w:rsid w:val="009C5B8D"/>
    <w:rsid w:val="009C5CE8"/>
    <w:rsid w:val="009C6332"/>
    <w:rsid w:val="009C6E42"/>
    <w:rsid w:val="009C6FEF"/>
    <w:rsid w:val="009C70D4"/>
    <w:rsid w:val="009C71BD"/>
    <w:rsid w:val="009D06F3"/>
    <w:rsid w:val="009D0B29"/>
    <w:rsid w:val="009D2050"/>
    <w:rsid w:val="009D2291"/>
    <w:rsid w:val="009D279D"/>
    <w:rsid w:val="009D3B17"/>
    <w:rsid w:val="009D3B81"/>
    <w:rsid w:val="009D48D0"/>
    <w:rsid w:val="009D4D26"/>
    <w:rsid w:val="009D4EC6"/>
    <w:rsid w:val="009D5B25"/>
    <w:rsid w:val="009D6702"/>
    <w:rsid w:val="009D7355"/>
    <w:rsid w:val="009D760B"/>
    <w:rsid w:val="009D7646"/>
    <w:rsid w:val="009D7693"/>
    <w:rsid w:val="009E0CCA"/>
    <w:rsid w:val="009E0FCF"/>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5D1"/>
    <w:rsid w:val="009F1108"/>
    <w:rsid w:val="009F1167"/>
    <w:rsid w:val="009F157D"/>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982"/>
    <w:rsid w:val="00A01A14"/>
    <w:rsid w:val="00A02C00"/>
    <w:rsid w:val="00A02D77"/>
    <w:rsid w:val="00A033BB"/>
    <w:rsid w:val="00A03952"/>
    <w:rsid w:val="00A03BC8"/>
    <w:rsid w:val="00A0463D"/>
    <w:rsid w:val="00A05703"/>
    <w:rsid w:val="00A060A0"/>
    <w:rsid w:val="00A060B6"/>
    <w:rsid w:val="00A0616C"/>
    <w:rsid w:val="00A0652D"/>
    <w:rsid w:val="00A06B34"/>
    <w:rsid w:val="00A07879"/>
    <w:rsid w:val="00A07DB9"/>
    <w:rsid w:val="00A10903"/>
    <w:rsid w:val="00A10CE3"/>
    <w:rsid w:val="00A10D69"/>
    <w:rsid w:val="00A112E2"/>
    <w:rsid w:val="00A119F1"/>
    <w:rsid w:val="00A11C44"/>
    <w:rsid w:val="00A1237A"/>
    <w:rsid w:val="00A125D3"/>
    <w:rsid w:val="00A1284E"/>
    <w:rsid w:val="00A1308F"/>
    <w:rsid w:val="00A134D6"/>
    <w:rsid w:val="00A1389F"/>
    <w:rsid w:val="00A13B3B"/>
    <w:rsid w:val="00A13D33"/>
    <w:rsid w:val="00A1436F"/>
    <w:rsid w:val="00A1446A"/>
    <w:rsid w:val="00A148A5"/>
    <w:rsid w:val="00A14C61"/>
    <w:rsid w:val="00A157CB"/>
    <w:rsid w:val="00A15EA3"/>
    <w:rsid w:val="00A165DB"/>
    <w:rsid w:val="00A16721"/>
    <w:rsid w:val="00A1750A"/>
    <w:rsid w:val="00A17676"/>
    <w:rsid w:val="00A200AF"/>
    <w:rsid w:val="00A21529"/>
    <w:rsid w:val="00A2153D"/>
    <w:rsid w:val="00A21F0D"/>
    <w:rsid w:val="00A22EEE"/>
    <w:rsid w:val="00A234BB"/>
    <w:rsid w:val="00A23F97"/>
    <w:rsid w:val="00A244BC"/>
    <w:rsid w:val="00A244C8"/>
    <w:rsid w:val="00A24682"/>
    <w:rsid w:val="00A24E73"/>
    <w:rsid w:val="00A25917"/>
    <w:rsid w:val="00A25EBC"/>
    <w:rsid w:val="00A26190"/>
    <w:rsid w:val="00A262DF"/>
    <w:rsid w:val="00A2683A"/>
    <w:rsid w:val="00A276DA"/>
    <w:rsid w:val="00A278AA"/>
    <w:rsid w:val="00A30453"/>
    <w:rsid w:val="00A30C17"/>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D0C"/>
    <w:rsid w:val="00A406F5"/>
    <w:rsid w:val="00A40791"/>
    <w:rsid w:val="00A40E1B"/>
    <w:rsid w:val="00A41292"/>
    <w:rsid w:val="00A41714"/>
    <w:rsid w:val="00A41800"/>
    <w:rsid w:val="00A42228"/>
    <w:rsid w:val="00A42EDB"/>
    <w:rsid w:val="00A43FC8"/>
    <w:rsid w:val="00A4400F"/>
    <w:rsid w:val="00A4468A"/>
    <w:rsid w:val="00A446B2"/>
    <w:rsid w:val="00A45896"/>
    <w:rsid w:val="00A460B6"/>
    <w:rsid w:val="00A46A63"/>
    <w:rsid w:val="00A4763D"/>
    <w:rsid w:val="00A478E1"/>
    <w:rsid w:val="00A47914"/>
    <w:rsid w:val="00A47BC4"/>
    <w:rsid w:val="00A5049D"/>
    <w:rsid w:val="00A50605"/>
    <w:rsid w:val="00A507F4"/>
    <w:rsid w:val="00A5092E"/>
    <w:rsid w:val="00A50CE8"/>
    <w:rsid w:val="00A510C9"/>
    <w:rsid w:val="00A513C1"/>
    <w:rsid w:val="00A51B5D"/>
    <w:rsid w:val="00A51CCB"/>
    <w:rsid w:val="00A53674"/>
    <w:rsid w:val="00A54783"/>
    <w:rsid w:val="00A54CB2"/>
    <w:rsid w:val="00A54CE2"/>
    <w:rsid w:val="00A54D72"/>
    <w:rsid w:val="00A54EA1"/>
    <w:rsid w:val="00A5506B"/>
    <w:rsid w:val="00A55961"/>
    <w:rsid w:val="00A55C1E"/>
    <w:rsid w:val="00A562FC"/>
    <w:rsid w:val="00A56409"/>
    <w:rsid w:val="00A565D7"/>
    <w:rsid w:val="00A569E4"/>
    <w:rsid w:val="00A5767D"/>
    <w:rsid w:val="00A579BA"/>
    <w:rsid w:val="00A57B5B"/>
    <w:rsid w:val="00A6089A"/>
    <w:rsid w:val="00A60DAD"/>
    <w:rsid w:val="00A61984"/>
    <w:rsid w:val="00A6234D"/>
    <w:rsid w:val="00A62AAE"/>
    <w:rsid w:val="00A639C6"/>
    <w:rsid w:val="00A6440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E0"/>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1B9"/>
    <w:rsid w:val="00A97337"/>
    <w:rsid w:val="00A97356"/>
    <w:rsid w:val="00A974DA"/>
    <w:rsid w:val="00A97F24"/>
    <w:rsid w:val="00AA09D8"/>
    <w:rsid w:val="00AA0FB3"/>
    <w:rsid w:val="00AA17CA"/>
    <w:rsid w:val="00AA1868"/>
    <w:rsid w:val="00AA21E2"/>
    <w:rsid w:val="00AA2DC2"/>
    <w:rsid w:val="00AA2DD8"/>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075"/>
    <w:rsid w:val="00AB3479"/>
    <w:rsid w:val="00AB49B2"/>
    <w:rsid w:val="00AB4A4B"/>
    <w:rsid w:val="00AB4D62"/>
    <w:rsid w:val="00AB5100"/>
    <w:rsid w:val="00AB5A42"/>
    <w:rsid w:val="00AB6015"/>
    <w:rsid w:val="00AB607B"/>
    <w:rsid w:val="00AB6715"/>
    <w:rsid w:val="00AB67B1"/>
    <w:rsid w:val="00AB6944"/>
    <w:rsid w:val="00AB6BC1"/>
    <w:rsid w:val="00AB7EC3"/>
    <w:rsid w:val="00AC01B5"/>
    <w:rsid w:val="00AC02F8"/>
    <w:rsid w:val="00AC14C2"/>
    <w:rsid w:val="00AC189C"/>
    <w:rsid w:val="00AC2007"/>
    <w:rsid w:val="00AC31E2"/>
    <w:rsid w:val="00AC372B"/>
    <w:rsid w:val="00AC3898"/>
    <w:rsid w:val="00AC3BAD"/>
    <w:rsid w:val="00AC3E22"/>
    <w:rsid w:val="00AC3E92"/>
    <w:rsid w:val="00AC3EFF"/>
    <w:rsid w:val="00AC3F2A"/>
    <w:rsid w:val="00AC4502"/>
    <w:rsid w:val="00AC4BD6"/>
    <w:rsid w:val="00AC4DD2"/>
    <w:rsid w:val="00AC507D"/>
    <w:rsid w:val="00AC5082"/>
    <w:rsid w:val="00AC5512"/>
    <w:rsid w:val="00AC571A"/>
    <w:rsid w:val="00AC6549"/>
    <w:rsid w:val="00AC66A9"/>
    <w:rsid w:val="00AC78AC"/>
    <w:rsid w:val="00AD076C"/>
    <w:rsid w:val="00AD09A8"/>
    <w:rsid w:val="00AD1EFA"/>
    <w:rsid w:val="00AD20F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F3A"/>
    <w:rsid w:val="00AE7238"/>
    <w:rsid w:val="00AE7EC0"/>
    <w:rsid w:val="00AE7FFD"/>
    <w:rsid w:val="00AF043C"/>
    <w:rsid w:val="00AF0E42"/>
    <w:rsid w:val="00AF1084"/>
    <w:rsid w:val="00AF2E85"/>
    <w:rsid w:val="00AF30DD"/>
    <w:rsid w:val="00AF3522"/>
    <w:rsid w:val="00AF3C99"/>
    <w:rsid w:val="00AF456B"/>
    <w:rsid w:val="00AF492D"/>
    <w:rsid w:val="00AF4EB3"/>
    <w:rsid w:val="00AF4EBA"/>
    <w:rsid w:val="00AF5250"/>
    <w:rsid w:val="00AF5B2E"/>
    <w:rsid w:val="00AF709A"/>
    <w:rsid w:val="00AF750F"/>
    <w:rsid w:val="00AF7BF5"/>
    <w:rsid w:val="00AF7E80"/>
    <w:rsid w:val="00AF7FA9"/>
    <w:rsid w:val="00B00093"/>
    <w:rsid w:val="00B002C3"/>
    <w:rsid w:val="00B00449"/>
    <w:rsid w:val="00B004A5"/>
    <w:rsid w:val="00B00B30"/>
    <w:rsid w:val="00B00C28"/>
    <w:rsid w:val="00B01029"/>
    <w:rsid w:val="00B01833"/>
    <w:rsid w:val="00B01D42"/>
    <w:rsid w:val="00B02386"/>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9A3"/>
    <w:rsid w:val="00B11C78"/>
    <w:rsid w:val="00B120BF"/>
    <w:rsid w:val="00B133E6"/>
    <w:rsid w:val="00B142B9"/>
    <w:rsid w:val="00B14F2A"/>
    <w:rsid w:val="00B14FAF"/>
    <w:rsid w:val="00B1540A"/>
    <w:rsid w:val="00B15547"/>
    <w:rsid w:val="00B15674"/>
    <w:rsid w:val="00B15D7C"/>
    <w:rsid w:val="00B16FBC"/>
    <w:rsid w:val="00B16FF4"/>
    <w:rsid w:val="00B17018"/>
    <w:rsid w:val="00B17395"/>
    <w:rsid w:val="00B17AF0"/>
    <w:rsid w:val="00B202F4"/>
    <w:rsid w:val="00B2146A"/>
    <w:rsid w:val="00B21954"/>
    <w:rsid w:val="00B21D6D"/>
    <w:rsid w:val="00B21E68"/>
    <w:rsid w:val="00B22179"/>
    <w:rsid w:val="00B223E1"/>
    <w:rsid w:val="00B226AF"/>
    <w:rsid w:val="00B22D61"/>
    <w:rsid w:val="00B23280"/>
    <w:rsid w:val="00B239BF"/>
    <w:rsid w:val="00B240F8"/>
    <w:rsid w:val="00B25DCC"/>
    <w:rsid w:val="00B260A2"/>
    <w:rsid w:val="00B26797"/>
    <w:rsid w:val="00B26D9F"/>
    <w:rsid w:val="00B27074"/>
    <w:rsid w:val="00B273CD"/>
    <w:rsid w:val="00B2747C"/>
    <w:rsid w:val="00B27E2E"/>
    <w:rsid w:val="00B30634"/>
    <w:rsid w:val="00B30A6B"/>
    <w:rsid w:val="00B30BC9"/>
    <w:rsid w:val="00B30D82"/>
    <w:rsid w:val="00B30ED2"/>
    <w:rsid w:val="00B3163A"/>
    <w:rsid w:val="00B328E0"/>
    <w:rsid w:val="00B32966"/>
    <w:rsid w:val="00B32C68"/>
    <w:rsid w:val="00B33752"/>
    <w:rsid w:val="00B3380D"/>
    <w:rsid w:val="00B34761"/>
    <w:rsid w:val="00B35091"/>
    <w:rsid w:val="00B35920"/>
    <w:rsid w:val="00B35C9F"/>
    <w:rsid w:val="00B366BC"/>
    <w:rsid w:val="00B36950"/>
    <w:rsid w:val="00B37219"/>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E49"/>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6A7"/>
    <w:rsid w:val="00B530D3"/>
    <w:rsid w:val="00B53849"/>
    <w:rsid w:val="00B5398C"/>
    <w:rsid w:val="00B53BEC"/>
    <w:rsid w:val="00B53D64"/>
    <w:rsid w:val="00B53D84"/>
    <w:rsid w:val="00B53DE2"/>
    <w:rsid w:val="00B54088"/>
    <w:rsid w:val="00B542C2"/>
    <w:rsid w:val="00B54809"/>
    <w:rsid w:val="00B54C82"/>
    <w:rsid w:val="00B54DFD"/>
    <w:rsid w:val="00B550CE"/>
    <w:rsid w:val="00B55FCC"/>
    <w:rsid w:val="00B56435"/>
    <w:rsid w:val="00B56956"/>
    <w:rsid w:val="00B570C3"/>
    <w:rsid w:val="00B57231"/>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0B7"/>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5CD"/>
    <w:rsid w:val="00B75676"/>
    <w:rsid w:val="00B77159"/>
    <w:rsid w:val="00B77AC6"/>
    <w:rsid w:val="00B77B7D"/>
    <w:rsid w:val="00B77F3E"/>
    <w:rsid w:val="00B80F88"/>
    <w:rsid w:val="00B80FDF"/>
    <w:rsid w:val="00B80FED"/>
    <w:rsid w:val="00B817ED"/>
    <w:rsid w:val="00B81ED7"/>
    <w:rsid w:val="00B82FD7"/>
    <w:rsid w:val="00B832E8"/>
    <w:rsid w:val="00B833D6"/>
    <w:rsid w:val="00B837C3"/>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281"/>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3E2"/>
    <w:rsid w:val="00BB7566"/>
    <w:rsid w:val="00BB7AD0"/>
    <w:rsid w:val="00BB7E29"/>
    <w:rsid w:val="00BC0643"/>
    <w:rsid w:val="00BC13C7"/>
    <w:rsid w:val="00BC1593"/>
    <w:rsid w:val="00BC1A66"/>
    <w:rsid w:val="00BC1BD1"/>
    <w:rsid w:val="00BC1DEA"/>
    <w:rsid w:val="00BC204C"/>
    <w:rsid w:val="00BC2160"/>
    <w:rsid w:val="00BC2218"/>
    <w:rsid w:val="00BC22CC"/>
    <w:rsid w:val="00BC33A9"/>
    <w:rsid w:val="00BC3908"/>
    <w:rsid w:val="00BC3AF1"/>
    <w:rsid w:val="00BC3B20"/>
    <w:rsid w:val="00BC3F37"/>
    <w:rsid w:val="00BC44DE"/>
    <w:rsid w:val="00BC4957"/>
    <w:rsid w:val="00BC498A"/>
    <w:rsid w:val="00BC4C0C"/>
    <w:rsid w:val="00BC5148"/>
    <w:rsid w:val="00BC52DF"/>
    <w:rsid w:val="00BC5448"/>
    <w:rsid w:val="00BC5754"/>
    <w:rsid w:val="00BC6240"/>
    <w:rsid w:val="00BC6D66"/>
    <w:rsid w:val="00BC77D7"/>
    <w:rsid w:val="00BC7C56"/>
    <w:rsid w:val="00BD12A8"/>
    <w:rsid w:val="00BD1438"/>
    <w:rsid w:val="00BD167D"/>
    <w:rsid w:val="00BD1E02"/>
    <w:rsid w:val="00BD24A4"/>
    <w:rsid w:val="00BD28B8"/>
    <w:rsid w:val="00BD3FE7"/>
    <w:rsid w:val="00BD42CF"/>
    <w:rsid w:val="00BD4332"/>
    <w:rsid w:val="00BD44D3"/>
    <w:rsid w:val="00BD4A2A"/>
    <w:rsid w:val="00BD5E8C"/>
    <w:rsid w:val="00BD67FA"/>
    <w:rsid w:val="00BE03D5"/>
    <w:rsid w:val="00BE059D"/>
    <w:rsid w:val="00BE0AAB"/>
    <w:rsid w:val="00BE0F28"/>
    <w:rsid w:val="00BE130C"/>
    <w:rsid w:val="00BE2248"/>
    <w:rsid w:val="00BE358C"/>
    <w:rsid w:val="00BE3D0F"/>
    <w:rsid w:val="00BE65CF"/>
    <w:rsid w:val="00BE6E5C"/>
    <w:rsid w:val="00BE714A"/>
    <w:rsid w:val="00BE75A8"/>
    <w:rsid w:val="00BF01BE"/>
    <w:rsid w:val="00BF01CE"/>
    <w:rsid w:val="00BF07B3"/>
    <w:rsid w:val="00BF1375"/>
    <w:rsid w:val="00BF14D4"/>
    <w:rsid w:val="00BF1DA5"/>
    <w:rsid w:val="00BF1DB6"/>
    <w:rsid w:val="00BF1F4C"/>
    <w:rsid w:val="00BF3A79"/>
    <w:rsid w:val="00BF3CAA"/>
    <w:rsid w:val="00BF4046"/>
    <w:rsid w:val="00BF406B"/>
    <w:rsid w:val="00BF407C"/>
    <w:rsid w:val="00BF418C"/>
    <w:rsid w:val="00BF46D2"/>
    <w:rsid w:val="00BF48A2"/>
    <w:rsid w:val="00BF4C83"/>
    <w:rsid w:val="00BF57DE"/>
    <w:rsid w:val="00BF5CF8"/>
    <w:rsid w:val="00BF64F0"/>
    <w:rsid w:val="00BF6515"/>
    <w:rsid w:val="00BF676C"/>
    <w:rsid w:val="00BF68DE"/>
    <w:rsid w:val="00BF6D9B"/>
    <w:rsid w:val="00BF6F06"/>
    <w:rsid w:val="00BF7149"/>
    <w:rsid w:val="00BF7B4D"/>
    <w:rsid w:val="00BF7CB7"/>
    <w:rsid w:val="00C00215"/>
    <w:rsid w:val="00C013FA"/>
    <w:rsid w:val="00C01567"/>
    <w:rsid w:val="00C02AE8"/>
    <w:rsid w:val="00C03304"/>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1E4"/>
    <w:rsid w:val="00C203DE"/>
    <w:rsid w:val="00C21641"/>
    <w:rsid w:val="00C21A62"/>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2F1D"/>
    <w:rsid w:val="00C433A3"/>
    <w:rsid w:val="00C43A7C"/>
    <w:rsid w:val="00C441FB"/>
    <w:rsid w:val="00C44FC0"/>
    <w:rsid w:val="00C4564E"/>
    <w:rsid w:val="00C45E40"/>
    <w:rsid w:val="00C463D5"/>
    <w:rsid w:val="00C51C3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C0F"/>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2E7"/>
    <w:rsid w:val="00C80411"/>
    <w:rsid w:val="00C810D2"/>
    <w:rsid w:val="00C811F0"/>
    <w:rsid w:val="00C81440"/>
    <w:rsid w:val="00C82BA9"/>
    <w:rsid w:val="00C838EE"/>
    <w:rsid w:val="00C83961"/>
    <w:rsid w:val="00C844D0"/>
    <w:rsid w:val="00C84A8D"/>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AFF"/>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42F"/>
    <w:rsid w:val="00CC07DF"/>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A37"/>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356"/>
    <w:rsid w:val="00CD647C"/>
    <w:rsid w:val="00CD6AAE"/>
    <w:rsid w:val="00CD6EA9"/>
    <w:rsid w:val="00CD7157"/>
    <w:rsid w:val="00CD7868"/>
    <w:rsid w:val="00CE12C7"/>
    <w:rsid w:val="00CE134C"/>
    <w:rsid w:val="00CE13F3"/>
    <w:rsid w:val="00CE172B"/>
    <w:rsid w:val="00CE25A0"/>
    <w:rsid w:val="00CE311E"/>
    <w:rsid w:val="00CE35E9"/>
    <w:rsid w:val="00CE366C"/>
    <w:rsid w:val="00CE3980"/>
    <w:rsid w:val="00CE3EE2"/>
    <w:rsid w:val="00CE7274"/>
    <w:rsid w:val="00CF0175"/>
    <w:rsid w:val="00CF073E"/>
    <w:rsid w:val="00CF0C44"/>
    <w:rsid w:val="00CF1001"/>
    <w:rsid w:val="00CF1520"/>
    <w:rsid w:val="00CF1A9C"/>
    <w:rsid w:val="00CF221C"/>
    <w:rsid w:val="00CF28B1"/>
    <w:rsid w:val="00CF2CBD"/>
    <w:rsid w:val="00CF3154"/>
    <w:rsid w:val="00CF37E0"/>
    <w:rsid w:val="00CF3931"/>
    <w:rsid w:val="00CF3D13"/>
    <w:rsid w:val="00CF4519"/>
    <w:rsid w:val="00CF4FAC"/>
    <w:rsid w:val="00CF5033"/>
    <w:rsid w:val="00CF58E4"/>
    <w:rsid w:val="00CF5A05"/>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CCB"/>
    <w:rsid w:val="00D101A5"/>
    <w:rsid w:val="00D10C57"/>
    <w:rsid w:val="00D12A28"/>
    <w:rsid w:val="00D12A78"/>
    <w:rsid w:val="00D12B31"/>
    <w:rsid w:val="00D131C0"/>
    <w:rsid w:val="00D15504"/>
    <w:rsid w:val="00D15950"/>
    <w:rsid w:val="00D16F80"/>
    <w:rsid w:val="00D170BE"/>
    <w:rsid w:val="00D17F21"/>
    <w:rsid w:val="00D2026A"/>
    <w:rsid w:val="00D21525"/>
    <w:rsid w:val="00D22922"/>
    <w:rsid w:val="00D2384D"/>
    <w:rsid w:val="00D23B5C"/>
    <w:rsid w:val="00D24395"/>
    <w:rsid w:val="00D24C75"/>
    <w:rsid w:val="00D26C5C"/>
    <w:rsid w:val="00D27684"/>
    <w:rsid w:val="00D27FA7"/>
    <w:rsid w:val="00D3037D"/>
    <w:rsid w:val="00D30BB3"/>
    <w:rsid w:val="00D30DE2"/>
    <w:rsid w:val="00D30E9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057"/>
    <w:rsid w:val="00D37418"/>
    <w:rsid w:val="00D40325"/>
    <w:rsid w:val="00D408D3"/>
    <w:rsid w:val="00D40B0A"/>
    <w:rsid w:val="00D41500"/>
    <w:rsid w:val="00D4151B"/>
    <w:rsid w:val="00D4263D"/>
    <w:rsid w:val="00D434E4"/>
    <w:rsid w:val="00D44A58"/>
    <w:rsid w:val="00D455D8"/>
    <w:rsid w:val="00D45A12"/>
    <w:rsid w:val="00D45FEA"/>
    <w:rsid w:val="00D461A9"/>
    <w:rsid w:val="00D478FE"/>
    <w:rsid w:val="00D47E1F"/>
    <w:rsid w:val="00D503EB"/>
    <w:rsid w:val="00D50742"/>
    <w:rsid w:val="00D512FE"/>
    <w:rsid w:val="00D51874"/>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706"/>
    <w:rsid w:val="00D57945"/>
    <w:rsid w:val="00D57CFF"/>
    <w:rsid w:val="00D608BF"/>
    <w:rsid w:val="00D61340"/>
    <w:rsid w:val="00D6137C"/>
    <w:rsid w:val="00D61DC8"/>
    <w:rsid w:val="00D62826"/>
    <w:rsid w:val="00D63254"/>
    <w:rsid w:val="00D64C90"/>
    <w:rsid w:val="00D66118"/>
    <w:rsid w:val="00D6617B"/>
    <w:rsid w:val="00D662B2"/>
    <w:rsid w:val="00D6637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6A1"/>
    <w:rsid w:val="00D70A56"/>
    <w:rsid w:val="00D70C19"/>
    <w:rsid w:val="00D71250"/>
    <w:rsid w:val="00D7175D"/>
    <w:rsid w:val="00D71C0A"/>
    <w:rsid w:val="00D72839"/>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0D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DEA"/>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30D"/>
    <w:rsid w:val="00DB65E8"/>
    <w:rsid w:val="00DB7490"/>
    <w:rsid w:val="00DB7E7F"/>
    <w:rsid w:val="00DC01AA"/>
    <w:rsid w:val="00DC0545"/>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BD5"/>
    <w:rsid w:val="00DD6E18"/>
    <w:rsid w:val="00DD6FB0"/>
    <w:rsid w:val="00DD758B"/>
    <w:rsid w:val="00DD783E"/>
    <w:rsid w:val="00DD78FB"/>
    <w:rsid w:val="00DD7EDD"/>
    <w:rsid w:val="00DE0052"/>
    <w:rsid w:val="00DE08A2"/>
    <w:rsid w:val="00DE0C5C"/>
    <w:rsid w:val="00DE0E28"/>
    <w:rsid w:val="00DE106E"/>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84E"/>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C25"/>
    <w:rsid w:val="00E16EEB"/>
    <w:rsid w:val="00E170F5"/>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BAB"/>
    <w:rsid w:val="00E30150"/>
    <w:rsid w:val="00E30598"/>
    <w:rsid w:val="00E31332"/>
    <w:rsid w:val="00E313E8"/>
    <w:rsid w:val="00E31BC2"/>
    <w:rsid w:val="00E31DBB"/>
    <w:rsid w:val="00E32218"/>
    <w:rsid w:val="00E32CEB"/>
    <w:rsid w:val="00E331C5"/>
    <w:rsid w:val="00E3377E"/>
    <w:rsid w:val="00E33D98"/>
    <w:rsid w:val="00E348CC"/>
    <w:rsid w:val="00E35014"/>
    <w:rsid w:val="00E3509B"/>
    <w:rsid w:val="00E35358"/>
    <w:rsid w:val="00E3535A"/>
    <w:rsid w:val="00E35375"/>
    <w:rsid w:val="00E35849"/>
    <w:rsid w:val="00E365ED"/>
    <w:rsid w:val="00E36A57"/>
    <w:rsid w:val="00E36CE0"/>
    <w:rsid w:val="00E36D2D"/>
    <w:rsid w:val="00E37009"/>
    <w:rsid w:val="00E37C9B"/>
    <w:rsid w:val="00E37E06"/>
    <w:rsid w:val="00E402FF"/>
    <w:rsid w:val="00E40453"/>
    <w:rsid w:val="00E40BC4"/>
    <w:rsid w:val="00E40BCA"/>
    <w:rsid w:val="00E40F2C"/>
    <w:rsid w:val="00E42476"/>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176"/>
    <w:rsid w:val="00E505C1"/>
    <w:rsid w:val="00E50697"/>
    <w:rsid w:val="00E51376"/>
    <w:rsid w:val="00E51761"/>
    <w:rsid w:val="00E51BE6"/>
    <w:rsid w:val="00E51CBA"/>
    <w:rsid w:val="00E51F35"/>
    <w:rsid w:val="00E542AE"/>
    <w:rsid w:val="00E54337"/>
    <w:rsid w:val="00E54674"/>
    <w:rsid w:val="00E54F63"/>
    <w:rsid w:val="00E5577B"/>
    <w:rsid w:val="00E55CF4"/>
    <w:rsid w:val="00E5620D"/>
    <w:rsid w:val="00E56359"/>
    <w:rsid w:val="00E563C3"/>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B04"/>
    <w:rsid w:val="00E70EE3"/>
    <w:rsid w:val="00E71A58"/>
    <w:rsid w:val="00E71E88"/>
    <w:rsid w:val="00E72A30"/>
    <w:rsid w:val="00E72B6F"/>
    <w:rsid w:val="00E72BF9"/>
    <w:rsid w:val="00E72E4D"/>
    <w:rsid w:val="00E72EB4"/>
    <w:rsid w:val="00E748E2"/>
    <w:rsid w:val="00E74E31"/>
    <w:rsid w:val="00E75807"/>
    <w:rsid w:val="00E7589F"/>
    <w:rsid w:val="00E7597A"/>
    <w:rsid w:val="00E75CE2"/>
    <w:rsid w:val="00E75EFD"/>
    <w:rsid w:val="00E77FD3"/>
    <w:rsid w:val="00E803FC"/>
    <w:rsid w:val="00E8053F"/>
    <w:rsid w:val="00E8171E"/>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E51"/>
    <w:rsid w:val="00E90119"/>
    <w:rsid w:val="00E91692"/>
    <w:rsid w:val="00E91C6B"/>
    <w:rsid w:val="00E92B28"/>
    <w:rsid w:val="00E9447B"/>
    <w:rsid w:val="00E94538"/>
    <w:rsid w:val="00E9476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280"/>
    <w:rsid w:val="00EA4493"/>
    <w:rsid w:val="00EA44EC"/>
    <w:rsid w:val="00EA4A61"/>
    <w:rsid w:val="00EA4B0A"/>
    <w:rsid w:val="00EA54DC"/>
    <w:rsid w:val="00EA5B77"/>
    <w:rsid w:val="00EA5FB0"/>
    <w:rsid w:val="00EA670C"/>
    <w:rsid w:val="00EA680E"/>
    <w:rsid w:val="00EB049A"/>
    <w:rsid w:val="00EB0549"/>
    <w:rsid w:val="00EB06F6"/>
    <w:rsid w:val="00EB13CF"/>
    <w:rsid w:val="00EB2190"/>
    <w:rsid w:val="00EB2635"/>
    <w:rsid w:val="00EB311A"/>
    <w:rsid w:val="00EB3188"/>
    <w:rsid w:val="00EB3360"/>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1F7"/>
    <w:rsid w:val="00EC1F6C"/>
    <w:rsid w:val="00EC2840"/>
    <w:rsid w:val="00EC29D7"/>
    <w:rsid w:val="00EC3198"/>
    <w:rsid w:val="00EC397D"/>
    <w:rsid w:val="00EC3C67"/>
    <w:rsid w:val="00EC41CD"/>
    <w:rsid w:val="00EC448D"/>
    <w:rsid w:val="00EC47B0"/>
    <w:rsid w:val="00EC4C13"/>
    <w:rsid w:val="00EC50B9"/>
    <w:rsid w:val="00EC5DF5"/>
    <w:rsid w:val="00EC5E95"/>
    <w:rsid w:val="00EC64E5"/>
    <w:rsid w:val="00EC6B7B"/>
    <w:rsid w:val="00EC734F"/>
    <w:rsid w:val="00EC7949"/>
    <w:rsid w:val="00ED0398"/>
    <w:rsid w:val="00ED094C"/>
    <w:rsid w:val="00ED0A98"/>
    <w:rsid w:val="00ED0B19"/>
    <w:rsid w:val="00ED0EA9"/>
    <w:rsid w:val="00ED0F28"/>
    <w:rsid w:val="00ED1821"/>
    <w:rsid w:val="00ED18AC"/>
    <w:rsid w:val="00ED19F0"/>
    <w:rsid w:val="00ED1F36"/>
    <w:rsid w:val="00ED22BF"/>
    <w:rsid w:val="00ED28D6"/>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0CE9"/>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F19"/>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D33"/>
    <w:rsid w:val="00EF6F9D"/>
    <w:rsid w:val="00EF71F3"/>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F88"/>
    <w:rsid w:val="00F07593"/>
    <w:rsid w:val="00F1047F"/>
    <w:rsid w:val="00F105B4"/>
    <w:rsid w:val="00F114EB"/>
    <w:rsid w:val="00F119B8"/>
    <w:rsid w:val="00F119D5"/>
    <w:rsid w:val="00F121D8"/>
    <w:rsid w:val="00F12637"/>
    <w:rsid w:val="00F1322C"/>
    <w:rsid w:val="00F13A41"/>
    <w:rsid w:val="00F14BE6"/>
    <w:rsid w:val="00F14BF3"/>
    <w:rsid w:val="00F16504"/>
    <w:rsid w:val="00F17B6B"/>
    <w:rsid w:val="00F17D62"/>
    <w:rsid w:val="00F2053B"/>
    <w:rsid w:val="00F20EC4"/>
    <w:rsid w:val="00F219F8"/>
    <w:rsid w:val="00F22122"/>
    <w:rsid w:val="00F22233"/>
    <w:rsid w:val="00F2265D"/>
    <w:rsid w:val="00F22B29"/>
    <w:rsid w:val="00F22EEF"/>
    <w:rsid w:val="00F22F17"/>
    <w:rsid w:val="00F2329A"/>
    <w:rsid w:val="00F2369B"/>
    <w:rsid w:val="00F238B6"/>
    <w:rsid w:val="00F246D6"/>
    <w:rsid w:val="00F248D0"/>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DDD"/>
    <w:rsid w:val="00F33443"/>
    <w:rsid w:val="00F33AD3"/>
    <w:rsid w:val="00F342DF"/>
    <w:rsid w:val="00F34844"/>
    <w:rsid w:val="00F349D9"/>
    <w:rsid w:val="00F34F36"/>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24A"/>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54D"/>
    <w:rsid w:val="00F666FA"/>
    <w:rsid w:val="00F66952"/>
    <w:rsid w:val="00F66E5F"/>
    <w:rsid w:val="00F701AC"/>
    <w:rsid w:val="00F70D9F"/>
    <w:rsid w:val="00F70E2B"/>
    <w:rsid w:val="00F711F8"/>
    <w:rsid w:val="00F7132E"/>
    <w:rsid w:val="00F71B58"/>
    <w:rsid w:val="00F722EE"/>
    <w:rsid w:val="00F7427F"/>
    <w:rsid w:val="00F75848"/>
    <w:rsid w:val="00F75A6B"/>
    <w:rsid w:val="00F76FBF"/>
    <w:rsid w:val="00F7702C"/>
    <w:rsid w:val="00F77A2D"/>
    <w:rsid w:val="00F77C89"/>
    <w:rsid w:val="00F80E8D"/>
    <w:rsid w:val="00F80EE2"/>
    <w:rsid w:val="00F80F6D"/>
    <w:rsid w:val="00F80FD0"/>
    <w:rsid w:val="00F81044"/>
    <w:rsid w:val="00F81F92"/>
    <w:rsid w:val="00F82EA6"/>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EEB"/>
    <w:rsid w:val="00FA05DC"/>
    <w:rsid w:val="00FA16DC"/>
    <w:rsid w:val="00FA17D9"/>
    <w:rsid w:val="00FA1D00"/>
    <w:rsid w:val="00FA1FBF"/>
    <w:rsid w:val="00FA2425"/>
    <w:rsid w:val="00FA30BF"/>
    <w:rsid w:val="00FA338F"/>
    <w:rsid w:val="00FA354B"/>
    <w:rsid w:val="00FA3932"/>
    <w:rsid w:val="00FA3CED"/>
    <w:rsid w:val="00FA43EE"/>
    <w:rsid w:val="00FA4F46"/>
    <w:rsid w:val="00FA5076"/>
    <w:rsid w:val="00FA5447"/>
    <w:rsid w:val="00FA5645"/>
    <w:rsid w:val="00FA7004"/>
    <w:rsid w:val="00FB013F"/>
    <w:rsid w:val="00FB0CFB"/>
    <w:rsid w:val="00FB113D"/>
    <w:rsid w:val="00FB13DC"/>
    <w:rsid w:val="00FB1DE2"/>
    <w:rsid w:val="00FB23CF"/>
    <w:rsid w:val="00FB34C5"/>
    <w:rsid w:val="00FB35F0"/>
    <w:rsid w:val="00FB399F"/>
    <w:rsid w:val="00FB4560"/>
    <w:rsid w:val="00FB4E7B"/>
    <w:rsid w:val="00FB610C"/>
    <w:rsid w:val="00FB63BB"/>
    <w:rsid w:val="00FB6EB8"/>
    <w:rsid w:val="00FC08FD"/>
    <w:rsid w:val="00FC0AB0"/>
    <w:rsid w:val="00FC12A9"/>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303"/>
    <w:rsid w:val="00FE0504"/>
    <w:rsid w:val="00FE06BB"/>
    <w:rsid w:val="00FE0BB9"/>
    <w:rsid w:val="00FE1094"/>
    <w:rsid w:val="00FE3142"/>
    <w:rsid w:val="00FE3C30"/>
    <w:rsid w:val="00FE3ED2"/>
    <w:rsid w:val="00FE3EFC"/>
    <w:rsid w:val="00FE4932"/>
    <w:rsid w:val="00FE53F5"/>
    <w:rsid w:val="00FE5C06"/>
    <w:rsid w:val="00FE5C73"/>
    <w:rsid w:val="00FE609F"/>
    <w:rsid w:val="00FE6DF5"/>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8AC5A07"/>
  <w15:chartTrackingRefBased/>
  <w15:docId w15:val="{443B70E9-E299-44C8-9CA5-557EA4D1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FE0303"/>
    <w:rPr>
      <w:color w:val="0563C1" w:themeColor="hyperlink"/>
      <w:u w:val="single"/>
    </w:rPr>
  </w:style>
  <w:style w:type="character" w:styleId="Olstomnmnande">
    <w:name w:val="Unresolved Mention"/>
    <w:basedOn w:val="Standardstycketeckensnitt"/>
    <w:uiPriority w:val="99"/>
    <w:semiHidden/>
    <w:unhideWhenUsed/>
    <w:rsid w:val="00FE0303"/>
    <w:rPr>
      <w:color w:val="605E5C"/>
      <w:shd w:val="clear" w:color="auto" w:fill="E1DFDD"/>
    </w:rPr>
  </w:style>
  <w:style w:type="paragraph" w:styleId="Revision">
    <w:name w:val="Revision"/>
    <w:hidden/>
    <w:uiPriority w:val="99"/>
    <w:semiHidden/>
    <w:rsid w:val="007F4261"/>
    <w:pPr>
      <w:spacing w:after="0"/>
      <w:ind w:firstLine="0"/>
    </w:pPr>
    <w:rPr>
      <w:kern w:val="28"/>
      <w:lang w:val="sv-SE"/>
      <w14:numSpacing w14:val="proportional"/>
    </w:rPr>
  </w:style>
  <w:style w:type="character" w:styleId="Radnummer">
    <w:name w:val="line number"/>
    <w:basedOn w:val="Standardstycketeckensnitt"/>
    <w:uiPriority w:val="99"/>
    <w:semiHidden/>
    <w:unhideWhenUsed/>
    <w:rsid w:val="00582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794009">
      <w:bodyDiv w:val="1"/>
      <w:marLeft w:val="0"/>
      <w:marRight w:val="0"/>
      <w:marTop w:val="0"/>
      <w:marBottom w:val="0"/>
      <w:divBdr>
        <w:top w:val="none" w:sz="0" w:space="0" w:color="auto"/>
        <w:left w:val="none" w:sz="0" w:space="0" w:color="auto"/>
        <w:bottom w:val="none" w:sz="0" w:space="0" w:color="auto"/>
        <w:right w:val="none" w:sz="0" w:space="0" w:color="auto"/>
      </w:divBdr>
    </w:div>
    <w:div w:id="188783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1DE7ECE7FE4868BE39F236F16477B0"/>
        <w:category>
          <w:name w:val="Allmänt"/>
          <w:gallery w:val="placeholder"/>
        </w:category>
        <w:types>
          <w:type w:val="bbPlcHdr"/>
        </w:types>
        <w:behaviors>
          <w:behavior w:val="content"/>
        </w:behaviors>
        <w:guid w:val="{CEADC493-0EAD-4308-AF4B-12803A982F46}"/>
      </w:docPartPr>
      <w:docPartBody>
        <w:p w:rsidR="00057DA5" w:rsidRDefault="00CE7975">
          <w:pPr>
            <w:pStyle w:val="BE1DE7ECE7FE4868BE39F236F16477B0"/>
          </w:pPr>
          <w:r w:rsidRPr="005A0A93">
            <w:rPr>
              <w:rStyle w:val="Platshllartext"/>
            </w:rPr>
            <w:t>Förslag till riksdagsbeslut</w:t>
          </w:r>
        </w:p>
      </w:docPartBody>
    </w:docPart>
    <w:docPart>
      <w:docPartPr>
        <w:name w:val="536A449309724816AF087063E334AE89"/>
        <w:category>
          <w:name w:val="Allmänt"/>
          <w:gallery w:val="placeholder"/>
        </w:category>
        <w:types>
          <w:type w:val="bbPlcHdr"/>
        </w:types>
        <w:behaviors>
          <w:behavior w:val="content"/>
        </w:behaviors>
        <w:guid w:val="{A22AFCB3-CFB7-43DA-AC89-A4FAF974CC18}"/>
      </w:docPartPr>
      <w:docPartBody>
        <w:p w:rsidR="00057DA5" w:rsidRDefault="00CE7975">
          <w:pPr>
            <w:pStyle w:val="536A449309724816AF087063E334AE89"/>
          </w:pPr>
          <w:r w:rsidRPr="005A0A93">
            <w:rPr>
              <w:rStyle w:val="Platshllartext"/>
            </w:rPr>
            <w:t>Motivering</w:t>
          </w:r>
        </w:p>
      </w:docPartBody>
    </w:docPart>
    <w:docPart>
      <w:docPartPr>
        <w:name w:val="136BF5E0037E491BA3A0CFFCE9DB35B9"/>
        <w:category>
          <w:name w:val="Allmänt"/>
          <w:gallery w:val="placeholder"/>
        </w:category>
        <w:types>
          <w:type w:val="bbPlcHdr"/>
        </w:types>
        <w:behaviors>
          <w:behavior w:val="content"/>
        </w:behaviors>
        <w:guid w:val="{8F4FC898-39B7-4F99-B1A4-B67F5FFE55EC}"/>
      </w:docPartPr>
      <w:docPartBody>
        <w:p w:rsidR="00057DA5" w:rsidRDefault="00CE7975">
          <w:pPr>
            <w:pStyle w:val="136BF5E0037E491BA3A0CFFCE9DB35B9"/>
          </w:pPr>
          <w:r>
            <w:rPr>
              <w:rStyle w:val="Platshllartext"/>
            </w:rPr>
            <w:t xml:space="preserve"> </w:t>
          </w:r>
        </w:p>
      </w:docPartBody>
    </w:docPart>
    <w:docPart>
      <w:docPartPr>
        <w:name w:val="0EB1D4AF2C5F4AE9A4AA153401592207"/>
        <w:category>
          <w:name w:val="Allmänt"/>
          <w:gallery w:val="placeholder"/>
        </w:category>
        <w:types>
          <w:type w:val="bbPlcHdr"/>
        </w:types>
        <w:behaviors>
          <w:behavior w:val="content"/>
        </w:behaviors>
        <w:guid w:val="{07F75B54-3450-4EF5-88FE-6F823236FAB6}"/>
      </w:docPartPr>
      <w:docPartBody>
        <w:p w:rsidR="00057DA5" w:rsidRDefault="00EB3FC6">
          <w:pPr>
            <w:pStyle w:val="0EB1D4AF2C5F4AE9A4AA153401592207"/>
          </w:pPr>
          <w:r>
            <w:t xml:space="preserve"> </w:t>
          </w:r>
        </w:p>
      </w:docPartBody>
    </w:docPart>
    <w:docPart>
      <w:docPartPr>
        <w:name w:val="DefaultPlaceholder_-1854013440"/>
        <w:category>
          <w:name w:val="Allmänt"/>
          <w:gallery w:val="placeholder"/>
        </w:category>
        <w:types>
          <w:type w:val="bbPlcHdr"/>
        </w:types>
        <w:behaviors>
          <w:behavior w:val="content"/>
        </w:behaviors>
        <w:guid w:val="{B5D6C614-74BC-49F4-8144-1CD46A864DF1}"/>
      </w:docPartPr>
      <w:docPartBody>
        <w:p w:rsidR="00057DA5" w:rsidRDefault="00CE7975">
          <w:r w:rsidRPr="00F6435D">
            <w:rPr>
              <w:rStyle w:val="Platshllartext"/>
            </w:rPr>
            <w:t>Klicka eller tryck här för att ange text.</w:t>
          </w:r>
        </w:p>
      </w:docPartBody>
    </w:docPart>
    <w:docPart>
      <w:docPartPr>
        <w:name w:val="EFA32171022C485FBDB45164C3C70479"/>
        <w:category>
          <w:name w:val="Allmänt"/>
          <w:gallery w:val="placeholder"/>
        </w:category>
        <w:types>
          <w:type w:val="bbPlcHdr"/>
        </w:types>
        <w:behaviors>
          <w:behavior w:val="content"/>
        </w:behaviors>
        <w:guid w:val="{FDEAA6AA-43A5-41C8-A17F-133366E10279}"/>
      </w:docPartPr>
      <w:docPartBody>
        <w:p w:rsidR="00057DA5" w:rsidRDefault="00CE7975">
          <w:r w:rsidRPr="00F6435D">
            <w:rPr>
              <w:rStyle w:val="Platshllartext"/>
            </w:rPr>
            <w:t>[ange din text här]</w:t>
          </w:r>
        </w:p>
      </w:docPartBody>
    </w:docPart>
    <w:docPart>
      <w:docPartPr>
        <w:name w:val="20ED688B64CA40B4AB1D4DA31D07CEDB"/>
        <w:category>
          <w:name w:val="Allmänt"/>
          <w:gallery w:val="placeholder"/>
        </w:category>
        <w:types>
          <w:type w:val="bbPlcHdr"/>
        </w:types>
        <w:behaviors>
          <w:behavior w:val="content"/>
        </w:behaviors>
        <w:guid w:val="{BF410D55-8221-44C2-AB51-D8DDA93208DE}"/>
      </w:docPartPr>
      <w:docPartBody>
        <w:p w:rsidR="00057DA5" w:rsidRDefault="00CE7975">
          <w:r w:rsidRPr="00F6435D">
            <w:rPr>
              <w:rStyle w:val="Platshllartext"/>
            </w:rPr>
            <w:t>[ange din text här]</w:t>
          </w:r>
        </w:p>
      </w:docPartBody>
    </w:docPart>
    <w:docPart>
      <w:docPartPr>
        <w:name w:val="925CE73220244418898BC4C181A66DCF"/>
        <w:category>
          <w:name w:val="Allmänt"/>
          <w:gallery w:val="placeholder"/>
        </w:category>
        <w:types>
          <w:type w:val="bbPlcHdr"/>
        </w:types>
        <w:behaviors>
          <w:behavior w:val="content"/>
        </w:behaviors>
        <w:guid w:val="{C7D898B6-3635-4543-A479-4580176DB16B}"/>
      </w:docPartPr>
      <w:docPartBody>
        <w:p w:rsidR="00057DA5" w:rsidRDefault="00CE7975">
          <w:r w:rsidRPr="00BA6922">
            <w:rPr>
              <w:rStyle w:val="Platshllartext"/>
            </w:rPr>
            <w:t>[ange din text här]</w:t>
          </w:r>
        </w:p>
      </w:docPartBody>
    </w:docPart>
    <w:docPart>
      <w:docPartPr>
        <w:name w:val="4C51FFE92BEA463595DCFE7188B4D7CE"/>
        <w:category>
          <w:name w:val="Allmänt"/>
          <w:gallery w:val="placeholder"/>
        </w:category>
        <w:types>
          <w:type w:val="bbPlcHdr"/>
        </w:types>
        <w:behaviors>
          <w:behavior w:val="content"/>
        </w:behaviors>
        <w:guid w:val="{524AF52E-5EDC-4337-8014-AB7AB405F812}"/>
      </w:docPartPr>
      <w:docPartBody>
        <w:p w:rsidR="00057DA5" w:rsidRDefault="00EB3FC6">
          <w:r>
            <w:t xml:space="preserve"> </w:t>
          </w:r>
        </w:p>
      </w:docPartBody>
    </w:docPart>
    <w:docPart>
      <w:docPartPr>
        <w:name w:val="3FFFE70579334C77B7DC51992186571D"/>
        <w:category>
          <w:name w:val="Allmänt"/>
          <w:gallery w:val="placeholder"/>
        </w:category>
        <w:types>
          <w:type w:val="bbPlcHdr"/>
        </w:types>
        <w:behaviors>
          <w:behavior w:val="content"/>
        </w:behaviors>
        <w:guid w:val="{EA66D1D8-0114-407B-A898-9EEC8452D25C}"/>
      </w:docPartPr>
      <w:docPartBody>
        <w:p w:rsidR="00057DA5" w:rsidRDefault="00CE7975">
          <w:r w:rsidRPr="00BA6922">
            <w:rPr>
              <w:rStyle w:val="Platshllartext"/>
            </w:rPr>
            <w:t>[ange din text här]</w:t>
          </w:r>
        </w:p>
      </w:docPartBody>
    </w:docPart>
    <w:docPart>
      <w:docPartPr>
        <w:name w:val="E42635BCB5F048919C26BBB0399B3F07"/>
        <w:category>
          <w:name w:val="Allmänt"/>
          <w:gallery w:val="placeholder"/>
        </w:category>
        <w:types>
          <w:type w:val="bbPlcHdr"/>
        </w:types>
        <w:behaviors>
          <w:behavior w:val="content"/>
        </w:behaviors>
        <w:guid w:val="{20D1AF73-0EE0-4ED3-980B-7FF011002C20}"/>
      </w:docPartPr>
      <w:docPartBody>
        <w:p w:rsidR="00057DA5" w:rsidRDefault="00EB3FC6">
          <w:r>
            <w:t>:3842</w:t>
          </w:r>
        </w:p>
      </w:docPartBody>
    </w:docPart>
    <w:docPart>
      <w:docPartPr>
        <w:name w:val="DB48949ED3EB49428B2EF19EB4CDDEE5"/>
        <w:category>
          <w:name w:val="Allmänt"/>
          <w:gallery w:val="placeholder"/>
        </w:category>
        <w:types>
          <w:type w:val="bbPlcHdr"/>
        </w:types>
        <w:behaviors>
          <w:behavior w:val="content"/>
        </w:behaviors>
        <w:guid w:val="{38215B14-A630-431B-88BE-6F446D594FF9}"/>
      </w:docPartPr>
      <w:docPartBody>
        <w:p w:rsidR="00435D14" w:rsidRDefault="00435D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975"/>
    <w:rsid w:val="00057DA5"/>
    <w:rsid w:val="00435D14"/>
    <w:rsid w:val="005600ED"/>
    <w:rsid w:val="005D3E15"/>
    <w:rsid w:val="005E5134"/>
    <w:rsid w:val="007F078C"/>
    <w:rsid w:val="00964573"/>
    <w:rsid w:val="009A6752"/>
    <w:rsid w:val="00A90CB1"/>
    <w:rsid w:val="00C829DB"/>
    <w:rsid w:val="00CE7975"/>
    <w:rsid w:val="00D9541F"/>
    <w:rsid w:val="00E717A1"/>
    <w:rsid w:val="00EB3F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600ED"/>
    <w:rPr>
      <w:color w:val="F4B083" w:themeColor="accent2" w:themeTint="99"/>
    </w:rPr>
  </w:style>
  <w:style w:type="paragraph" w:customStyle="1" w:styleId="BE1DE7ECE7FE4868BE39F236F16477B0">
    <w:name w:val="BE1DE7ECE7FE4868BE39F236F16477B0"/>
  </w:style>
  <w:style w:type="paragraph" w:customStyle="1" w:styleId="536A449309724816AF087063E334AE89">
    <w:name w:val="536A449309724816AF087063E334AE89"/>
  </w:style>
  <w:style w:type="paragraph" w:customStyle="1" w:styleId="136BF5E0037E491BA3A0CFFCE9DB35B9">
    <w:name w:val="136BF5E0037E491BA3A0CFFCE9DB35B9"/>
  </w:style>
  <w:style w:type="paragraph" w:customStyle="1" w:styleId="0EB1D4AF2C5F4AE9A4AA153401592207">
    <w:name w:val="0EB1D4AF2C5F4AE9A4AA153401592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2E227-9E38-48ED-B5E7-6EC42A708DD8}"/>
</file>

<file path=customXml/itemProps2.xml><?xml version="1.0" encoding="utf-8"?>
<ds:datastoreItem xmlns:ds="http://schemas.openxmlformats.org/officeDocument/2006/customXml" ds:itemID="{0B07BDD2-4151-4365-99D1-717A74600AAC}"/>
</file>

<file path=customXml/itemProps3.xml><?xml version="1.0" encoding="utf-8"?>
<ds:datastoreItem xmlns:ds="http://schemas.openxmlformats.org/officeDocument/2006/customXml" ds:itemID="{CABB2E10-BD68-41FD-B4A5-D9E88B1F7013}"/>
</file>

<file path=docProps/app.xml><?xml version="1.0" encoding="utf-8"?>
<Properties xmlns="http://schemas.openxmlformats.org/officeDocument/2006/extended-properties" xmlns:vt="http://schemas.openxmlformats.org/officeDocument/2006/docPropsVTypes">
  <Template>Normal</Template>
  <TotalTime>90</TotalTime>
  <Pages>14</Pages>
  <Words>6587</Words>
  <Characters>39655</Characters>
  <Application>Microsoft Office Word</Application>
  <DocSecurity>0</DocSecurity>
  <Lines>619</Lines>
  <Paragraphs>128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Ett väl fungerande återvändande</vt:lpstr>
      <vt:lpstr>
      </vt:lpstr>
    </vt:vector>
  </TitlesOfParts>
  <Company>Sveriges riksdag</Company>
  <LinksUpToDate>false</LinksUpToDate>
  <CharactersWithSpaces>46114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