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D568E" w14:textId="77777777" w:rsidR="006E04A4" w:rsidRPr="00CD7560" w:rsidRDefault="00F502A7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41</w:t>
      </w:r>
      <w:bookmarkEnd w:id="1"/>
    </w:p>
    <w:p w14:paraId="1BED568F" w14:textId="77777777" w:rsidR="006E04A4" w:rsidRDefault="00F502A7">
      <w:pPr>
        <w:pStyle w:val="Datum"/>
        <w:outlineLvl w:val="0"/>
      </w:pPr>
      <w:bookmarkStart w:id="2" w:name="DocumentDate"/>
      <w:r>
        <w:t>Tisdagen den 22 januari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16CAB" w14:paraId="1BED5694" w14:textId="77777777" w:rsidTr="00F502A7">
        <w:trPr>
          <w:cantSplit/>
        </w:trPr>
        <w:tc>
          <w:tcPr>
            <w:tcW w:w="440" w:type="dxa"/>
          </w:tcPr>
          <w:p w14:paraId="1BED5690" w14:textId="77777777" w:rsidR="006E04A4" w:rsidRDefault="00F502A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BED5691" w14:textId="77777777" w:rsidR="006E04A4" w:rsidRDefault="00F502A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1BED5692" w14:textId="77777777" w:rsidR="006E04A4" w:rsidRDefault="00F502A7"/>
        </w:tc>
        <w:tc>
          <w:tcPr>
            <w:tcW w:w="7287" w:type="dxa"/>
          </w:tcPr>
          <w:p w14:paraId="1BED5693" w14:textId="77777777" w:rsidR="006E04A4" w:rsidRDefault="00F502A7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1BED569A" w14:textId="77777777" w:rsidR="006E04A4" w:rsidRDefault="00F502A7">
      <w:pPr>
        <w:pStyle w:val="StreckLngt"/>
      </w:pPr>
      <w:bookmarkStart w:id="4" w:name="_GoBack"/>
      <w:bookmarkEnd w:id="4"/>
      <w:r>
        <w:tab/>
      </w:r>
    </w:p>
    <w:p w14:paraId="1BED569B" w14:textId="77777777" w:rsidR="00121B42" w:rsidRDefault="00F502A7" w:rsidP="00121B42">
      <w:pPr>
        <w:pStyle w:val="Blankrad"/>
      </w:pPr>
      <w:r>
        <w:t xml:space="preserve">      </w:t>
      </w:r>
    </w:p>
    <w:p w14:paraId="1BED569C" w14:textId="77777777" w:rsidR="00CF242C" w:rsidRDefault="00F502A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16CAB" w14:paraId="1BED56A0" w14:textId="77777777" w:rsidTr="00055526">
        <w:trPr>
          <w:cantSplit/>
        </w:trPr>
        <w:tc>
          <w:tcPr>
            <w:tcW w:w="567" w:type="dxa"/>
          </w:tcPr>
          <w:p w14:paraId="1BED569D" w14:textId="77777777" w:rsidR="001D7AF0" w:rsidRDefault="00F502A7" w:rsidP="00C84F80">
            <w:pPr>
              <w:keepNext/>
            </w:pPr>
          </w:p>
        </w:tc>
        <w:tc>
          <w:tcPr>
            <w:tcW w:w="6663" w:type="dxa"/>
          </w:tcPr>
          <w:p w14:paraId="1BED569E" w14:textId="77777777" w:rsidR="006E04A4" w:rsidRDefault="00F502A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BED569F" w14:textId="77777777" w:rsidR="006E04A4" w:rsidRDefault="00F502A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16CAB" w14:paraId="1BED56A4" w14:textId="77777777" w:rsidTr="00055526">
        <w:trPr>
          <w:cantSplit/>
        </w:trPr>
        <w:tc>
          <w:tcPr>
            <w:tcW w:w="567" w:type="dxa"/>
          </w:tcPr>
          <w:p w14:paraId="1BED56A1" w14:textId="77777777" w:rsidR="001D7AF0" w:rsidRDefault="00F502A7" w:rsidP="00C84F80">
            <w:pPr>
              <w:keepNext/>
            </w:pPr>
          </w:p>
        </w:tc>
        <w:tc>
          <w:tcPr>
            <w:tcW w:w="6663" w:type="dxa"/>
          </w:tcPr>
          <w:p w14:paraId="1BED56A2" w14:textId="77777777" w:rsidR="006E04A4" w:rsidRDefault="00F502A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BED56A3" w14:textId="77777777" w:rsidR="006E04A4" w:rsidRDefault="00F502A7" w:rsidP="00C84F80">
            <w:pPr>
              <w:keepNext/>
            </w:pPr>
          </w:p>
        </w:tc>
      </w:tr>
      <w:tr w:rsidR="00416CAB" w14:paraId="1BED56A8" w14:textId="77777777" w:rsidTr="00055526">
        <w:trPr>
          <w:cantSplit/>
        </w:trPr>
        <w:tc>
          <w:tcPr>
            <w:tcW w:w="567" w:type="dxa"/>
          </w:tcPr>
          <w:p w14:paraId="1BED56A5" w14:textId="77777777" w:rsidR="001D7AF0" w:rsidRDefault="00F502A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ED56A6" w14:textId="77777777" w:rsidR="006E04A4" w:rsidRDefault="00F502A7" w:rsidP="000326E3">
            <w:r>
              <w:t xml:space="preserve">Bet. 2018/19:KU5 Uppföljning av </w:t>
            </w:r>
            <w:r>
              <w:t>riksdagens tillämpning av subsidiaritetsprincipen</w:t>
            </w:r>
          </w:p>
        </w:tc>
        <w:tc>
          <w:tcPr>
            <w:tcW w:w="2055" w:type="dxa"/>
          </w:tcPr>
          <w:p w14:paraId="1BED56A7" w14:textId="77777777" w:rsidR="006E04A4" w:rsidRDefault="00F502A7" w:rsidP="00C84F80"/>
        </w:tc>
      </w:tr>
      <w:tr w:rsidR="00416CAB" w14:paraId="1BED56AC" w14:textId="77777777" w:rsidTr="00055526">
        <w:trPr>
          <w:cantSplit/>
        </w:trPr>
        <w:tc>
          <w:tcPr>
            <w:tcW w:w="567" w:type="dxa"/>
          </w:tcPr>
          <w:p w14:paraId="1BED56A9" w14:textId="77777777" w:rsidR="001D7AF0" w:rsidRDefault="00F502A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ED56AA" w14:textId="77777777" w:rsidR="006E04A4" w:rsidRDefault="00F502A7" w:rsidP="000326E3">
            <w:r>
              <w:t>Bet. 2018/19:KU10 Granskning av statsrådens tjänsteutövning och regeringsärendenas handläggning</w:t>
            </w:r>
          </w:p>
        </w:tc>
        <w:tc>
          <w:tcPr>
            <w:tcW w:w="2055" w:type="dxa"/>
          </w:tcPr>
          <w:p w14:paraId="1BED56AB" w14:textId="77777777" w:rsidR="006E04A4" w:rsidRDefault="00F502A7" w:rsidP="00C84F80"/>
        </w:tc>
      </w:tr>
      <w:tr w:rsidR="00416CAB" w14:paraId="1BED56B0" w14:textId="77777777" w:rsidTr="00055526">
        <w:trPr>
          <w:cantSplit/>
        </w:trPr>
        <w:tc>
          <w:tcPr>
            <w:tcW w:w="567" w:type="dxa"/>
          </w:tcPr>
          <w:p w14:paraId="1BED56AD" w14:textId="77777777" w:rsidR="001D7AF0" w:rsidRDefault="00F502A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ED56AE" w14:textId="77777777" w:rsidR="006E04A4" w:rsidRDefault="00F502A7" w:rsidP="000326E3">
            <w:r>
              <w:t>Bet. 2018/19:KU11 Justitieombudsmännens ämbetsberättelse</w:t>
            </w:r>
          </w:p>
        </w:tc>
        <w:tc>
          <w:tcPr>
            <w:tcW w:w="2055" w:type="dxa"/>
          </w:tcPr>
          <w:p w14:paraId="1BED56AF" w14:textId="77777777" w:rsidR="006E04A4" w:rsidRDefault="00F502A7" w:rsidP="00C84F80"/>
        </w:tc>
      </w:tr>
      <w:tr w:rsidR="00416CAB" w14:paraId="1BED56B4" w14:textId="77777777" w:rsidTr="00055526">
        <w:trPr>
          <w:cantSplit/>
        </w:trPr>
        <w:tc>
          <w:tcPr>
            <w:tcW w:w="567" w:type="dxa"/>
          </w:tcPr>
          <w:p w14:paraId="1BED56B1" w14:textId="77777777" w:rsidR="001D7AF0" w:rsidRDefault="00F502A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ED56B2" w14:textId="77777777" w:rsidR="006E04A4" w:rsidRDefault="00F502A7" w:rsidP="000326E3">
            <w:r>
              <w:t xml:space="preserve">Bet. 2018/19:KU13 Nystart för en stärkt </w:t>
            </w:r>
            <w:r>
              <w:t>minoritetspolitik</w:t>
            </w:r>
          </w:p>
        </w:tc>
        <w:tc>
          <w:tcPr>
            <w:tcW w:w="2055" w:type="dxa"/>
          </w:tcPr>
          <w:p w14:paraId="1BED56B3" w14:textId="77777777" w:rsidR="006E04A4" w:rsidRDefault="00F502A7" w:rsidP="00C84F80"/>
        </w:tc>
      </w:tr>
    </w:tbl>
    <w:p w14:paraId="1BED56B5" w14:textId="77777777" w:rsidR="00517888" w:rsidRPr="00F221DA" w:rsidRDefault="00F502A7" w:rsidP="00137840">
      <w:pPr>
        <w:pStyle w:val="Blankrad"/>
      </w:pPr>
      <w:r>
        <w:t xml:space="preserve">     </w:t>
      </w:r>
    </w:p>
    <w:p w14:paraId="1BED56B6" w14:textId="77777777" w:rsidR="00121B42" w:rsidRDefault="00F502A7" w:rsidP="00121B42">
      <w:pPr>
        <w:pStyle w:val="Blankrad"/>
      </w:pPr>
      <w:r>
        <w:t xml:space="preserve">     </w:t>
      </w:r>
    </w:p>
    <w:p w14:paraId="1BED56B7" w14:textId="77777777" w:rsidR="006E04A4" w:rsidRPr="00F221DA" w:rsidRDefault="00F502A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16CAB" w14:paraId="1BED56BA" w14:textId="77777777" w:rsidTr="00D774A8">
        <w:tc>
          <w:tcPr>
            <w:tcW w:w="567" w:type="dxa"/>
          </w:tcPr>
          <w:p w14:paraId="1BED56B8" w14:textId="77777777" w:rsidR="00D774A8" w:rsidRDefault="00F502A7">
            <w:pPr>
              <w:pStyle w:val="IngenText"/>
            </w:pPr>
          </w:p>
        </w:tc>
        <w:tc>
          <w:tcPr>
            <w:tcW w:w="8718" w:type="dxa"/>
          </w:tcPr>
          <w:p w14:paraId="1BED56B9" w14:textId="77777777" w:rsidR="00D774A8" w:rsidRDefault="00F502A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ED56BB" w14:textId="77777777" w:rsidR="006E04A4" w:rsidRPr="00852BA1" w:rsidRDefault="00F502A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56CD" w14:textId="77777777" w:rsidR="00000000" w:rsidRDefault="00F502A7">
      <w:pPr>
        <w:spacing w:line="240" w:lineRule="auto"/>
      </w:pPr>
      <w:r>
        <w:separator/>
      </w:r>
    </w:p>
  </w:endnote>
  <w:endnote w:type="continuationSeparator" w:id="0">
    <w:p w14:paraId="1BED56CF" w14:textId="77777777" w:rsidR="00000000" w:rsidRDefault="00F5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C1" w14:textId="77777777" w:rsidR="00BE217A" w:rsidRDefault="00F502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C2" w14:textId="77777777" w:rsidR="00D73249" w:rsidRDefault="00F502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ED56C3" w14:textId="77777777" w:rsidR="00D73249" w:rsidRDefault="00F502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C7" w14:textId="4BA8E38B" w:rsidR="00D73249" w:rsidRDefault="00F502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1BED56C8" w14:textId="77777777" w:rsidR="00D73249" w:rsidRDefault="00F50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56C9" w14:textId="77777777" w:rsidR="00000000" w:rsidRDefault="00F502A7">
      <w:pPr>
        <w:spacing w:line="240" w:lineRule="auto"/>
      </w:pPr>
      <w:r>
        <w:separator/>
      </w:r>
    </w:p>
  </w:footnote>
  <w:footnote w:type="continuationSeparator" w:id="0">
    <w:p w14:paraId="1BED56CB" w14:textId="77777777" w:rsidR="00000000" w:rsidRDefault="00F50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BC" w14:textId="77777777" w:rsidR="00BE217A" w:rsidRDefault="00F502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BD" w14:textId="77777777" w:rsidR="00D73249" w:rsidRDefault="00F502A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januari 2019</w:t>
    </w:r>
    <w:r>
      <w:fldChar w:fldCharType="end"/>
    </w:r>
  </w:p>
  <w:p w14:paraId="1BED56BE" w14:textId="77777777" w:rsidR="00D73249" w:rsidRDefault="00F502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ED56BF" w14:textId="77777777" w:rsidR="00D73249" w:rsidRDefault="00F502A7"/>
  <w:p w14:paraId="1BED56C0" w14:textId="77777777" w:rsidR="00D73249" w:rsidRDefault="00F502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56C4" w14:textId="77777777" w:rsidR="00D73249" w:rsidRDefault="00F502A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ED56C9" wp14:editId="1BED56C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D56C5" w14:textId="77777777" w:rsidR="00D73249" w:rsidRDefault="00F502A7" w:rsidP="00BE217A">
    <w:pPr>
      <w:pStyle w:val="Dokumentrubrik"/>
      <w:spacing w:after="360"/>
    </w:pPr>
    <w:r>
      <w:t>Föredragningslista</w:t>
    </w:r>
  </w:p>
  <w:p w14:paraId="1BED56C6" w14:textId="77777777" w:rsidR="00D73249" w:rsidRDefault="00F50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BDE952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7BAC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6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26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60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BC1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D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A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C0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16CAB"/>
    <w:rsid w:val="00416CAB"/>
    <w:rsid w:val="00F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68E"/>
  <w15:docId w15:val="{3F75F77F-52FB-44E6-9E3B-B6F271B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2019-01-22</SAFIR_Sammantradesdatum_Doc>
    <SAFIR_SammantradeID xmlns="C07A1A6C-0B19-41D9-BDF8-F523BA3921EB">a9864020-fc7c-4aaf-ace8-eab640eaaa6a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FA8A844-941D-48C3-936E-AB1D940FB691}"/>
</file>

<file path=customXml/itemProps4.xml><?xml version="1.0" encoding="utf-8"?>
<ds:datastoreItem xmlns:ds="http://schemas.openxmlformats.org/officeDocument/2006/customXml" ds:itemID="{EE2420D4-471A-438D-A438-09937ACE656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