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289BAC02" w14:textId="77777777">
        <w:tc>
          <w:tcPr>
            <w:tcW w:w="2268" w:type="dxa"/>
          </w:tcPr>
          <w:p w14:paraId="79380502"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75250773" w14:textId="77777777" w:rsidR="006E4E11" w:rsidRDefault="006E4E11" w:rsidP="007242A3">
            <w:pPr>
              <w:framePr w:w="5035" w:h="1644" w:wrap="notBeside" w:vAnchor="page" w:hAnchor="page" w:x="6573" w:y="721"/>
              <w:rPr>
                <w:rFonts w:ascii="TradeGothic" w:hAnsi="TradeGothic"/>
                <w:i/>
                <w:sz w:val="18"/>
              </w:rPr>
            </w:pPr>
          </w:p>
        </w:tc>
      </w:tr>
      <w:tr w:rsidR="006E4E11" w14:paraId="6482D765" w14:textId="77777777">
        <w:tc>
          <w:tcPr>
            <w:tcW w:w="2268" w:type="dxa"/>
          </w:tcPr>
          <w:p w14:paraId="77228B7C"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034E0E2F" w14:textId="77777777" w:rsidR="006E4E11" w:rsidRDefault="006E4E11" w:rsidP="007242A3">
            <w:pPr>
              <w:framePr w:w="5035" w:h="1644" w:wrap="notBeside" w:vAnchor="page" w:hAnchor="page" w:x="6573" w:y="721"/>
              <w:rPr>
                <w:rFonts w:ascii="TradeGothic" w:hAnsi="TradeGothic"/>
                <w:b/>
                <w:sz w:val="22"/>
              </w:rPr>
            </w:pPr>
          </w:p>
        </w:tc>
      </w:tr>
      <w:tr w:rsidR="006E4E11" w14:paraId="4FC6EA5B" w14:textId="77777777">
        <w:tc>
          <w:tcPr>
            <w:tcW w:w="3402" w:type="dxa"/>
            <w:gridSpan w:val="2"/>
          </w:tcPr>
          <w:p w14:paraId="0A8E31FC" w14:textId="77777777" w:rsidR="006E4E11" w:rsidRDefault="006E4E11" w:rsidP="007242A3">
            <w:pPr>
              <w:framePr w:w="5035" w:h="1644" w:wrap="notBeside" w:vAnchor="page" w:hAnchor="page" w:x="6573" w:y="721"/>
            </w:pPr>
          </w:p>
        </w:tc>
        <w:tc>
          <w:tcPr>
            <w:tcW w:w="1865" w:type="dxa"/>
          </w:tcPr>
          <w:p w14:paraId="0C20576F" w14:textId="77777777" w:rsidR="006E4E11" w:rsidRDefault="006E4E11" w:rsidP="007242A3">
            <w:pPr>
              <w:framePr w:w="5035" w:h="1644" w:wrap="notBeside" w:vAnchor="page" w:hAnchor="page" w:x="6573" w:y="721"/>
            </w:pPr>
          </w:p>
        </w:tc>
      </w:tr>
      <w:tr w:rsidR="006E4E11" w:rsidRPr="00F765A9" w14:paraId="4A84262A" w14:textId="77777777">
        <w:tc>
          <w:tcPr>
            <w:tcW w:w="2268" w:type="dxa"/>
          </w:tcPr>
          <w:p w14:paraId="1D198545" w14:textId="77777777" w:rsidR="006E4E11" w:rsidRDefault="006E4E11" w:rsidP="007242A3">
            <w:pPr>
              <w:framePr w:w="5035" w:h="1644" w:wrap="notBeside" w:vAnchor="page" w:hAnchor="page" w:x="6573" w:y="721"/>
            </w:pPr>
          </w:p>
        </w:tc>
        <w:tc>
          <w:tcPr>
            <w:tcW w:w="2999" w:type="dxa"/>
            <w:gridSpan w:val="2"/>
          </w:tcPr>
          <w:p w14:paraId="756D119A" w14:textId="77777777" w:rsidR="006E4E11" w:rsidRDefault="00314908" w:rsidP="004363CD">
            <w:pPr>
              <w:framePr w:w="5035" w:h="1644" w:wrap="notBeside" w:vAnchor="page" w:hAnchor="page" w:x="6573" w:y="721"/>
              <w:rPr>
                <w:sz w:val="20"/>
              </w:rPr>
            </w:pPr>
            <w:r w:rsidRPr="00F765A9">
              <w:rPr>
                <w:sz w:val="20"/>
              </w:rPr>
              <w:t xml:space="preserve">Dnr </w:t>
            </w:r>
            <w:r w:rsidR="00165ABB">
              <w:rPr>
                <w:sz w:val="20"/>
              </w:rPr>
              <w:t>N2017/04627/PBB</w:t>
            </w:r>
          </w:p>
          <w:p w14:paraId="771A643B" w14:textId="3AB99084" w:rsidR="00165ABB" w:rsidRPr="00F765A9" w:rsidRDefault="00165ABB" w:rsidP="004363CD">
            <w:pPr>
              <w:framePr w:w="5035" w:h="1644" w:wrap="notBeside" w:vAnchor="page" w:hAnchor="page" w:x="6573" w:y="721"/>
              <w:rPr>
                <w:sz w:val="20"/>
              </w:rPr>
            </w:pPr>
            <w:r>
              <w:rPr>
                <w:sz w:val="20"/>
              </w:rPr>
              <w:t>Dnr N2017/04628/PBB</w:t>
            </w:r>
          </w:p>
        </w:tc>
      </w:tr>
      <w:tr w:rsidR="006E4E11" w:rsidRPr="00F765A9" w14:paraId="376F8EFC" w14:textId="77777777">
        <w:tc>
          <w:tcPr>
            <w:tcW w:w="2268" w:type="dxa"/>
          </w:tcPr>
          <w:p w14:paraId="4AB90754" w14:textId="74494A70" w:rsidR="006E4E11" w:rsidRPr="00F765A9" w:rsidRDefault="006E4E11" w:rsidP="007242A3">
            <w:pPr>
              <w:framePr w:w="5035" w:h="1644" w:wrap="notBeside" w:vAnchor="page" w:hAnchor="page" w:x="6573" w:y="721"/>
            </w:pPr>
          </w:p>
        </w:tc>
        <w:tc>
          <w:tcPr>
            <w:tcW w:w="2999" w:type="dxa"/>
            <w:gridSpan w:val="2"/>
          </w:tcPr>
          <w:p w14:paraId="375AF4D6" w14:textId="77777777" w:rsidR="006E4E11" w:rsidRPr="00F765A9"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rsidRPr="00F765A9" w14:paraId="5064FABC" w14:textId="77777777">
        <w:trPr>
          <w:trHeight w:val="284"/>
        </w:trPr>
        <w:tc>
          <w:tcPr>
            <w:tcW w:w="4911" w:type="dxa"/>
          </w:tcPr>
          <w:p w14:paraId="4DCD19D6" w14:textId="77777777" w:rsidR="006E4E11" w:rsidRPr="00F765A9" w:rsidRDefault="00314908">
            <w:pPr>
              <w:pStyle w:val="Avsndare"/>
              <w:framePr w:h="2483" w:wrap="notBeside" w:x="1504"/>
              <w:rPr>
                <w:b/>
                <w:i w:val="0"/>
                <w:sz w:val="22"/>
              </w:rPr>
            </w:pPr>
            <w:r w:rsidRPr="00F765A9">
              <w:rPr>
                <w:b/>
                <w:i w:val="0"/>
                <w:sz w:val="22"/>
              </w:rPr>
              <w:t>Näringsdepartementet</w:t>
            </w:r>
          </w:p>
        </w:tc>
      </w:tr>
      <w:tr w:rsidR="006E4E11" w:rsidRPr="00F765A9" w14:paraId="4546BF64" w14:textId="77777777">
        <w:trPr>
          <w:trHeight w:val="284"/>
        </w:trPr>
        <w:tc>
          <w:tcPr>
            <w:tcW w:w="4911" w:type="dxa"/>
          </w:tcPr>
          <w:p w14:paraId="4CF3EFE3" w14:textId="77777777" w:rsidR="006E4E11" w:rsidRPr="00F765A9" w:rsidRDefault="00314908">
            <w:pPr>
              <w:pStyle w:val="Avsndare"/>
              <w:framePr w:h="2483" w:wrap="notBeside" w:x="1504"/>
              <w:rPr>
                <w:bCs/>
                <w:iCs/>
              </w:rPr>
            </w:pPr>
            <w:r w:rsidRPr="00F765A9">
              <w:rPr>
                <w:bCs/>
                <w:iCs/>
              </w:rPr>
              <w:t>Bostads- och digitaliseringsministern</w:t>
            </w:r>
          </w:p>
        </w:tc>
      </w:tr>
      <w:tr w:rsidR="006E4E11" w:rsidRPr="00F765A9" w14:paraId="36241C90" w14:textId="77777777">
        <w:trPr>
          <w:trHeight w:val="284"/>
        </w:trPr>
        <w:tc>
          <w:tcPr>
            <w:tcW w:w="4911" w:type="dxa"/>
          </w:tcPr>
          <w:p w14:paraId="462936B2" w14:textId="2F60D4D0" w:rsidR="006E4E11" w:rsidRPr="00F765A9" w:rsidRDefault="006E4E11" w:rsidP="00213C96">
            <w:pPr>
              <w:pStyle w:val="Avsndare"/>
              <w:framePr w:h="2483" w:wrap="notBeside" w:x="1504"/>
              <w:rPr>
                <w:bCs/>
                <w:iCs/>
              </w:rPr>
            </w:pPr>
          </w:p>
        </w:tc>
      </w:tr>
      <w:tr w:rsidR="006E4E11" w:rsidRPr="00F765A9" w14:paraId="1F3F9AC0" w14:textId="77777777">
        <w:trPr>
          <w:trHeight w:val="284"/>
        </w:trPr>
        <w:tc>
          <w:tcPr>
            <w:tcW w:w="4911" w:type="dxa"/>
          </w:tcPr>
          <w:p w14:paraId="2E20DB53" w14:textId="74A2FCC2" w:rsidR="003B454C" w:rsidRDefault="003B454C" w:rsidP="003B454C">
            <w:pPr>
              <w:pStyle w:val="Sidhuvud"/>
              <w:framePr w:w="4695" w:h="2483" w:hSpace="113" w:wrap="notBeside" w:vAnchor="page" w:hAnchor="page" w:x="1504" w:y="2496"/>
              <w:rPr>
                <w:rFonts w:ascii="TradeGothic" w:hAnsi="TradeGothic"/>
                <w:i/>
                <w:sz w:val="18"/>
              </w:rPr>
            </w:pPr>
          </w:p>
          <w:p w14:paraId="2268883F" w14:textId="25BFFE60" w:rsidR="006E4E11" w:rsidRPr="00F765A9" w:rsidRDefault="006E4E11" w:rsidP="00213C96">
            <w:pPr>
              <w:pStyle w:val="Avsndare"/>
              <w:framePr w:h="2483" w:wrap="notBeside" w:x="1504"/>
              <w:rPr>
                <w:bCs/>
                <w:iCs/>
              </w:rPr>
            </w:pPr>
          </w:p>
        </w:tc>
      </w:tr>
      <w:tr w:rsidR="006E4E11" w:rsidRPr="00F765A9" w14:paraId="088CD5E8" w14:textId="77777777">
        <w:trPr>
          <w:trHeight w:val="284"/>
        </w:trPr>
        <w:tc>
          <w:tcPr>
            <w:tcW w:w="4911" w:type="dxa"/>
          </w:tcPr>
          <w:p w14:paraId="662084A0" w14:textId="74B2E6FC" w:rsidR="006E4E11" w:rsidRPr="00F765A9" w:rsidRDefault="006E4E11">
            <w:pPr>
              <w:pStyle w:val="Avsndare"/>
              <w:framePr w:h="2483" w:wrap="notBeside" w:x="1504"/>
              <w:rPr>
                <w:bCs/>
                <w:iCs/>
              </w:rPr>
            </w:pPr>
          </w:p>
        </w:tc>
      </w:tr>
      <w:tr w:rsidR="006E4E11" w:rsidRPr="00F765A9" w14:paraId="1F70D879" w14:textId="77777777">
        <w:trPr>
          <w:trHeight w:val="284"/>
        </w:trPr>
        <w:tc>
          <w:tcPr>
            <w:tcW w:w="4911" w:type="dxa"/>
          </w:tcPr>
          <w:p w14:paraId="1DF6C85A" w14:textId="5812D815" w:rsidR="00757748" w:rsidRPr="00F765A9" w:rsidRDefault="00757748" w:rsidP="003611EB">
            <w:pPr>
              <w:pStyle w:val="Avsndare"/>
              <w:framePr w:h="2483" w:wrap="notBeside" w:x="1504"/>
              <w:rPr>
                <w:bCs/>
                <w:iCs/>
              </w:rPr>
            </w:pPr>
          </w:p>
        </w:tc>
      </w:tr>
      <w:tr w:rsidR="006E4E11" w:rsidRPr="00F765A9" w14:paraId="32F46AFC" w14:textId="77777777">
        <w:trPr>
          <w:trHeight w:val="284"/>
        </w:trPr>
        <w:tc>
          <w:tcPr>
            <w:tcW w:w="4911" w:type="dxa"/>
          </w:tcPr>
          <w:p w14:paraId="472D6124" w14:textId="65F886FA" w:rsidR="006E4E11" w:rsidRPr="00F765A9" w:rsidRDefault="006E4E11">
            <w:pPr>
              <w:pStyle w:val="Avsndare"/>
              <w:framePr w:h="2483" w:wrap="notBeside" w:x="1504"/>
              <w:rPr>
                <w:bCs/>
                <w:iCs/>
              </w:rPr>
            </w:pPr>
          </w:p>
        </w:tc>
      </w:tr>
      <w:tr w:rsidR="006E4E11" w:rsidRPr="00F765A9" w14:paraId="0871DC19" w14:textId="77777777">
        <w:trPr>
          <w:trHeight w:val="284"/>
        </w:trPr>
        <w:tc>
          <w:tcPr>
            <w:tcW w:w="4911" w:type="dxa"/>
          </w:tcPr>
          <w:p w14:paraId="65B91545" w14:textId="77777777" w:rsidR="006E4E11" w:rsidRPr="00F765A9" w:rsidRDefault="006E4E11">
            <w:pPr>
              <w:pStyle w:val="Avsndare"/>
              <w:framePr w:h="2483" w:wrap="notBeside" w:x="1504"/>
              <w:rPr>
                <w:bCs/>
                <w:iCs/>
              </w:rPr>
            </w:pPr>
          </w:p>
        </w:tc>
      </w:tr>
      <w:tr w:rsidR="006E4E11" w:rsidRPr="00F765A9" w14:paraId="38AAE529" w14:textId="77777777">
        <w:trPr>
          <w:trHeight w:val="284"/>
        </w:trPr>
        <w:tc>
          <w:tcPr>
            <w:tcW w:w="4911" w:type="dxa"/>
          </w:tcPr>
          <w:p w14:paraId="1315715E" w14:textId="77777777" w:rsidR="006E4E11" w:rsidRPr="00F765A9" w:rsidRDefault="006E4E11">
            <w:pPr>
              <w:pStyle w:val="Avsndare"/>
              <w:framePr w:h="2483" w:wrap="notBeside" w:x="1504"/>
              <w:rPr>
                <w:bCs/>
                <w:iCs/>
              </w:rPr>
            </w:pPr>
          </w:p>
        </w:tc>
      </w:tr>
    </w:tbl>
    <w:p w14:paraId="0F2630B6" w14:textId="77777777" w:rsidR="006E4E11" w:rsidRDefault="00314908">
      <w:pPr>
        <w:framePr w:w="4400" w:h="2523" w:wrap="notBeside" w:vAnchor="page" w:hAnchor="page" w:x="6453" w:y="2445"/>
        <w:ind w:left="142"/>
      </w:pPr>
      <w:r w:rsidRPr="00F765A9">
        <w:t>Till riksdagen</w:t>
      </w:r>
    </w:p>
    <w:p w14:paraId="23E25D8A" w14:textId="34DD11DE" w:rsidR="009A4FAD" w:rsidRPr="00F765A9" w:rsidRDefault="009A4FAD">
      <w:pPr>
        <w:framePr w:w="4400" w:h="2523" w:wrap="notBeside" w:vAnchor="page" w:hAnchor="page" w:x="6453" w:y="2445"/>
        <w:ind w:left="142"/>
      </w:pPr>
      <w:r>
        <w:t>Frågan ska besvaras den</w:t>
      </w:r>
      <w:r w:rsidR="00213C96">
        <w:t xml:space="preserve"> 29 augusti 2017</w:t>
      </w:r>
    </w:p>
    <w:p w14:paraId="4A376B4B" w14:textId="5813543F" w:rsidR="00C5766C" w:rsidRDefault="00F351F1" w:rsidP="00C5766C">
      <w:pPr>
        <w:pStyle w:val="RKrubrik"/>
        <w:pBdr>
          <w:bottom w:val="single" w:sz="4" w:space="1" w:color="auto"/>
        </w:pBdr>
        <w:spacing w:before="0" w:after="0"/>
      </w:pPr>
      <w:r>
        <w:t xml:space="preserve">Svar på fråga </w:t>
      </w:r>
      <w:r w:rsidR="00AD050E">
        <w:t xml:space="preserve">2016/17:1710 av Lars Beckman </w:t>
      </w:r>
      <w:r w:rsidR="00165ABB">
        <w:t xml:space="preserve">(M) </w:t>
      </w:r>
      <w:r w:rsidR="00AD050E">
        <w:t>om inventering av brandrisk</w:t>
      </w:r>
      <w:r w:rsidR="006C282D">
        <w:t xml:space="preserve"> och på fråga 2016/17:1713 av Marta Obminska </w:t>
      </w:r>
      <w:r w:rsidR="00165ABB">
        <w:t xml:space="preserve">(M) </w:t>
      </w:r>
      <w:r w:rsidR="006C282D">
        <w:t>om farligt isoleringsmaterial till hus</w:t>
      </w:r>
    </w:p>
    <w:p w14:paraId="520389EE" w14:textId="77777777" w:rsidR="00C5766C" w:rsidRDefault="00C5766C" w:rsidP="00154B03">
      <w:pPr>
        <w:pStyle w:val="RKnormal"/>
        <w:rPr>
          <w:sz w:val="25"/>
          <w:szCs w:val="25"/>
        </w:rPr>
      </w:pPr>
    </w:p>
    <w:p w14:paraId="7CA116EF" w14:textId="61E4F85E" w:rsidR="00D15B83" w:rsidRDefault="00D15B83" w:rsidP="004363CD">
      <w:pPr>
        <w:pStyle w:val="RKnormal"/>
        <w:rPr>
          <w:sz w:val="25"/>
          <w:szCs w:val="25"/>
        </w:rPr>
      </w:pPr>
      <w:r>
        <w:rPr>
          <w:sz w:val="25"/>
          <w:szCs w:val="25"/>
        </w:rPr>
        <w:t xml:space="preserve">Både Lars Beckman och Marta Obminska har ställt frågor med anledning av branden i Grenfell Tower. Frågorna har mycket gemensamt och jag väljer därför att besvara dem i ett sammanhang. </w:t>
      </w:r>
    </w:p>
    <w:p w14:paraId="110D9382" w14:textId="77777777" w:rsidR="00D15B83" w:rsidRDefault="00D15B83" w:rsidP="004363CD">
      <w:pPr>
        <w:pStyle w:val="RKnormal"/>
        <w:rPr>
          <w:sz w:val="25"/>
          <w:szCs w:val="25"/>
        </w:rPr>
      </w:pPr>
    </w:p>
    <w:p w14:paraId="73619964" w14:textId="4D1BE4C2" w:rsidR="00AD050E" w:rsidRDefault="00AD050E" w:rsidP="004363CD">
      <w:pPr>
        <w:pStyle w:val="RKnormal"/>
        <w:rPr>
          <w:sz w:val="25"/>
          <w:szCs w:val="25"/>
        </w:rPr>
      </w:pPr>
      <w:r>
        <w:rPr>
          <w:sz w:val="25"/>
          <w:szCs w:val="25"/>
        </w:rPr>
        <w:t xml:space="preserve">Lars Beckman har frågat mig om regeringen har för avsikt att ge ansvariga myndigheter </w:t>
      </w:r>
      <w:r w:rsidR="00FD6B24">
        <w:rPr>
          <w:sz w:val="25"/>
          <w:szCs w:val="25"/>
        </w:rPr>
        <w:t xml:space="preserve">i </w:t>
      </w:r>
      <w:r>
        <w:rPr>
          <w:sz w:val="25"/>
          <w:szCs w:val="25"/>
        </w:rPr>
        <w:t xml:space="preserve">uppdrag att inventera hur många byggnader i Sverige som har en liknande konstruktion som den i Grenfell Tower i London och vilka åtgärder som kan behövas för att undvika omfattande bränder? </w:t>
      </w:r>
    </w:p>
    <w:p w14:paraId="53F5D249" w14:textId="77777777" w:rsidR="006C282D" w:rsidRDefault="006C282D" w:rsidP="004363CD">
      <w:pPr>
        <w:pStyle w:val="RKnormal"/>
        <w:rPr>
          <w:sz w:val="25"/>
          <w:szCs w:val="25"/>
        </w:rPr>
      </w:pPr>
    </w:p>
    <w:p w14:paraId="6FACD1B4" w14:textId="77777777" w:rsidR="006C282D" w:rsidRDefault="006C282D" w:rsidP="006C282D">
      <w:pPr>
        <w:pStyle w:val="RKnormal"/>
        <w:rPr>
          <w:sz w:val="25"/>
          <w:szCs w:val="25"/>
        </w:rPr>
      </w:pPr>
      <w:r>
        <w:rPr>
          <w:sz w:val="25"/>
          <w:szCs w:val="25"/>
        </w:rPr>
        <w:t>Marta Obminska har frågat mig v</w:t>
      </w:r>
      <w:r w:rsidRPr="000448BF">
        <w:rPr>
          <w:sz w:val="25"/>
          <w:szCs w:val="25"/>
        </w:rPr>
        <w:t xml:space="preserve">ad </w:t>
      </w:r>
      <w:r>
        <w:rPr>
          <w:sz w:val="25"/>
          <w:szCs w:val="25"/>
        </w:rPr>
        <w:t xml:space="preserve">jag </w:t>
      </w:r>
      <w:r w:rsidRPr="000448BF">
        <w:rPr>
          <w:sz w:val="25"/>
          <w:szCs w:val="25"/>
        </w:rPr>
        <w:t>avser att göra för att minska riskerna med brandfarlig cellplast i</w:t>
      </w:r>
      <w:r>
        <w:rPr>
          <w:sz w:val="25"/>
          <w:szCs w:val="25"/>
        </w:rPr>
        <w:t xml:space="preserve"> samband med husbyggen</w:t>
      </w:r>
      <w:r w:rsidRPr="000448BF">
        <w:rPr>
          <w:sz w:val="25"/>
          <w:szCs w:val="25"/>
        </w:rPr>
        <w:t xml:space="preserve"> och hur informationsarbetet om cellplast</w:t>
      </w:r>
      <w:r>
        <w:rPr>
          <w:sz w:val="25"/>
          <w:szCs w:val="25"/>
        </w:rPr>
        <w:t xml:space="preserve"> ska </w:t>
      </w:r>
      <w:r w:rsidRPr="000448BF">
        <w:rPr>
          <w:sz w:val="25"/>
          <w:szCs w:val="25"/>
        </w:rPr>
        <w:t>intensifieras?</w:t>
      </w:r>
    </w:p>
    <w:p w14:paraId="1BBEC847" w14:textId="0D2D7934" w:rsidR="00207846" w:rsidRDefault="00207846" w:rsidP="004363CD">
      <w:pPr>
        <w:pStyle w:val="RKnormal"/>
        <w:rPr>
          <w:sz w:val="25"/>
          <w:szCs w:val="25"/>
        </w:rPr>
      </w:pPr>
    </w:p>
    <w:p w14:paraId="112B2AEF" w14:textId="6782F967" w:rsidR="00207846" w:rsidRDefault="00207846" w:rsidP="00207846">
      <w:pPr>
        <w:pStyle w:val="RKnormal"/>
        <w:rPr>
          <w:sz w:val="25"/>
          <w:szCs w:val="25"/>
        </w:rPr>
      </w:pPr>
      <w:r>
        <w:rPr>
          <w:sz w:val="25"/>
          <w:szCs w:val="25"/>
        </w:rPr>
        <w:t xml:space="preserve">Branden i Grenfell Tower var mycket otäck och regeringen tar frågan om brandskydd i höga byggnader på </w:t>
      </w:r>
      <w:r w:rsidR="00FD6B24">
        <w:rPr>
          <w:sz w:val="25"/>
          <w:szCs w:val="25"/>
        </w:rPr>
        <w:t>största</w:t>
      </w:r>
      <w:r>
        <w:rPr>
          <w:sz w:val="25"/>
          <w:szCs w:val="25"/>
        </w:rPr>
        <w:t xml:space="preserve"> allvar. De är dock lite tidigt att kunna ta ställning till vilka åtgärder som är lämpligast att vidta</w:t>
      </w:r>
      <w:r w:rsidR="00FD6B24">
        <w:rPr>
          <w:sz w:val="25"/>
          <w:szCs w:val="25"/>
        </w:rPr>
        <w:t xml:space="preserve"> i Sverige</w:t>
      </w:r>
      <w:r>
        <w:rPr>
          <w:sz w:val="25"/>
          <w:szCs w:val="25"/>
        </w:rPr>
        <w:t>. Utredningen om brandens orsaker pågår, och kommer att pågå en tid framöver, där vissa resultat väntas bli publicerade under sommaren.</w:t>
      </w:r>
      <w:r w:rsidR="00BB0C42" w:rsidRPr="00BB0C42">
        <w:rPr>
          <w:sz w:val="25"/>
          <w:szCs w:val="25"/>
        </w:rPr>
        <w:t xml:space="preserve"> </w:t>
      </w:r>
      <w:r w:rsidR="00BB0C42">
        <w:rPr>
          <w:sz w:val="25"/>
          <w:szCs w:val="25"/>
        </w:rPr>
        <w:t xml:space="preserve">Det går därför inte ännu att säga att orsaken till det häftiga förloppet enbart berodde på cellplasten. Ytmaterialet i fasaden hade också betydelse liksom andra faktorer som kommer att framkomma under utredningen. </w:t>
      </w:r>
      <w:r>
        <w:rPr>
          <w:sz w:val="25"/>
          <w:szCs w:val="25"/>
        </w:rPr>
        <w:t>De ansvariga myndigheterna Boverket och MSB föl</w:t>
      </w:r>
      <w:r w:rsidR="00FD6B24">
        <w:rPr>
          <w:sz w:val="25"/>
          <w:szCs w:val="25"/>
        </w:rPr>
        <w:t>jer den brittiska utredningen och</w:t>
      </w:r>
      <w:r>
        <w:rPr>
          <w:sz w:val="25"/>
          <w:szCs w:val="25"/>
        </w:rPr>
        <w:t xml:space="preserve"> </w:t>
      </w:r>
      <w:r w:rsidR="00FA07AE">
        <w:rPr>
          <w:sz w:val="25"/>
          <w:szCs w:val="25"/>
        </w:rPr>
        <w:t xml:space="preserve">regeringen förväntar sig att myndigheterna </w:t>
      </w:r>
      <w:r>
        <w:rPr>
          <w:sz w:val="25"/>
          <w:szCs w:val="25"/>
        </w:rPr>
        <w:t xml:space="preserve">kommer att vidta nödvändiga åtgärder om de bedömer att det brister någonstans i det svenska regelsystemet. </w:t>
      </w:r>
    </w:p>
    <w:p w14:paraId="4A375BBE" w14:textId="77777777" w:rsidR="009753A6" w:rsidRDefault="009753A6" w:rsidP="00207846">
      <w:pPr>
        <w:pStyle w:val="RKnormal"/>
        <w:rPr>
          <w:sz w:val="25"/>
          <w:szCs w:val="25"/>
        </w:rPr>
      </w:pPr>
    </w:p>
    <w:p w14:paraId="1FECB832" w14:textId="77777777" w:rsidR="009753A6" w:rsidRPr="00C35F27" w:rsidRDefault="009753A6" w:rsidP="009753A6">
      <w:pPr>
        <w:pStyle w:val="RKnormal"/>
        <w:rPr>
          <w:sz w:val="25"/>
          <w:szCs w:val="25"/>
        </w:rPr>
      </w:pPr>
      <w:r>
        <w:rPr>
          <w:sz w:val="25"/>
          <w:szCs w:val="25"/>
        </w:rPr>
        <w:lastRenderedPageBreak/>
        <w:t xml:space="preserve">I Sverige regleras brandskydd i byggnader i Boverkets byggregler. Reglerna är utformade som funktionskrav vilket betyder att utförandet inte är reglerat i detalj utan olika konstruktioner och material kan användas bara det överordnade kravet är uppfyllt. Det betyder att generellt sett är inget byggmaterial förbjudet </w:t>
      </w:r>
      <w:r w:rsidRPr="00C35F27">
        <w:rPr>
          <w:sz w:val="25"/>
          <w:szCs w:val="25"/>
        </w:rPr>
        <w:t xml:space="preserve">så länge det används på ett sådant sätt att byggnaden ändå får en tillfredsställande brandsäkerhet. Det kan åstadkommas exempelvis genom att cellplasten omsluts av ett annat material som kan stå emot brand </w:t>
      </w:r>
      <w:r>
        <w:rPr>
          <w:sz w:val="25"/>
          <w:szCs w:val="25"/>
        </w:rPr>
        <w:t>tillräckligt länge</w:t>
      </w:r>
      <w:r w:rsidRPr="00C35F27">
        <w:rPr>
          <w:sz w:val="25"/>
          <w:szCs w:val="25"/>
        </w:rPr>
        <w:t>.</w:t>
      </w:r>
    </w:p>
    <w:p w14:paraId="69EF8C25" w14:textId="77777777" w:rsidR="00207846" w:rsidRDefault="00207846" w:rsidP="004363CD">
      <w:pPr>
        <w:pStyle w:val="RKnormal"/>
        <w:rPr>
          <w:sz w:val="25"/>
          <w:szCs w:val="25"/>
        </w:rPr>
      </w:pPr>
    </w:p>
    <w:p w14:paraId="25E065C6" w14:textId="0059415C" w:rsidR="00207846" w:rsidRDefault="00207846" w:rsidP="004363CD">
      <w:pPr>
        <w:pStyle w:val="RKnormal"/>
        <w:rPr>
          <w:sz w:val="25"/>
          <w:szCs w:val="25"/>
        </w:rPr>
      </w:pPr>
      <w:r>
        <w:rPr>
          <w:sz w:val="25"/>
          <w:szCs w:val="25"/>
        </w:rPr>
        <w:t xml:space="preserve">Om det är så att det finns någon byggnad i Sverige med samma konstruktion som den i Grenfell Tower så tyder det på att det finns brister i det svenska kontrollsystemet. </w:t>
      </w:r>
      <w:r w:rsidR="00FD6B24">
        <w:rPr>
          <w:sz w:val="25"/>
          <w:szCs w:val="25"/>
        </w:rPr>
        <w:t xml:space="preserve">Byggnader med sådana egenskaper lever inte upp till de svenska reglerna. </w:t>
      </w:r>
      <w:r>
        <w:rPr>
          <w:sz w:val="25"/>
          <w:szCs w:val="25"/>
        </w:rPr>
        <w:t>En utredning av det svenska systemet pågår och i</w:t>
      </w:r>
      <w:r w:rsidRPr="00207846">
        <w:rPr>
          <w:sz w:val="25"/>
          <w:szCs w:val="25"/>
        </w:rPr>
        <w:t xml:space="preserve"> direktiven (dir. 2017:22) till den nu pågående översynen av byggreglerna ingår att utvärdera hur bestämmelserna om kontroll tillämpas, att analysera om bestämmelserna är ändamålsenligt utformade och att lämna förslag till förändringar om så krävs.</w:t>
      </w:r>
      <w:r w:rsidR="006C282D">
        <w:rPr>
          <w:sz w:val="25"/>
          <w:szCs w:val="25"/>
        </w:rPr>
        <w:t xml:space="preserve"> </w:t>
      </w:r>
    </w:p>
    <w:p w14:paraId="53A7F51C" w14:textId="77777777" w:rsidR="00207846" w:rsidRDefault="00207846" w:rsidP="004363CD">
      <w:pPr>
        <w:pStyle w:val="RKnormal"/>
        <w:rPr>
          <w:sz w:val="25"/>
          <w:szCs w:val="25"/>
        </w:rPr>
      </w:pPr>
    </w:p>
    <w:p w14:paraId="6725F727" w14:textId="0E27EFA8" w:rsidR="00C5766C" w:rsidRDefault="00C5766C" w:rsidP="00C5766C">
      <w:pPr>
        <w:pStyle w:val="RKnormal"/>
        <w:rPr>
          <w:sz w:val="25"/>
          <w:szCs w:val="25"/>
        </w:rPr>
      </w:pPr>
    </w:p>
    <w:p w14:paraId="72874EA5" w14:textId="06E230CD" w:rsidR="00314908" w:rsidRPr="00C5766C" w:rsidRDefault="00711EB8">
      <w:pPr>
        <w:pStyle w:val="RKnormal"/>
        <w:rPr>
          <w:sz w:val="25"/>
          <w:szCs w:val="25"/>
        </w:rPr>
      </w:pPr>
      <w:r>
        <w:rPr>
          <w:sz w:val="25"/>
          <w:szCs w:val="25"/>
        </w:rPr>
        <w:t>Stockholm den 29</w:t>
      </w:r>
      <w:r w:rsidR="002107ED">
        <w:rPr>
          <w:sz w:val="25"/>
          <w:szCs w:val="25"/>
        </w:rPr>
        <w:t xml:space="preserve"> juli 2017</w:t>
      </w:r>
    </w:p>
    <w:p w14:paraId="4BE1026E" w14:textId="77777777" w:rsidR="00314908" w:rsidRDefault="00314908">
      <w:pPr>
        <w:pStyle w:val="RKnormal"/>
        <w:rPr>
          <w:sz w:val="25"/>
          <w:szCs w:val="25"/>
        </w:rPr>
      </w:pPr>
    </w:p>
    <w:p w14:paraId="3CACD308" w14:textId="35193E63" w:rsidR="00C5766C" w:rsidRDefault="00C5766C">
      <w:pPr>
        <w:pStyle w:val="RKnormal"/>
        <w:rPr>
          <w:sz w:val="25"/>
          <w:szCs w:val="25"/>
        </w:rPr>
      </w:pPr>
    </w:p>
    <w:p w14:paraId="02BAD8F0" w14:textId="77777777" w:rsidR="00314908" w:rsidRPr="00C5766C" w:rsidRDefault="00314908">
      <w:pPr>
        <w:pStyle w:val="RKnormal"/>
        <w:rPr>
          <w:sz w:val="25"/>
          <w:szCs w:val="25"/>
        </w:rPr>
      </w:pPr>
      <w:r w:rsidRPr="00C5766C">
        <w:rPr>
          <w:sz w:val="25"/>
          <w:szCs w:val="25"/>
        </w:rPr>
        <w:t>Peter Eriksson</w:t>
      </w:r>
      <w:bookmarkStart w:id="0" w:name="_GoBack"/>
      <w:bookmarkEnd w:id="0"/>
    </w:p>
    <w:sectPr w:rsidR="00314908" w:rsidRPr="00C5766C">
      <w:headerReference w:type="even" r:id="rId15"/>
      <w:headerReference w:type="default" r:id="rId16"/>
      <w:headerReference w:type="first" r:id="rId17"/>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F25E8" w14:textId="77777777" w:rsidR="003410F8" w:rsidRDefault="003410F8">
      <w:r>
        <w:separator/>
      </w:r>
    </w:p>
  </w:endnote>
  <w:endnote w:type="continuationSeparator" w:id="0">
    <w:p w14:paraId="46858FC1" w14:textId="77777777" w:rsidR="003410F8" w:rsidRDefault="0034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accordalternatemedium">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0DE59" w14:textId="77777777" w:rsidR="003410F8" w:rsidRDefault="003410F8">
      <w:r>
        <w:separator/>
      </w:r>
    </w:p>
  </w:footnote>
  <w:footnote w:type="continuationSeparator" w:id="0">
    <w:p w14:paraId="0D5C7D97" w14:textId="77777777" w:rsidR="003410F8" w:rsidRDefault="00341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81514"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11EB8">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647F2F1" w14:textId="77777777">
      <w:trPr>
        <w:cantSplit/>
      </w:trPr>
      <w:tc>
        <w:tcPr>
          <w:tcW w:w="3119" w:type="dxa"/>
        </w:tcPr>
        <w:p w14:paraId="4B1D8AAA"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75D72E6" w14:textId="77777777" w:rsidR="00E80146" w:rsidRDefault="00E80146">
          <w:pPr>
            <w:pStyle w:val="Sidhuvud"/>
            <w:ind w:right="360"/>
          </w:pPr>
        </w:p>
      </w:tc>
      <w:tc>
        <w:tcPr>
          <w:tcW w:w="1525" w:type="dxa"/>
        </w:tcPr>
        <w:p w14:paraId="670DC4E8" w14:textId="77777777" w:rsidR="00E80146" w:rsidRDefault="00E80146">
          <w:pPr>
            <w:pStyle w:val="Sidhuvud"/>
            <w:ind w:right="360"/>
          </w:pPr>
        </w:p>
      </w:tc>
    </w:tr>
  </w:tbl>
  <w:p w14:paraId="613FC84A"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AC705"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6536A">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AFDD745" w14:textId="77777777">
      <w:trPr>
        <w:cantSplit/>
      </w:trPr>
      <w:tc>
        <w:tcPr>
          <w:tcW w:w="3119" w:type="dxa"/>
        </w:tcPr>
        <w:p w14:paraId="4911CEA0"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B30B8B9" w14:textId="77777777" w:rsidR="00E80146" w:rsidRDefault="00E80146">
          <w:pPr>
            <w:pStyle w:val="Sidhuvud"/>
            <w:ind w:right="360"/>
          </w:pPr>
        </w:p>
      </w:tc>
      <w:tc>
        <w:tcPr>
          <w:tcW w:w="1525" w:type="dxa"/>
        </w:tcPr>
        <w:p w14:paraId="272B80ED" w14:textId="77777777" w:rsidR="00E80146" w:rsidRDefault="00E80146">
          <w:pPr>
            <w:pStyle w:val="Sidhuvud"/>
            <w:ind w:right="360"/>
          </w:pPr>
        </w:p>
      </w:tc>
    </w:tr>
  </w:tbl>
  <w:p w14:paraId="07383D60"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E2F3E" w14:textId="648B74CC" w:rsidR="00314908" w:rsidRDefault="00314908">
    <w:pPr>
      <w:framePr w:w="2948" w:h="1321" w:hRule="exact" w:wrap="notBeside" w:vAnchor="page" w:hAnchor="page" w:x="1362" w:y="653"/>
    </w:pPr>
    <w:r>
      <w:rPr>
        <w:noProof/>
        <w:lang w:eastAsia="sv-SE"/>
      </w:rPr>
      <w:drawing>
        <wp:inline distT="0" distB="0" distL="0" distR="0" wp14:anchorId="4E1430BA" wp14:editId="3C4CACBC">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65F72FCB" w14:textId="77777777" w:rsidR="00E80146" w:rsidRDefault="00E80146">
    <w:pPr>
      <w:pStyle w:val="RKrubrik"/>
      <w:keepNext w:val="0"/>
      <w:tabs>
        <w:tab w:val="clear" w:pos="1134"/>
        <w:tab w:val="clear" w:pos="2835"/>
      </w:tabs>
      <w:spacing w:before="0" w:after="0" w:line="320" w:lineRule="atLeast"/>
      <w:rPr>
        <w:bCs/>
      </w:rPr>
    </w:pPr>
  </w:p>
  <w:p w14:paraId="56F16985" w14:textId="77777777" w:rsidR="00E80146" w:rsidRDefault="00E80146">
    <w:pPr>
      <w:rPr>
        <w:rFonts w:ascii="TradeGothic" w:hAnsi="TradeGothic"/>
        <w:b/>
        <w:bCs/>
        <w:spacing w:val="12"/>
        <w:sz w:val="22"/>
      </w:rPr>
    </w:pPr>
  </w:p>
  <w:p w14:paraId="0669E6F1" w14:textId="77777777" w:rsidR="00E80146" w:rsidRDefault="00E80146">
    <w:pPr>
      <w:pStyle w:val="RKrubrik"/>
      <w:keepNext w:val="0"/>
      <w:tabs>
        <w:tab w:val="clear" w:pos="1134"/>
        <w:tab w:val="clear" w:pos="2835"/>
      </w:tabs>
      <w:spacing w:before="0" w:after="0" w:line="320" w:lineRule="atLeast"/>
      <w:rPr>
        <w:bCs/>
      </w:rPr>
    </w:pPr>
  </w:p>
  <w:p w14:paraId="27CD53F0"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446FA"/>
    <w:multiLevelType w:val="hybridMultilevel"/>
    <w:tmpl w:val="803630E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43E53D5"/>
    <w:multiLevelType w:val="hybridMultilevel"/>
    <w:tmpl w:val="6706D4B0"/>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08"/>
    <w:rsid w:val="00012ABB"/>
    <w:rsid w:val="00013C04"/>
    <w:rsid w:val="00016D57"/>
    <w:rsid w:val="00043875"/>
    <w:rsid w:val="00055282"/>
    <w:rsid w:val="000640ED"/>
    <w:rsid w:val="00093B34"/>
    <w:rsid w:val="00097AFE"/>
    <w:rsid w:val="000A6B66"/>
    <w:rsid w:val="000C0F5C"/>
    <w:rsid w:val="000C6FB4"/>
    <w:rsid w:val="000D645E"/>
    <w:rsid w:val="00110C7B"/>
    <w:rsid w:val="001169AD"/>
    <w:rsid w:val="00133A5D"/>
    <w:rsid w:val="00146D97"/>
    <w:rsid w:val="00150384"/>
    <w:rsid w:val="00154B03"/>
    <w:rsid w:val="00160901"/>
    <w:rsid w:val="00163EE3"/>
    <w:rsid w:val="00165ABB"/>
    <w:rsid w:val="001805B7"/>
    <w:rsid w:val="00181DA5"/>
    <w:rsid w:val="001A1682"/>
    <w:rsid w:val="001D4D37"/>
    <w:rsid w:val="001F52F2"/>
    <w:rsid w:val="00207846"/>
    <w:rsid w:val="002107ED"/>
    <w:rsid w:val="00213C96"/>
    <w:rsid w:val="002440AB"/>
    <w:rsid w:val="0026536A"/>
    <w:rsid w:val="00267B3C"/>
    <w:rsid w:val="002824A1"/>
    <w:rsid w:val="002A00E5"/>
    <w:rsid w:val="002A3820"/>
    <w:rsid w:val="0031337E"/>
    <w:rsid w:val="00314908"/>
    <w:rsid w:val="00316C84"/>
    <w:rsid w:val="00320A82"/>
    <w:rsid w:val="003277D0"/>
    <w:rsid w:val="003410F8"/>
    <w:rsid w:val="00341AA6"/>
    <w:rsid w:val="00360626"/>
    <w:rsid w:val="003611EB"/>
    <w:rsid w:val="00367B1C"/>
    <w:rsid w:val="00367F88"/>
    <w:rsid w:val="00370CE5"/>
    <w:rsid w:val="00375F38"/>
    <w:rsid w:val="00394603"/>
    <w:rsid w:val="003B454C"/>
    <w:rsid w:val="003D3BBA"/>
    <w:rsid w:val="00417C04"/>
    <w:rsid w:val="0042022D"/>
    <w:rsid w:val="00424DDA"/>
    <w:rsid w:val="004363CD"/>
    <w:rsid w:val="004515D4"/>
    <w:rsid w:val="00455A57"/>
    <w:rsid w:val="00491ABE"/>
    <w:rsid w:val="00495C6F"/>
    <w:rsid w:val="004A328D"/>
    <w:rsid w:val="004B3B9A"/>
    <w:rsid w:val="004F7FA1"/>
    <w:rsid w:val="005253AF"/>
    <w:rsid w:val="00585A7A"/>
    <w:rsid w:val="0058762B"/>
    <w:rsid w:val="005B3247"/>
    <w:rsid w:val="005D415E"/>
    <w:rsid w:val="005E7345"/>
    <w:rsid w:val="006205E2"/>
    <w:rsid w:val="00620CD8"/>
    <w:rsid w:val="00626254"/>
    <w:rsid w:val="00632DB5"/>
    <w:rsid w:val="0066310A"/>
    <w:rsid w:val="006A58D1"/>
    <w:rsid w:val="006C282D"/>
    <w:rsid w:val="006D3DF0"/>
    <w:rsid w:val="006D5580"/>
    <w:rsid w:val="006E4E11"/>
    <w:rsid w:val="0071174D"/>
    <w:rsid w:val="00711EB8"/>
    <w:rsid w:val="007201D5"/>
    <w:rsid w:val="007242A3"/>
    <w:rsid w:val="00724DAA"/>
    <w:rsid w:val="00757748"/>
    <w:rsid w:val="0076089B"/>
    <w:rsid w:val="00784F4D"/>
    <w:rsid w:val="0078508A"/>
    <w:rsid w:val="00791E24"/>
    <w:rsid w:val="007A6855"/>
    <w:rsid w:val="007D1FF0"/>
    <w:rsid w:val="007E4FF0"/>
    <w:rsid w:val="007E7B34"/>
    <w:rsid w:val="007F024F"/>
    <w:rsid w:val="007F2A5E"/>
    <w:rsid w:val="007F6645"/>
    <w:rsid w:val="0082471B"/>
    <w:rsid w:val="00833ECC"/>
    <w:rsid w:val="00870051"/>
    <w:rsid w:val="008720CE"/>
    <w:rsid w:val="00873A94"/>
    <w:rsid w:val="008841D0"/>
    <w:rsid w:val="008A6D72"/>
    <w:rsid w:val="008D1200"/>
    <w:rsid w:val="008E1DC7"/>
    <w:rsid w:val="0092027A"/>
    <w:rsid w:val="009377DB"/>
    <w:rsid w:val="00952832"/>
    <w:rsid w:val="00955E31"/>
    <w:rsid w:val="00964C4C"/>
    <w:rsid w:val="0096597A"/>
    <w:rsid w:val="009753A6"/>
    <w:rsid w:val="00981ADA"/>
    <w:rsid w:val="00992E72"/>
    <w:rsid w:val="009A4FAD"/>
    <w:rsid w:val="009A7E86"/>
    <w:rsid w:val="009B60FF"/>
    <w:rsid w:val="009B75D0"/>
    <w:rsid w:val="009C2191"/>
    <w:rsid w:val="009C5A55"/>
    <w:rsid w:val="00A01A39"/>
    <w:rsid w:val="00A020D9"/>
    <w:rsid w:val="00A1551A"/>
    <w:rsid w:val="00A52DFA"/>
    <w:rsid w:val="00A6084A"/>
    <w:rsid w:val="00A825A0"/>
    <w:rsid w:val="00AA5376"/>
    <w:rsid w:val="00AD050E"/>
    <w:rsid w:val="00AE44EC"/>
    <w:rsid w:val="00AF26D1"/>
    <w:rsid w:val="00B23C87"/>
    <w:rsid w:val="00B35CED"/>
    <w:rsid w:val="00B44CA3"/>
    <w:rsid w:val="00B46891"/>
    <w:rsid w:val="00B678CF"/>
    <w:rsid w:val="00B72436"/>
    <w:rsid w:val="00B72E14"/>
    <w:rsid w:val="00BA44B8"/>
    <w:rsid w:val="00BB0C42"/>
    <w:rsid w:val="00BB2C4A"/>
    <w:rsid w:val="00BC014D"/>
    <w:rsid w:val="00BE1DF6"/>
    <w:rsid w:val="00BE3AD6"/>
    <w:rsid w:val="00BF5059"/>
    <w:rsid w:val="00C127A8"/>
    <w:rsid w:val="00C36552"/>
    <w:rsid w:val="00C507B9"/>
    <w:rsid w:val="00C57078"/>
    <w:rsid w:val="00C5766C"/>
    <w:rsid w:val="00C64F5D"/>
    <w:rsid w:val="00C70D19"/>
    <w:rsid w:val="00C972EB"/>
    <w:rsid w:val="00CC12AB"/>
    <w:rsid w:val="00CC55EE"/>
    <w:rsid w:val="00CD6DDC"/>
    <w:rsid w:val="00CE3F1D"/>
    <w:rsid w:val="00CE6A79"/>
    <w:rsid w:val="00D133D7"/>
    <w:rsid w:val="00D15B83"/>
    <w:rsid w:val="00D726F4"/>
    <w:rsid w:val="00D86E09"/>
    <w:rsid w:val="00D92E5B"/>
    <w:rsid w:val="00D93C17"/>
    <w:rsid w:val="00DA7295"/>
    <w:rsid w:val="00DE587C"/>
    <w:rsid w:val="00E0652D"/>
    <w:rsid w:val="00E17D19"/>
    <w:rsid w:val="00E2088E"/>
    <w:rsid w:val="00E22E0D"/>
    <w:rsid w:val="00E4164D"/>
    <w:rsid w:val="00E4355B"/>
    <w:rsid w:val="00E56B3F"/>
    <w:rsid w:val="00E80146"/>
    <w:rsid w:val="00E86B8E"/>
    <w:rsid w:val="00E904D0"/>
    <w:rsid w:val="00E911F6"/>
    <w:rsid w:val="00E91428"/>
    <w:rsid w:val="00EA3B28"/>
    <w:rsid w:val="00EA75D6"/>
    <w:rsid w:val="00EC22F7"/>
    <w:rsid w:val="00EC25F9"/>
    <w:rsid w:val="00ED583F"/>
    <w:rsid w:val="00EE585A"/>
    <w:rsid w:val="00EF0BAA"/>
    <w:rsid w:val="00EF6E62"/>
    <w:rsid w:val="00F01184"/>
    <w:rsid w:val="00F12539"/>
    <w:rsid w:val="00F21215"/>
    <w:rsid w:val="00F27166"/>
    <w:rsid w:val="00F351F1"/>
    <w:rsid w:val="00F61A8D"/>
    <w:rsid w:val="00F62CB0"/>
    <w:rsid w:val="00F765A9"/>
    <w:rsid w:val="00FA07AE"/>
    <w:rsid w:val="00FA13B0"/>
    <w:rsid w:val="00FB00C4"/>
    <w:rsid w:val="00FD6364"/>
    <w:rsid w:val="00FD6B24"/>
    <w:rsid w:val="00FE01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9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 w:qFormat="1"/>
    <w:lsdException w:name="Body Text Inden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link w:val="SidhuvudChar"/>
    <w:uiPriority w:val="99"/>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basedOn w:val="Standardstycketeckensnitt"/>
    <w:rsid w:val="00314908"/>
    <w:rPr>
      <w:color w:val="0000FF" w:themeColor="hyperlink"/>
      <w:u w:val="single"/>
    </w:rPr>
  </w:style>
  <w:style w:type="paragraph" w:styleId="Normalwebb">
    <w:name w:val="Normal (Web)"/>
    <w:basedOn w:val="Normal"/>
    <w:uiPriority w:val="99"/>
    <w:unhideWhenUsed/>
    <w:rsid w:val="00D726F4"/>
    <w:pPr>
      <w:overflowPunct/>
      <w:autoSpaceDE/>
      <w:autoSpaceDN/>
      <w:adjustRightInd/>
      <w:spacing w:before="100" w:beforeAutospacing="1" w:after="240" w:line="270" w:lineRule="atLeast"/>
      <w:textAlignment w:val="auto"/>
    </w:pPr>
    <w:rPr>
      <w:rFonts w:ascii="accordalternatemedium" w:hAnsi="accordalternatemedium"/>
      <w:sz w:val="20"/>
      <w:lang w:eastAsia="sv-SE"/>
    </w:rPr>
  </w:style>
  <w:style w:type="paragraph" w:styleId="Ballongtext">
    <w:name w:val="Balloon Text"/>
    <w:basedOn w:val="Normal"/>
    <w:link w:val="BallongtextChar"/>
    <w:rsid w:val="00C70D1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70D19"/>
    <w:rPr>
      <w:rFonts w:ascii="Tahoma" w:hAnsi="Tahoma" w:cs="Tahoma"/>
      <w:sz w:val="16"/>
      <w:szCs w:val="16"/>
      <w:lang w:eastAsia="en-US"/>
    </w:rPr>
  </w:style>
  <w:style w:type="paragraph" w:styleId="Brdtextmedindrag">
    <w:name w:val="Body Text Indent"/>
    <w:basedOn w:val="Normal"/>
    <w:link w:val="BrdtextmedindragChar"/>
    <w:qFormat/>
    <w:rsid w:val="00C70D19"/>
    <w:pPr>
      <w:tabs>
        <w:tab w:val="left" w:pos="1701"/>
        <w:tab w:val="left" w:pos="3600"/>
        <w:tab w:val="left" w:pos="5387"/>
      </w:tabs>
      <w:overflowPunct/>
      <w:autoSpaceDE/>
      <w:autoSpaceDN/>
      <w:adjustRightInd/>
      <w:spacing w:after="280" w:line="276" w:lineRule="auto"/>
      <w:ind w:left="284"/>
      <w:textAlignment w:val="auto"/>
    </w:pPr>
    <w:rPr>
      <w:rFonts w:asciiTheme="minorHAnsi" w:eastAsiaTheme="minorHAnsi" w:hAnsiTheme="minorHAnsi" w:cstheme="minorBidi"/>
      <w:sz w:val="25"/>
      <w:szCs w:val="25"/>
    </w:rPr>
  </w:style>
  <w:style w:type="character" w:customStyle="1" w:styleId="BrdtextmedindragChar">
    <w:name w:val="Brödtext med indrag Char"/>
    <w:basedOn w:val="Standardstycketeckensnitt"/>
    <w:link w:val="Brdtextmedindrag"/>
    <w:rsid w:val="00C70D19"/>
    <w:rPr>
      <w:rFonts w:asciiTheme="minorHAnsi" w:eastAsiaTheme="minorHAnsi" w:hAnsiTheme="minorHAnsi" w:cstheme="minorBidi"/>
      <w:sz w:val="25"/>
      <w:szCs w:val="25"/>
      <w:lang w:eastAsia="en-US"/>
    </w:rPr>
  </w:style>
  <w:style w:type="character" w:styleId="Kommentarsreferens">
    <w:name w:val="annotation reference"/>
    <w:basedOn w:val="Standardstycketeckensnitt"/>
    <w:rsid w:val="00C507B9"/>
    <w:rPr>
      <w:sz w:val="16"/>
      <w:szCs w:val="16"/>
    </w:rPr>
  </w:style>
  <w:style w:type="paragraph" w:styleId="Kommentarer">
    <w:name w:val="annotation text"/>
    <w:basedOn w:val="Normal"/>
    <w:link w:val="KommentarerChar"/>
    <w:rsid w:val="00C507B9"/>
    <w:pPr>
      <w:spacing w:line="240" w:lineRule="auto"/>
    </w:pPr>
    <w:rPr>
      <w:sz w:val="20"/>
    </w:rPr>
  </w:style>
  <w:style w:type="character" w:customStyle="1" w:styleId="KommentarerChar">
    <w:name w:val="Kommentarer Char"/>
    <w:basedOn w:val="Standardstycketeckensnitt"/>
    <w:link w:val="Kommentarer"/>
    <w:rsid w:val="00C507B9"/>
    <w:rPr>
      <w:rFonts w:ascii="OrigGarmnd BT" w:hAnsi="OrigGarmnd BT"/>
      <w:lang w:eastAsia="en-US"/>
    </w:rPr>
  </w:style>
  <w:style w:type="paragraph" w:styleId="Kommentarsmne">
    <w:name w:val="annotation subject"/>
    <w:basedOn w:val="Kommentarer"/>
    <w:next w:val="Kommentarer"/>
    <w:link w:val="KommentarsmneChar"/>
    <w:rsid w:val="00C507B9"/>
    <w:rPr>
      <w:b/>
      <w:bCs/>
    </w:rPr>
  </w:style>
  <w:style w:type="character" w:customStyle="1" w:styleId="KommentarsmneChar">
    <w:name w:val="Kommentarsämne Char"/>
    <w:basedOn w:val="KommentarerChar"/>
    <w:link w:val="Kommentarsmne"/>
    <w:rsid w:val="00C507B9"/>
    <w:rPr>
      <w:rFonts w:ascii="OrigGarmnd BT" w:hAnsi="OrigGarmnd BT"/>
      <w:b/>
      <w:bCs/>
      <w:lang w:eastAsia="en-US"/>
    </w:rPr>
  </w:style>
  <w:style w:type="character" w:customStyle="1" w:styleId="SidhuvudChar">
    <w:name w:val="Sidhuvud Char"/>
    <w:basedOn w:val="Standardstycketeckensnitt"/>
    <w:link w:val="Sidhuvud"/>
    <w:uiPriority w:val="99"/>
    <w:rsid w:val="003B454C"/>
    <w:rPr>
      <w:rFonts w:ascii="OrigGarmnd BT" w:hAnsi="OrigGarmnd BT"/>
      <w:sz w:val="24"/>
      <w:lang w:eastAsia="en-US"/>
    </w:rPr>
  </w:style>
  <w:style w:type="paragraph" w:styleId="Rubrik">
    <w:name w:val="Title"/>
    <w:basedOn w:val="Normal"/>
    <w:next w:val="Brdtext"/>
    <w:link w:val="RubrikChar"/>
    <w:uiPriority w:val="1"/>
    <w:qFormat/>
    <w:rsid w:val="00C5766C"/>
    <w:pPr>
      <w:keepNext/>
      <w:keepLines/>
      <w:overflowPunct/>
      <w:autoSpaceDE/>
      <w:autoSpaceDN/>
      <w:adjustRightInd/>
      <w:spacing w:after="600" w:line="276" w:lineRule="auto"/>
      <w:contextualSpacing/>
      <w:textAlignment w:val="auto"/>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C5766C"/>
    <w:rPr>
      <w:rFonts w:asciiTheme="majorHAnsi" w:eastAsiaTheme="majorEastAsia" w:hAnsiTheme="majorHAnsi" w:cstheme="majorBidi"/>
      <w:kern w:val="28"/>
      <w:sz w:val="26"/>
      <w:szCs w:val="56"/>
      <w:lang w:eastAsia="en-US"/>
    </w:rPr>
  </w:style>
  <w:style w:type="paragraph" w:styleId="Brdtext">
    <w:name w:val="Body Text"/>
    <w:basedOn w:val="Normal"/>
    <w:link w:val="BrdtextChar"/>
    <w:rsid w:val="00C5766C"/>
    <w:pPr>
      <w:spacing w:after="120"/>
    </w:pPr>
  </w:style>
  <w:style w:type="character" w:customStyle="1" w:styleId="BrdtextChar">
    <w:name w:val="Brödtext Char"/>
    <w:basedOn w:val="Standardstycketeckensnitt"/>
    <w:link w:val="Brdtext"/>
    <w:rsid w:val="00C5766C"/>
    <w:rPr>
      <w:rFonts w:ascii="OrigGarmnd BT" w:hAnsi="OrigGarmnd BT"/>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 w:qFormat="1"/>
    <w:lsdException w:name="Body Text Inden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link w:val="SidhuvudChar"/>
    <w:uiPriority w:val="99"/>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basedOn w:val="Standardstycketeckensnitt"/>
    <w:rsid w:val="00314908"/>
    <w:rPr>
      <w:color w:val="0000FF" w:themeColor="hyperlink"/>
      <w:u w:val="single"/>
    </w:rPr>
  </w:style>
  <w:style w:type="paragraph" w:styleId="Normalwebb">
    <w:name w:val="Normal (Web)"/>
    <w:basedOn w:val="Normal"/>
    <w:uiPriority w:val="99"/>
    <w:unhideWhenUsed/>
    <w:rsid w:val="00D726F4"/>
    <w:pPr>
      <w:overflowPunct/>
      <w:autoSpaceDE/>
      <w:autoSpaceDN/>
      <w:adjustRightInd/>
      <w:spacing w:before="100" w:beforeAutospacing="1" w:after="240" w:line="270" w:lineRule="atLeast"/>
      <w:textAlignment w:val="auto"/>
    </w:pPr>
    <w:rPr>
      <w:rFonts w:ascii="accordalternatemedium" w:hAnsi="accordalternatemedium"/>
      <w:sz w:val="20"/>
      <w:lang w:eastAsia="sv-SE"/>
    </w:rPr>
  </w:style>
  <w:style w:type="paragraph" w:styleId="Ballongtext">
    <w:name w:val="Balloon Text"/>
    <w:basedOn w:val="Normal"/>
    <w:link w:val="BallongtextChar"/>
    <w:rsid w:val="00C70D1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70D19"/>
    <w:rPr>
      <w:rFonts w:ascii="Tahoma" w:hAnsi="Tahoma" w:cs="Tahoma"/>
      <w:sz w:val="16"/>
      <w:szCs w:val="16"/>
      <w:lang w:eastAsia="en-US"/>
    </w:rPr>
  </w:style>
  <w:style w:type="paragraph" w:styleId="Brdtextmedindrag">
    <w:name w:val="Body Text Indent"/>
    <w:basedOn w:val="Normal"/>
    <w:link w:val="BrdtextmedindragChar"/>
    <w:qFormat/>
    <w:rsid w:val="00C70D19"/>
    <w:pPr>
      <w:tabs>
        <w:tab w:val="left" w:pos="1701"/>
        <w:tab w:val="left" w:pos="3600"/>
        <w:tab w:val="left" w:pos="5387"/>
      </w:tabs>
      <w:overflowPunct/>
      <w:autoSpaceDE/>
      <w:autoSpaceDN/>
      <w:adjustRightInd/>
      <w:spacing w:after="280" w:line="276" w:lineRule="auto"/>
      <w:ind w:left="284"/>
      <w:textAlignment w:val="auto"/>
    </w:pPr>
    <w:rPr>
      <w:rFonts w:asciiTheme="minorHAnsi" w:eastAsiaTheme="minorHAnsi" w:hAnsiTheme="minorHAnsi" w:cstheme="minorBidi"/>
      <w:sz w:val="25"/>
      <w:szCs w:val="25"/>
    </w:rPr>
  </w:style>
  <w:style w:type="character" w:customStyle="1" w:styleId="BrdtextmedindragChar">
    <w:name w:val="Brödtext med indrag Char"/>
    <w:basedOn w:val="Standardstycketeckensnitt"/>
    <w:link w:val="Brdtextmedindrag"/>
    <w:rsid w:val="00C70D19"/>
    <w:rPr>
      <w:rFonts w:asciiTheme="minorHAnsi" w:eastAsiaTheme="minorHAnsi" w:hAnsiTheme="minorHAnsi" w:cstheme="minorBidi"/>
      <w:sz w:val="25"/>
      <w:szCs w:val="25"/>
      <w:lang w:eastAsia="en-US"/>
    </w:rPr>
  </w:style>
  <w:style w:type="character" w:styleId="Kommentarsreferens">
    <w:name w:val="annotation reference"/>
    <w:basedOn w:val="Standardstycketeckensnitt"/>
    <w:rsid w:val="00C507B9"/>
    <w:rPr>
      <w:sz w:val="16"/>
      <w:szCs w:val="16"/>
    </w:rPr>
  </w:style>
  <w:style w:type="paragraph" w:styleId="Kommentarer">
    <w:name w:val="annotation text"/>
    <w:basedOn w:val="Normal"/>
    <w:link w:val="KommentarerChar"/>
    <w:rsid w:val="00C507B9"/>
    <w:pPr>
      <w:spacing w:line="240" w:lineRule="auto"/>
    </w:pPr>
    <w:rPr>
      <w:sz w:val="20"/>
    </w:rPr>
  </w:style>
  <w:style w:type="character" w:customStyle="1" w:styleId="KommentarerChar">
    <w:name w:val="Kommentarer Char"/>
    <w:basedOn w:val="Standardstycketeckensnitt"/>
    <w:link w:val="Kommentarer"/>
    <w:rsid w:val="00C507B9"/>
    <w:rPr>
      <w:rFonts w:ascii="OrigGarmnd BT" w:hAnsi="OrigGarmnd BT"/>
      <w:lang w:eastAsia="en-US"/>
    </w:rPr>
  </w:style>
  <w:style w:type="paragraph" w:styleId="Kommentarsmne">
    <w:name w:val="annotation subject"/>
    <w:basedOn w:val="Kommentarer"/>
    <w:next w:val="Kommentarer"/>
    <w:link w:val="KommentarsmneChar"/>
    <w:rsid w:val="00C507B9"/>
    <w:rPr>
      <w:b/>
      <w:bCs/>
    </w:rPr>
  </w:style>
  <w:style w:type="character" w:customStyle="1" w:styleId="KommentarsmneChar">
    <w:name w:val="Kommentarsämne Char"/>
    <w:basedOn w:val="KommentarerChar"/>
    <w:link w:val="Kommentarsmne"/>
    <w:rsid w:val="00C507B9"/>
    <w:rPr>
      <w:rFonts w:ascii="OrigGarmnd BT" w:hAnsi="OrigGarmnd BT"/>
      <w:b/>
      <w:bCs/>
      <w:lang w:eastAsia="en-US"/>
    </w:rPr>
  </w:style>
  <w:style w:type="character" w:customStyle="1" w:styleId="SidhuvudChar">
    <w:name w:val="Sidhuvud Char"/>
    <w:basedOn w:val="Standardstycketeckensnitt"/>
    <w:link w:val="Sidhuvud"/>
    <w:uiPriority w:val="99"/>
    <w:rsid w:val="003B454C"/>
    <w:rPr>
      <w:rFonts w:ascii="OrigGarmnd BT" w:hAnsi="OrigGarmnd BT"/>
      <w:sz w:val="24"/>
      <w:lang w:eastAsia="en-US"/>
    </w:rPr>
  </w:style>
  <w:style w:type="paragraph" w:styleId="Rubrik">
    <w:name w:val="Title"/>
    <w:basedOn w:val="Normal"/>
    <w:next w:val="Brdtext"/>
    <w:link w:val="RubrikChar"/>
    <w:uiPriority w:val="1"/>
    <w:qFormat/>
    <w:rsid w:val="00C5766C"/>
    <w:pPr>
      <w:keepNext/>
      <w:keepLines/>
      <w:overflowPunct/>
      <w:autoSpaceDE/>
      <w:autoSpaceDN/>
      <w:adjustRightInd/>
      <w:spacing w:after="600" w:line="276" w:lineRule="auto"/>
      <w:contextualSpacing/>
      <w:textAlignment w:val="auto"/>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C5766C"/>
    <w:rPr>
      <w:rFonts w:asciiTheme="majorHAnsi" w:eastAsiaTheme="majorEastAsia" w:hAnsiTheme="majorHAnsi" w:cstheme="majorBidi"/>
      <w:kern w:val="28"/>
      <w:sz w:val="26"/>
      <w:szCs w:val="56"/>
      <w:lang w:eastAsia="en-US"/>
    </w:rPr>
  </w:style>
  <w:style w:type="paragraph" w:styleId="Brdtext">
    <w:name w:val="Body Text"/>
    <w:basedOn w:val="Normal"/>
    <w:link w:val="BrdtextChar"/>
    <w:rsid w:val="00C5766C"/>
    <w:pPr>
      <w:spacing w:after="120"/>
    </w:pPr>
  </w:style>
  <w:style w:type="character" w:customStyle="1" w:styleId="BrdtextChar">
    <w:name w:val="Brödtext Char"/>
    <w:basedOn w:val="Standardstycketeckensnitt"/>
    <w:link w:val="Brdtext"/>
    <w:rsid w:val="00C5766C"/>
    <w:rPr>
      <w:rFonts w:ascii="OrigGarmnd BT" w:hAnsi="OrigGarmnd B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06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14" Type="http://schemas.openxmlformats.org/officeDocument/2006/relationships/endnotes" Target="endnotes.xml"/><Relationship Id="rId9"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694504b9-36ff-4551-a4e3-7db43f32bc44</RD_Svarsid>
  </documentManagement>
</p:properti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BAAC846CB8FE0246AAD3C5B7F0A237CE" ma:contentTypeVersion="10" ma:contentTypeDescription="Skapa ett nytt dokument." ma:contentTypeScope="" ma:versionID="996f71ff827addeceb86f3de5d186670">
  <xsd:schema xmlns:xsd="http://www.w3.org/2001/XMLSchema" xmlns:xs="http://www.w3.org/2001/XMLSchema" xmlns:p="http://schemas.microsoft.com/office/2006/metadata/properties" xmlns:ns2="92ffc5e4-5e54-4abf-b21b-9b28f7aa8223" xmlns:ns3="24eed32f-d08e-45ff-bc46-af8c0e5435a5" targetNamespace="http://schemas.microsoft.com/office/2006/metadata/properties" ma:root="true" ma:fieldsID="9d1f325bff2c994b1af573bd81b194e4" ns2:_="" ns3:_="">
    <xsd:import namespace="92ffc5e4-5e54-4abf-b21b-9b28f7aa8223"/>
    <xsd:import namespace="24eed32f-d08e-45ff-bc46-af8c0e5435a5"/>
    <xsd:element name="properties">
      <xsd:complexType>
        <xsd:sequence>
          <xsd:element name="documentManagement">
            <xsd:complexType>
              <xsd:all>
                <xsd:element ref="ns2:Diarienummer" minOccurs="0"/>
                <xsd:element ref="ns2:Nyckelord" minOccurs="0"/>
                <xsd:element ref="ns3:Sekretess_x0020_m.m." minOccurs="0"/>
                <xsd:element ref="ns2:Sekretess" minOccurs="0"/>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fc5e4-5e54-4abf-b21b-9b28f7aa8223" elementFormDefault="qualified">
    <xsd:import namespace="http://schemas.microsoft.com/office/2006/documentManagement/types"/>
    <xsd:import namespace="http://schemas.microsoft.com/office/infopath/2007/PartnerControls"/>
    <xsd:element name="Diarienummer" ma:index="2" nillable="true" ma:displayName="Diarienummer" ma:internalName="Diarienummer">
      <xsd:simpleType>
        <xsd:restriction base="dms:Text"/>
      </xsd:simpleType>
    </xsd:element>
    <xsd:element name="Nyckelord" ma:index="3" nillable="true" ma:displayName="Nyckelord" ma:internalName="Nyckelord">
      <xsd:simpleType>
        <xsd:restriction base="dms:Text"/>
      </xsd:simpleType>
    </xsd:element>
    <xsd:element name="Sekretess" ma:index="7"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displayName="Departement/enhet_0" ma:hidden="true" ma:internalName="k46d94c0acf84ab9a79866a9d8b1905f">
      <xsd:simpleType>
        <xsd:restriction base="dms:Note"/>
      </xsd:simpleType>
    </xsd:element>
    <xsd:element name="TaxCatchAll" ma:index="12" nillable="true" ma:displayName="Global taxonomikolumn" ma:hidden="true" ma:list="{9110ff89-3b23-402c-9663-6e063ba10fb5}" ma:internalName="TaxCatchAll" ma:showField="CatchAllData" ma:web="92ffc5e4-5e54-4abf-b21b-9b28f7aa822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9110ff89-3b23-402c-9663-6e063ba10fb5}" ma:internalName="TaxCatchAllLabel" ma:readOnly="true" ma:showField="CatchAllDataLabel" ma:web="92ffc5e4-5e54-4abf-b21b-9b28f7aa8223">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displayName="Aktivitetskategori_0" ma:hidden="true" ma:internalName="c9cd366cc722410295b9eacffbd73909">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eed32f-d08e-45ff-bc46-af8c0e5435a5" elementFormDefault="qualified">
    <xsd:import namespace="http://schemas.microsoft.com/office/2006/documentManagement/types"/>
    <xsd:import namespace="http://schemas.microsoft.com/office/infopath/2007/PartnerControls"/>
    <xsd:element name="Sekretess_x0020_m.m." ma:index="4" nillable="true" ma:displayName="Sekretess m.m." ma:internalName="Sekretess_x0020_m_x002e_m_x002e_" ma:readOnly="false">
      <xsd:simpleType>
        <xsd:restriction base="dms:Boolean"/>
      </xsd:simpleType>
    </xsd:element>
    <xsd:element name="RKOrdnaClass" ma:index="21" nillable="true" ma:displayName="RKOrdnaClass" ma:hidden="true" ma:internalName="RKOrdnaClass" ma:readOnly="false">
      <xsd:simpleType>
        <xsd:restriction base="dms:Text"/>
      </xsd:simpleType>
    </xsd:element>
    <xsd:element name="RKOrdnaCheckInComment" ma:index="22" nillable="true" ma:displayName="RKOrdnaCheckInComment"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52C9E-436B-42A1-A43B-CE9A631A4F59}">
  <ds:schemaRefs>
    <ds:schemaRef ds:uri="http://schemas.microsoft.com/office/2006/metadata/customXsn"/>
  </ds:schemaRefs>
</ds:datastoreItem>
</file>

<file path=customXml/itemProps2.xml><?xml version="1.0" encoding="utf-8"?>
<ds:datastoreItem xmlns:ds="http://schemas.openxmlformats.org/officeDocument/2006/customXml" ds:itemID="{DA7BBF29-0F3B-4FA0-B775-108A9A065049}"/>
</file>

<file path=customXml/itemProps3.xml><?xml version="1.0" encoding="utf-8"?>
<ds:datastoreItem xmlns:ds="http://schemas.openxmlformats.org/officeDocument/2006/customXml" ds:itemID="{98D2D211-A192-4BAA-AFA3-6B847C3E0F50}"/>
</file>

<file path=customXml/itemProps4.xml><?xml version="1.0" encoding="utf-8"?>
<ds:datastoreItem xmlns:ds="http://schemas.openxmlformats.org/officeDocument/2006/customXml" ds:itemID="{097A3BD8-A611-45D9-8B47-EF87B524D481}">
  <ds:schemaRefs>
    <ds:schemaRef ds:uri="http://schemas.microsoft.com/sharepoint/v3/contenttype/forms/url"/>
  </ds:schemaRefs>
</ds:datastoreItem>
</file>

<file path=customXml/itemProps5.xml><?xml version="1.0" encoding="utf-8"?>
<ds:datastoreItem xmlns:ds="http://schemas.openxmlformats.org/officeDocument/2006/customXml" ds:itemID="{CF3CEFC3-0136-432C-B55B-9436D4BB7AD1}"/>
</file>

<file path=customXml/itemProps6.xml><?xml version="1.0" encoding="utf-8"?>
<ds:datastoreItem xmlns:ds="http://schemas.openxmlformats.org/officeDocument/2006/customXml" ds:itemID="{3EDDC8BF-7160-4E9A-9A47-47868CA37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fc5e4-5e54-4abf-b21b-9b28f7aa8223"/>
    <ds:schemaRef ds:uri="24eed32f-d08e-45ff-bc46-af8c0e543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7E6B06B-FAA7-43BB-91DC-CCB5B3741DA5}"/>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2471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Ekstam</dc:creator>
  <cp:lastModifiedBy>Marie Egerup</cp:lastModifiedBy>
  <cp:revision>3</cp:revision>
  <cp:lastPrinted>2017-07-26T11:04:00Z</cp:lastPrinted>
  <dcterms:created xsi:type="dcterms:W3CDTF">2017-07-24T09:15:00Z</dcterms:created>
  <dcterms:modified xsi:type="dcterms:W3CDTF">2017-07-26T11:05:00Z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10;0;0;579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530684e9-9068-4f19-ab01-7db701bfc56f</vt:lpwstr>
  </property>
  <property fmtid="{D5CDD505-2E9C-101B-9397-08002B2CF9AE}" pid="9" name="TaxCatchAll">
    <vt:lpwstr/>
  </property>
</Properties>
</file>