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CellMar>
          <w:left w:w="70" w:type="dxa"/>
          <w:right w:w="70" w:type="dxa"/>
        </w:tblCellMar>
        <w:tblLook w:val="0000" w:firstRow="0" w:lastRow="0" w:firstColumn="0" w:lastColumn="0" w:noHBand="0" w:noVBand="0"/>
      </w:tblPr>
      <w:tblGrid>
        <w:gridCol w:w="9141"/>
      </w:tblGrid>
      <w:tr w:rsidR="00F65DF8" w:rsidRPr="00BD5712" w:rsidTr="00F65DF8">
        <w:tc>
          <w:tcPr>
            <w:tcW w:w="9141" w:type="dxa"/>
          </w:tcPr>
          <w:p w:rsidR="00F65DF8" w:rsidRPr="00BD5712" w:rsidRDefault="00F65DF8" w:rsidP="00F65DF8">
            <w:r w:rsidRPr="00BD5712">
              <w:t>RIKSDAGEN</w:t>
            </w:r>
          </w:p>
          <w:p w:rsidR="00F65DF8" w:rsidRPr="00BD5712" w:rsidRDefault="00F65DF8" w:rsidP="00F65DF8">
            <w:r w:rsidRPr="00BD5712">
              <w:t>NÄRINGSUTSKOTTET</w:t>
            </w:r>
          </w:p>
        </w:tc>
      </w:tr>
    </w:tbl>
    <w:p w:rsidR="00DD24DE" w:rsidRPr="00BD5712" w:rsidRDefault="00DD24DE" w:rsidP="00F65DF8"/>
    <w:p w:rsidR="000564A8" w:rsidRPr="00BD5712" w:rsidRDefault="000564A8" w:rsidP="00F65DF8"/>
    <w:p w:rsidR="00A7078E" w:rsidRPr="00BD5712" w:rsidRDefault="00A7078E" w:rsidP="00F65DF8"/>
    <w:p w:rsidR="008727AB" w:rsidRPr="00BD5712" w:rsidRDefault="008727AB" w:rsidP="00F65DF8"/>
    <w:tbl>
      <w:tblPr>
        <w:tblW w:w="0" w:type="auto"/>
        <w:tblInd w:w="-497" w:type="dxa"/>
        <w:tblCellMar>
          <w:left w:w="70" w:type="dxa"/>
          <w:right w:w="70" w:type="dxa"/>
        </w:tblCellMar>
        <w:tblLook w:val="0000" w:firstRow="0" w:lastRow="0" w:firstColumn="0" w:lastColumn="0" w:noHBand="0" w:noVBand="0"/>
      </w:tblPr>
      <w:tblGrid>
        <w:gridCol w:w="1985"/>
        <w:gridCol w:w="6463"/>
      </w:tblGrid>
      <w:tr w:rsidR="00F65DF8" w:rsidRPr="00BD5712" w:rsidTr="00F65DF8">
        <w:trPr>
          <w:cantSplit/>
          <w:trHeight w:val="742"/>
        </w:trPr>
        <w:tc>
          <w:tcPr>
            <w:tcW w:w="1985" w:type="dxa"/>
          </w:tcPr>
          <w:p w:rsidR="00F65DF8" w:rsidRPr="00BD5712" w:rsidRDefault="00F65DF8" w:rsidP="00F65DF8">
            <w:pPr>
              <w:rPr>
                <w:b/>
              </w:rPr>
            </w:pPr>
            <w:r w:rsidRPr="00BD5712">
              <w:rPr>
                <w:b/>
              </w:rPr>
              <w:t xml:space="preserve">PROTOKOLL </w:t>
            </w:r>
          </w:p>
        </w:tc>
        <w:tc>
          <w:tcPr>
            <w:tcW w:w="6463" w:type="dxa"/>
          </w:tcPr>
          <w:p w:rsidR="00F65DF8" w:rsidRPr="00BD5712" w:rsidRDefault="00197781" w:rsidP="00F65DF8">
            <w:pPr>
              <w:rPr>
                <w:b/>
              </w:rPr>
            </w:pPr>
            <w:r w:rsidRPr="00BD5712">
              <w:rPr>
                <w:b/>
              </w:rPr>
              <w:t>UTSKOTTSSAMMANTRÄDE 201</w:t>
            </w:r>
            <w:r w:rsidR="00DD706D" w:rsidRPr="00BD5712">
              <w:rPr>
                <w:b/>
              </w:rPr>
              <w:t>8</w:t>
            </w:r>
            <w:r w:rsidRPr="00BD5712">
              <w:rPr>
                <w:b/>
              </w:rPr>
              <w:t>/1</w:t>
            </w:r>
            <w:r w:rsidR="00DD706D" w:rsidRPr="00BD5712">
              <w:rPr>
                <w:b/>
              </w:rPr>
              <w:t>9</w:t>
            </w:r>
            <w:r w:rsidRPr="00BD5712">
              <w:rPr>
                <w:b/>
              </w:rPr>
              <w:t>:</w:t>
            </w:r>
            <w:r w:rsidR="000C3B08">
              <w:rPr>
                <w:b/>
              </w:rPr>
              <w:t>33</w:t>
            </w:r>
          </w:p>
          <w:p w:rsidR="00F65DF8" w:rsidRPr="00BD5712" w:rsidRDefault="00F65DF8" w:rsidP="00F65DF8">
            <w:pPr>
              <w:rPr>
                <w:b/>
              </w:rPr>
            </w:pPr>
          </w:p>
        </w:tc>
      </w:tr>
      <w:tr w:rsidR="00F65DF8" w:rsidRPr="00BD5712" w:rsidTr="00C028F3">
        <w:tc>
          <w:tcPr>
            <w:tcW w:w="1985" w:type="dxa"/>
          </w:tcPr>
          <w:p w:rsidR="00F65DF8" w:rsidRPr="00BD5712" w:rsidRDefault="00F65DF8" w:rsidP="00F65DF8">
            <w:r w:rsidRPr="00BD5712">
              <w:t>DATUM</w:t>
            </w:r>
          </w:p>
        </w:tc>
        <w:tc>
          <w:tcPr>
            <w:tcW w:w="6463" w:type="dxa"/>
          </w:tcPr>
          <w:p w:rsidR="00F65DF8" w:rsidRPr="00BD5712" w:rsidRDefault="000C3B08" w:rsidP="005F596C">
            <w:r>
              <w:t>2019-05-02</w:t>
            </w:r>
          </w:p>
        </w:tc>
      </w:tr>
      <w:tr w:rsidR="00F65DF8" w:rsidRPr="00BD5712" w:rsidTr="00F65DF8">
        <w:tc>
          <w:tcPr>
            <w:tcW w:w="1985" w:type="dxa"/>
          </w:tcPr>
          <w:p w:rsidR="00F65DF8" w:rsidRPr="00BD5712" w:rsidRDefault="00F65DF8" w:rsidP="00F65DF8">
            <w:r w:rsidRPr="00BD5712">
              <w:t>TID</w:t>
            </w:r>
          </w:p>
        </w:tc>
        <w:tc>
          <w:tcPr>
            <w:tcW w:w="6463" w:type="dxa"/>
          </w:tcPr>
          <w:p w:rsidR="00141DA2" w:rsidRPr="00BD5712" w:rsidRDefault="00631263" w:rsidP="000C3B08">
            <w:r w:rsidRPr="00BD5712">
              <w:t>1</w:t>
            </w:r>
            <w:r w:rsidR="00696516">
              <w:t>0</w:t>
            </w:r>
            <w:r w:rsidR="00F65DF8" w:rsidRPr="00BD5712">
              <w:t>.</w:t>
            </w:r>
            <w:r w:rsidR="000C3B08">
              <w:t>3</w:t>
            </w:r>
            <w:r w:rsidR="00757DB6" w:rsidRPr="00BD5712">
              <w:t>0</w:t>
            </w:r>
            <w:r w:rsidR="00197781" w:rsidRPr="00BD5712">
              <w:t>–</w:t>
            </w:r>
            <w:r w:rsidR="00696516">
              <w:t>1</w:t>
            </w:r>
            <w:r w:rsidR="000C3B08">
              <w:t>2</w:t>
            </w:r>
            <w:r w:rsidR="00696516">
              <w:t>.</w:t>
            </w:r>
            <w:r w:rsidR="000C3B08">
              <w:t>00</w:t>
            </w:r>
          </w:p>
        </w:tc>
      </w:tr>
      <w:tr w:rsidR="00F65DF8" w:rsidRPr="00BD5712" w:rsidTr="00F65DF8">
        <w:tc>
          <w:tcPr>
            <w:tcW w:w="1985" w:type="dxa"/>
          </w:tcPr>
          <w:p w:rsidR="00F65DF8" w:rsidRPr="00BD5712" w:rsidRDefault="00F65DF8" w:rsidP="00F65DF8">
            <w:r w:rsidRPr="00BD5712">
              <w:t>NÄRVARANDE</w:t>
            </w:r>
          </w:p>
        </w:tc>
        <w:tc>
          <w:tcPr>
            <w:tcW w:w="6463" w:type="dxa"/>
          </w:tcPr>
          <w:p w:rsidR="00F65DF8" w:rsidRPr="00BD5712" w:rsidRDefault="00F65DF8" w:rsidP="00F65DF8">
            <w:r w:rsidRPr="00BD5712">
              <w:t>Se bilaga 1</w:t>
            </w:r>
          </w:p>
        </w:tc>
      </w:tr>
    </w:tbl>
    <w:p w:rsidR="000564A8" w:rsidRPr="00BD5712" w:rsidRDefault="000564A8" w:rsidP="00F65DF8">
      <w:pPr>
        <w:tabs>
          <w:tab w:val="left" w:pos="1701"/>
        </w:tabs>
        <w:rPr>
          <w:snapToGrid w:val="0"/>
          <w:color w:val="000000"/>
        </w:rPr>
      </w:pPr>
    </w:p>
    <w:p w:rsidR="00847F94" w:rsidRPr="00BD5712" w:rsidRDefault="00847F94" w:rsidP="00F65DF8">
      <w:pPr>
        <w:tabs>
          <w:tab w:val="left" w:pos="1701"/>
        </w:tabs>
        <w:rPr>
          <w:snapToGrid w:val="0"/>
          <w:color w:val="000000"/>
        </w:rPr>
      </w:pPr>
    </w:p>
    <w:p w:rsidR="00423168" w:rsidRPr="00BD5712" w:rsidRDefault="00423168" w:rsidP="00F65DF8">
      <w:pPr>
        <w:tabs>
          <w:tab w:val="left" w:pos="1701"/>
        </w:tabs>
        <w:rPr>
          <w:snapToGrid w:val="0"/>
          <w:color w:val="000000"/>
        </w:rPr>
      </w:pPr>
    </w:p>
    <w:p w:rsidR="008727AB" w:rsidRPr="00BD5712" w:rsidRDefault="008727AB" w:rsidP="00F65DF8">
      <w:pPr>
        <w:tabs>
          <w:tab w:val="left" w:pos="1701"/>
        </w:tabs>
        <w:rPr>
          <w:snapToGrid w:val="0"/>
          <w:color w:val="000000"/>
        </w:rPr>
      </w:pPr>
    </w:p>
    <w:tbl>
      <w:tblPr>
        <w:tblW w:w="7233" w:type="dxa"/>
        <w:tblInd w:w="1485" w:type="dxa"/>
        <w:tblCellMar>
          <w:left w:w="70" w:type="dxa"/>
          <w:right w:w="70" w:type="dxa"/>
        </w:tblCellMar>
        <w:tblLook w:val="00A0" w:firstRow="1" w:lastRow="0" w:firstColumn="1" w:lastColumn="0" w:noHBand="0" w:noVBand="0"/>
      </w:tblPr>
      <w:tblGrid>
        <w:gridCol w:w="567"/>
        <w:gridCol w:w="6666"/>
      </w:tblGrid>
      <w:tr w:rsidR="007B405B" w:rsidRPr="00BD5712" w:rsidTr="00613548">
        <w:tc>
          <w:tcPr>
            <w:tcW w:w="567" w:type="dxa"/>
          </w:tcPr>
          <w:p w:rsidR="007B405B" w:rsidRPr="00BD5712" w:rsidRDefault="007B405B" w:rsidP="00F65DF8">
            <w:pPr>
              <w:tabs>
                <w:tab w:val="left" w:pos="1701"/>
              </w:tabs>
              <w:rPr>
                <w:b/>
                <w:snapToGrid w:val="0"/>
              </w:rPr>
            </w:pPr>
            <w:r w:rsidRPr="00BD5712">
              <w:rPr>
                <w:b/>
                <w:snapToGrid w:val="0"/>
              </w:rPr>
              <w:t xml:space="preserve">§ </w:t>
            </w:r>
            <w:r w:rsidR="005A1EC1" w:rsidRPr="00BD5712">
              <w:rPr>
                <w:b/>
                <w:snapToGrid w:val="0"/>
              </w:rPr>
              <w:t>1</w:t>
            </w:r>
          </w:p>
        </w:tc>
        <w:tc>
          <w:tcPr>
            <w:tcW w:w="6666" w:type="dxa"/>
          </w:tcPr>
          <w:p w:rsidR="007B405B" w:rsidRPr="00BD5712" w:rsidRDefault="007B405B" w:rsidP="007B405B">
            <w:pPr>
              <w:tabs>
                <w:tab w:val="left" w:pos="1701"/>
              </w:tabs>
              <w:rPr>
                <w:b/>
                <w:snapToGrid w:val="0"/>
              </w:rPr>
            </w:pPr>
            <w:r w:rsidRPr="00BD5712">
              <w:rPr>
                <w:b/>
                <w:snapToGrid w:val="0"/>
              </w:rPr>
              <w:t>Justering av protokoll</w:t>
            </w:r>
          </w:p>
          <w:p w:rsidR="007B405B" w:rsidRPr="00BD5712" w:rsidRDefault="007B405B" w:rsidP="007B405B">
            <w:pPr>
              <w:tabs>
                <w:tab w:val="left" w:pos="1701"/>
              </w:tabs>
              <w:rPr>
                <w:snapToGrid w:val="0"/>
              </w:rPr>
            </w:pPr>
          </w:p>
          <w:p w:rsidR="007B405B" w:rsidRPr="00BD5712" w:rsidRDefault="007B405B" w:rsidP="007B405B">
            <w:pPr>
              <w:tabs>
                <w:tab w:val="left" w:pos="1701"/>
              </w:tabs>
              <w:rPr>
                <w:snapToGrid w:val="0"/>
              </w:rPr>
            </w:pPr>
            <w:r w:rsidRPr="00BD5712">
              <w:rPr>
                <w:snapToGrid w:val="0"/>
              </w:rPr>
              <w:t>Utskottet justerade protokoll 2018/19:</w:t>
            </w:r>
            <w:r w:rsidR="000C3B08">
              <w:rPr>
                <w:snapToGrid w:val="0"/>
              </w:rPr>
              <w:t>32</w:t>
            </w:r>
            <w:r w:rsidRPr="00BD5712">
              <w:rPr>
                <w:snapToGrid w:val="0"/>
              </w:rPr>
              <w:t>.</w:t>
            </w:r>
          </w:p>
          <w:p w:rsidR="007B405B" w:rsidRPr="00BD5712" w:rsidRDefault="007B405B" w:rsidP="00BD28ED">
            <w:pPr>
              <w:tabs>
                <w:tab w:val="left" w:pos="1701"/>
              </w:tabs>
              <w:rPr>
                <w:b/>
                <w:snapToGrid w:val="0"/>
              </w:rPr>
            </w:pPr>
          </w:p>
        </w:tc>
      </w:tr>
      <w:tr w:rsidR="005D378B" w:rsidRPr="00BD5712" w:rsidTr="00B25D09">
        <w:trPr>
          <w:trHeight w:val="1237"/>
        </w:trPr>
        <w:tc>
          <w:tcPr>
            <w:tcW w:w="567" w:type="dxa"/>
          </w:tcPr>
          <w:p w:rsidR="005D378B" w:rsidRPr="00BD5712" w:rsidRDefault="005D378B" w:rsidP="00F65DF8">
            <w:pPr>
              <w:tabs>
                <w:tab w:val="left" w:pos="1701"/>
              </w:tabs>
              <w:rPr>
                <w:b/>
                <w:snapToGrid w:val="0"/>
              </w:rPr>
            </w:pPr>
            <w:r w:rsidRPr="00BD5712">
              <w:rPr>
                <w:b/>
                <w:snapToGrid w:val="0"/>
              </w:rPr>
              <w:t>§ 2</w:t>
            </w:r>
          </w:p>
        </w:tc>
        <w:tc>
          <w:tcPr>
            <w:tcW w:w="6666" w:type="dxa"/>
          </w:tcPr>
          <w:p w:rsidR="00696516" w:rsidRDefault="00696516" w:rsidP="00696516">
            <w:pPr>
              <w:widowControl w:val="0"/>
              <w:rPr>
                <w:rFonts w:eastAsiaTheme="minorHAnsi"/>
                <w:b/>
                <w:bCs/>
                <w:color w:val="000000"/>
                <w:lang w:eastAsia="en-US"/>
              </w:rPr>
            </w:pPr>
            <w:r>
              <w:rPr>
                <w:rFonts w:eastAsiaTheme="minorHAnsi"/>
                <w:b/>
                <w:bCs/>
                <w:color w:val="000000"/>
                <w:lang w:eastAsia="en-US"/>
              </w:rPr>
              <w:t>Mineralpolitik (NU11)</w:t>
            </w:r>
          </w:p>
          <w:p w:rsidR="00696516" w:rsidRDefault="00696516" w:rsidP="00696516">
            <w:pPr>
              <w:pStyle w:val="Normalwebb"/>
            </w:pPr>
            <w:r>
              <w:t>Utskottet fortsatte behandlingen av motioner om mineralpolitik.</w:t>
            </w:r>
          </w:p>
          <w:p w:rsidR="000C3B08" w:rsidRPr="005D378B" w:rsidRDefault="000C3B08" w:rsidP="000C3B08">
            <w:pPr>
              <w:spacing w:after="223" w:line="269" w:lineRule="atLeast"/>
              <w:rPr>
                <w:color w:val="222222"/>
              </w:rPr>
            </w:pPr>
            <w:r w:rsidRPr="005D378B">
              <w:rPr>
                <w:color w:val="222222"/>
              </w:rPr>
              <w:t xml:space="preserve">Utskottet fattade beslut i ärendet. Förslag till betänkande nr </w:t>
            </w:r>
            <w:r>
              <w:rPr>
                <w:color w:val="222222"/>
              </w:rPr>
              <w:t>11</w:t>
            </w:r>
            <w:r w:rsidRPr="005D378B">
              <w:rPr>
                <w:color w:val="222222"/>
              </w:rPr>
              <w:t xml:space="preserve"> justerades.</w:t>
            </w:r>
          </w:p>
          <w:p w:rsidR="000C3B08" w:rsidRDefault="000C3B08" w:rsidP="000C3B08">
            <w:pPr>
              <w:spacing w:after="223" w:line="269" w:lineRule="atLeast"/>
              <w:rPr>
                <w:color w:val="222222"/>
              </w:rPr>
            </w:pPr>
            <w:r w:rsidRPr="005D378B">
              <w:rPr>
                <w:color w:val="222222"/>
              </w:rPr>
              <w:t>Reservation anmäldes</w:t>
            </w:r>
          </w:p>
          <w:p w:rsidR="000C3B08" w:rsidRPr="005D378B" w:rsidRDefault="000C3B08" w:rsidP="000C3B08">
            <w:pPr>
              <w:spacing w:after="223" w:line="269" w:lineRule="atLeast"/>
              <w:rPr>
                <w:color w:val="222222"/>
              </w:rPr>
            </w:pPr>
            <w:r>
              <w:rPr>
                <w:color w:val="222222"/>
              </w:rPr>
              <w:t>vid punkt 1 av S-, V-, L- och MP-ledamöterna,</w:t>
            </w:r>
          </w:p>
          <w:p w:rsidR="00041F79" w:rsidRDefault="000C3B08" w:rsidP="000C3B08">
            <w:pPr>
              <w:pStyle w:val="Normalwebb"/>
              <w:rPr>
                <w:color w:val="222222"/>
              </w:rPr>
            </w:pPr>
            <w:r>
              <w:rPr>
                <w:color w:val="222222"/>
              </w:rPr>
              <w:t>vid punkt 2</w:t>
            </w:r>
            <w:r w:rsidRPr="005D378B">
              <w:rPr>
                <w:color w:val="222222"/>
              </w:rPr>
              <w:t xml:space="preserve"> dels av </w:t>
            </w:r>
            <w:r>
              <w:rPr>
                <w:color w:val="222222"/>
              </w:rPr>
              <w:t>M</w:t>
            </w:r>
            <w:r w:rsidRPr="005D378B">
              <w:rPr>
                <w:color w:val="222222"/>
              </w:rPr>
              <w:t>-ledamöterna, dels av SD-ledamöterna</w:t>
            </w:r>
            <w:r>
              <w:rPr>
                <w:color w:val="222222"/>
              </w:rPr>
              <w:t>, dels av V-ledamoten, dels av KD-ledamoten,</w:t>
            </w:r>
          </w:p>
          <w:p w:rsidR="000C3B08" w:rsidRDefault="000C3B08" w:rsidP="000C3B08">
            <w:pPr>
              <w:pStyle w:val="Normalwebb"/>
              <w:rPr>
                <w:color w:val="222222"/>
              </w:rPr>
            </w:pPr>
            <w:r>
              <w:rPr>
                <w:color w:val="222222"/>
              </w:rPr>
              <w:t>vid punkt 3 av M-, C- och KD-ledamöterna,</w:t>
            </w:r>
          </w:p>
          <w:p w:rsidR="000C3B08" w:rsidRDefault="000C3B08" w:rsidP="000C3B08">
            <w:pPr>
              <w:pStyle w:val="Normalwebb"/>
              <w:rPr>
                <w:color w:val="222222"/>
              </w:rPr>
            </w:pPr>
            <w:r>
              <w:rPr>
                <w:color w:val="222222"/>
              </w:rPr>
              <w:t>vid punkt 4 dels av V-ledamoten, dels av KD-ledamoten,</w:t>
            </w:r>
          </w:p>
          <w:p w:rsidR="000C3B08" w:rsidRDefault="000C3B08" w:rsidP="000C3B08">
            <w:pPr>
              <w:pStyle w:val="Normalwebb"/>
              <w:rPr>
                <w:color w:val="222222"/>
              </w:rPr>
            </w:pPr>
            <w:r>
              <w:rPr>
                <w:color w:val="222222"/>
              </w:rPr>
              <w:t>vid punkt 5 av V- och KD-ledamöterna,</w:t>
            </w:r>
          </w:p>
          <w:p w:rsidR="000C3B08" w:rsidRPr="00BD5712" w:rsidRDefault="000C3B08" w:rsidP="000C3B08">
            <w:pPr>
              <w:pStyle w:val="Normalwebb"/>
              <w:rPr>
                <w:snapToGrid w:val="0"/>
              </w:rPr>
            </w:pPr>
            <w:r>
              <w:rPr>
                <w:color w:val="222222"/>
              </w:rPr>
              <w:t>vid punkt 6 av SD-ledamöterna.</w:t>
            </w:r>
          </w:p>
        </w:tc>
      </w:tr>
      <w:tr w:rsidR="003735A8" w:rsidRPr="00BD5712" w:rsidTr="00640471">
        <w:trPr>
          <w:trHeight w:val="758"/>
        </w:trPr>
        <w:tc>
          <w:tcPr>
            <w:tcW w:w="567" w:type="dxa"/>
          </w:tcPr>
          <w:p w:rsidR="003735A8" w:rsidRPr="00BD5712" w:rsidRDefault="003735A8" w:rsidP="00F65DF8">
            <w:pPr>
              <w:tabs>
                <w:tab w:val="left" w:pos="1701"/>
              </w:tabs>
              <w:rPr>
                <w:b/>
                <w:snapToGrid w:val="0"/>
              </w:rPr>
            </w:pPr>
            <w:r w:rsidRPr="00BD5712">
              <w:rPr>
                <w:b/>
                <w:snapToGrid w:val="0"/>
              </w:rPr>
              <w:t xml:space="preserve">§ </w:t>
            </w:r>
            <w:r w:rsidR="00041F79" w:rsidRPr="00BD5712">
              <w:rPr>
                <w:b/>
                <w:snapToGrid w:val="0"/>
              </w:rPr>
              <w:t>3</w:t>
            </w:r>
          </w:p>
        </w:tc>
        <w:tc>
          <w:tcPr>
            <w:tcW w:w="6666" w:type="dxa"/>
          </w:tcPr>
          <w:p w:rsidR="00C80F07" w:rsidRDefault="00696516" w:rsidP="00E9263F">
            <w:pPr>
              <w:spacing w:after="223" w:line="269" w:lineRule="atLeast"/>
              <w:rPr>
                <w:b/>
                <w:color w:val="222222"/>
              </w:rPr>
            </w:pPr>
            <w:r w:rsidRPr="00696516">
              <w:rPr>
                <w:b/>
                <w:color w:val="222222"/>
              </w:rPr>
              <w:t>Elmarknadsfrågor (NU12)</w:t>
            </w:r>
          </w:p>
          <w:p w:rsidR="00696516" w:rsidRDefault="00696516" w:rsidP="00696516">
            <w:pPr>
              <w:pStyle w:val="Normalwebb"/>
            </w:pPr>
            <w:r>
              <w:t>Utskottet fortsatte behandlingen av motioner om elmarknadsfrågor.</w:t>
            </w:r>
          </w:p>
          <w:p w:rsidR="00793991" w:rsidRPr="005D378B" w:rsidRDefault="00793991" w:rsidP="00793991">
            <w:pPr>
              <w:spacing w:after="223" w:line="269" w:lineRule="atLeast"/>
              <w:rPr>
                <w:color w:val="222222"/>
              </w:rPr>
            </w:pPr>
            <w:r w:rsidRPr="005D378B">
              <w:rPr>
                <w:color w:val="222222"/>
              </w:rPr>
              <w:t xml:space="preserve">Utskottet fattade beslut i ärendet. Förslag till betänkande nr </w:t>
            </w:r>
            <w:r>
              <w:rPr>
                <w:color w:val="222222"/>
              </w:rPr>
              <w:t>12</w:t>
            </w:r>
            <w:r w:rsidRPr="005D378B">
              <w:rPr>
                <w:color w:val="222222"/>
              </w:rPr>
              <w:t xml:space="preserve"> justerades.</w:t>
            </w:r>
          </w:p>
          <w:p w:rsidR="00793991" w:rsidRDefault="00793991" w:rsidP="00793991">
            <w:pPr>
              <w:spacing w:after="223" w:line="269" w:lineRule="atLeast"/>
              <w:rPr>
                <w:color w:val="222222"/>
              </w:rPr>
            </w:pPr>
            <w:r w:rsidRPr="005D378B">
              <w:rPr>
                <w:color w:val="222222"/>
              </w:rPr>
              <w:t>Reservation anmäldes</w:t>
            </w:r>
          </w:p>
          <w:p w:rsidR="00793991" w:rsidRPr="005D378B" w:rsidRDefault="00793991" w:rsidP="00793991">
            <w:pPr>
              <w:spacing w:after="223" w:line="269" w:lineRule="atLeast"/>
              <w:rPr>
                <w:color w:val="222222"/>
              </w:rPr>
            </w:pPr>
            <w:r>
              <w:rPr>
                <w:color w:val="222222"/>
              </w:rPr>
              <w:t>vid punkt 1 av M-, SD-, KD- och L-ledamöterna,</w:t>
            </w:r>
          </w:p>
          <w:p w:rsidR="00793991" w:rsidRDefault="00793991" w:rsidP="00793991">
            <w:pPr>
              <w:pStyle w:val="Normalwebb"/>
              <w:rPr>
                <w:color w:val="222222"/>
              </w:rPr>
            </w:pPr>
            <w:r>
              <w:rPr>
                <w:color w:val="222222"/>
              </w:rPr>
              <w:lastRenderedPageBreak/>
              <w:t>vid punkt 2 av M- och KD-ledamöterna,</w:t>
            </w:r>
          </w:p>
          <w:p w:rsidR="00793991" w:rsidRDefault="00793991" w:rsidP="00793991">
            <w:pPr>
              <w:pStyle w:val="Normalwebb"/>
              <w:rPr>
                <w:color w:val="222222"/>
              </w:rPr>
            </w:pPr>
            <w:r>
              <w:rPr>
                <w:color w:val="222222"/>
              </w:rPr>
              <w:t>vid punkt 3 av SD- och L-ledamöterna,</w:t>
            </w:r>
          </w:p>
          <w:p w:rsidR="00696516" w:rsidRPr="00696516" w:rsidRDefault="00793991" w:rsidP="00793991">
            <w:pPr>
              <w:pStyle w:val="Normalwebb"/>
              <w:rPr>
                <w:b/>
                <w:color w:val="222222"/>
              </w:rPr>
            </w:pPr>
            <w:r>
              <w:rPr>
                <w:color w:val="222222"/>
              </w:rPr>
              <w:t>vid punkt 4</w:t>
            </w:r>
            <w:r w:rsidRPr="005D378B">
              <w:rPr>
                <w:color w:val="222222"/>
              </w:rPr>
              <w:t xml:space="preserve"> dels av </w:t>
            </w:r>
            <w:r>
              <w:rPr>
                <w:color w:val="222222"/>
              </w:rPr>
              <w:t>M</w:t>
            </w:r>
            <w:r w:rsidRPr="005D378B">
              <w:rPr>
                <w:color w:val="222222"/>
              </w:rPr>
              <w:t>-ledamöterna, dels av SD-ledamöterna</w:t>
            </w:r>
            <w:r>
              <w:rPr>
                <w:color w:val="222222"/>
              </w:rPr>
              <w:t>, dels av C- och V-ledamöterna, dels av KD-ledamoten, dels av L-ledamoten.</w:t>
            </w:r>
            <w:r>
              <w:rPr>
                <w:color w:val="222222"/>
              </w:rPr>
              <w:br/>
            </w:r>
            <w:r w:rsidRPr="00696516">
              <w:rPr>
                <w:b/>
                <w:color w:val="222222"/>
              </w:rPr>
              <w:t xml:space="preserve"> </w:t>
            </w:r>
          </w:p>
        </w:tc>
      </w:tr>
      <w:tr w:rsidR="00041F79" w:rsidRPr="00BD5712" w:rsidTr="00640471">
        <w:trPr>
          <w:trHeight w:val="1484"/>
        </w:trPr>
        <w:tc>
          <w:tcPr>
            <w:tcW w:w="567" w:type="dxa"/>
          </w:tcPr>
          <w:p w:rsidR="00041F79" w:rsidRPr="00BD5712" w:rsidRDefault="00041F79" w:rsidP="00BA4321">
            <w:pPr>
              <w:tabs>
                <w:tab w:val="left" w:pos="1701"/>
              </w:tabs>
              <w:rPr>
                <w:b/>
                <w:snapToGrid w:val="0"/>
              </w:rPr>
            </w:pPr>
            <w:r w:rsidRPr="00BD5712">
              <w:rPr>
                <w:b/>
                <w:snapToGrid w:val="0"/>
              </w:rPr>
              <w:lastRenderedPageBreak/>
              <w:t>§ 4</w:t>
            </w:r>
          </w:p>
        </w:tc>
        <w:tc>
          <w:tcPr>
            <w:tcW w:w="6666" w:type="dxa"/>
          </w:tcPr>
          <w:p w:rsidR="00696516" w:rsidRPr="00BD5712" w:rsidRDefault="00696516" w:rsidP="00696516">
            <w:pPr>
              <w:spacing w:before="100" w:beforeAutospacing="1" w:after="100" w:afterAutospacing="1"/>
              <w:rPr>
                <w:b/>
              </w:rPr>
            </w:pPr>
            <w:r w:rsidRPr="00BD5712">
              <w:rPr>
                <w:b/>
              </w:rPr>
              <w:t>Riksdagens skrivelser till regeringen</w:t>
            </w:r>
            <w:r>
              <w:rPr>
                <w:b/>
              </w:rPr>
              <w:t xml:space="preserve"> (NU3y)</w:t>
            </w:r>
          </w:p>
          <w:p w:rsidR="00793991" w:rsidRDefault="00696516" w:rsidP="00793991">
            <w:pPr>
              <w:spacing w:before="100" w:beforeAutospacing="1" w:after="100" w:afterAutospacing="1"/>
            </w:pPr>
            <w:r w:rsidRPr="00BD5712">
              <w:t xml:space="preserve">Utskottet </w:t>
            </w:r>
            <w:r>
              <w:t xml:space="preserve">fortsatte behandlingen av </w:t>
            </w:r>
            <w:r w:rsidRPr="00BD5712">
              <w:t>yttrande till konstitutionsutskottet över skrivelse 2018/19:75 Riksda</w:t>
            </w:r>
            <w:r w:rsidR="00793991">
              <w:t xml:space="preserve">gens skrivelser till regeringen </w:t>
            </w:r>
            <w:r w:rsidR="002130F1">
              <w:t xml:space="preserve">– åtgärder under 2018 </w:t>
            </w:r>
            <w:r w:rsidR="00793991">
              <w:t>och motioner.</w:t>
            </w:r>
          </w:p>
          <w:p w:rsidR="00E9263F" w:rsidRPr="00793991" w:rsidRDefault="00793991" w:rsidP="00793991">
            <w:pPr>
              <w:spacing w:before="100" w:beforeAutospacing="1" w:after="100" w:afterAutospacing="1"/>
            </w:pPr>
            <w:r>
              <w:t>Utskottet fattade beslut i ärendet. Förslag till yttrande NU3y justerades.</w:t>
            </w:r>
            <w:r>
              <w:br/>
            </w:r>
          </w:p>
        </w:tc>
      </w:tr>
      <w:tr w:rsidR="00041F79" w:rsidRPr="00BD5712" w:rsidTr="00613548">
        <w:tc>
          <w:tcPr>
            <w:tcW w:w="567" w:type="dxa"/>
          </w:tcPr>
          <w:p w:rsidR="00041F79" w:rsidRPr="00BD5712" w:rsidRDefault="00041F79" w:rsidP="00BA4321">
            <w:pPr>
              <w:tabs>
                <w:tab w:val="left" w:pos="1701"/>
              </w:tabs>
              <w:rPr>
                <w:b/>
                <w:snapToGrid w:val="0"/>
              </w:rPr>
            </w:pPr>
            <w:r w:rsidRPr="00BD5712">
              <w:rPr>
                <w:b/>
                <w:snapToGrid w:val="0"/>
              </w:rPr>
              <w:t>§ 5</w:t>
            </w:r>
          </w:p>
        </w:tc>
        <w:tc>
          <w:tcPr>
            <w:tcW w:w="6666" w:type="dxa"/>
          </w:tcPr>
          <w:p w:rsidR="00041F79" w:rsidRDefault="00793991" w:rsidP="007F2B4F">
            <w:pPr>
              <w:tabs>
                <w:tab w:val="left" w:pos="1701"/>
              </w:tabs>
              <w:rPr>
                <w:b/>
              </w:rPr>
            </w:pPr>
            <w:r>
              <w:rPr>
                <w:b/>
              </w:rPr>
              <w:t>Handelspolitik</w:t>
            </w:r>
            <w:r w:rsidR="00696516">
              <w:rPr>
                <w:b/>
              </w:rPr>
              <w:t xml:space="preserve"> (NU1</w:t>
            </w:r>
            <w:r>
              <w:rPr>
                <w:b/>
              </w:rPr>
              <w:t>3</w:t>
            </w:r>
            <w:r w:rsidR="00696516">
              <w:rPr>
                <w:b/>
              </w:rPr>
              <w:t>)</w:t>
            </w:r>
          </w:p>
          <w:p w:rsidR="00B969CD" w:rsidRDefault="00B969CD" w:rsidP="007F2B4F">
            <w:pPr>
              <w:tabs>
                <w:tab w:val="left" w:pos="1701"/>
              </w:tabs>
              <w:rPr>
                <w:b/>
              </w:rPr>
            </w:pPr>
          </w:p>
          <w:p w:rsidR="00B969CD" w:rsidRDefault="00B969CD" w:rsidP="00B969CD">
            <w:pPr>
              <w:tabs>
                <w:tab w:val="left" w:pos="1701"/>
              </w:tabs>
            </w:pPr>
            <w:r w:rsidRPr="00B969CD">
              <w:t xml:space="preserve">Utskottet </w:t>
            </w:r>
            <w:r w:rsidR="00696516">
              <w:t xml:space="preserve">behandlade motioner om </w:t>
            </w:r>
            <w:r w:rsidR="00793991">
              <w:t>handels</w:t>
            </w:r>
            <w:r w:rsidR="00696516">
              <w:t>politik.</w:t>
            </w:r>
          </w:p>
          <w:p w:rsidR="00696516" w:rsidRDefault="00696516" w:rsidP="00B969CD">
            <w:pPr>
              <w:tabs>
                <w:tab w:val="left" w:pos="1701"/>
              </w:tabs>
            </w:pPr>
          </w:p>
          <w:p w:rsidR="00696516" w:rsidRDefault="00696516" w:rsidP="00B969CD">
            <w:pPr>
              <w:tabs>
                <w:tab w:val="left" w:pos="1701"/>
              </w:tabs>
              <w:rPr>
                <w:b/>
              </w:rPr>
            </w:pPr>
            <w:r>
              <w:t>Ärendet bordlades.</w:t>
            </w:r>
          </w:p>
          <w:p w:rsidR="007F2B4F" w:rsidRPr="00BD5712" w:rsidRDefault="007F2B4F" w:rsidP="00B969CD">
            <w:pPr>
              <w:tabs>
                <w:tab w:val="left" w:pos="1701"/>
              </w:tabs>
              <w:rPr>
                <w:b/>
                <w:bCs/>
                <w:snapToGrid w:val="0"/>
                <w:color w:val="000000"/>
              </w:rPr>
            </w:pPr>
          </w:p>
        </w:tc>
      </w:tr>
      <w:tr w:rsidR="00793991" w:rsidRPr="00BD5712" w:rsidTr="00613548">
        <w:tc>
          <w:tcPr>
            <w:tcW w:w="567" w:type="dxa"/>
          </w:tcPr>
          <w:p w:rsidR="00793991" w:rsidRPr="00BD5712" w:rsidRDefault="00793991" w:rsidP="00BA4321">
            <w:pPr>
              <w:tabs>
                <w:tab w:val="left" w:pos="1701"/>
              </w:tabs>
              <w:rPr>
                <w:b/>
                <w:snapToGrid w:val="0"/>
              </w:rPr>
            </w:pPr>
            <w:r>
              <w:rPr>
                <w:b/>
                <w:snapToGrid w:val="0"/>
              </w:rPr>
              <w:t>§ 6</w:t>
            </w:r>
          </w:p>
        </w:tc>
        <w:tc>
          <w:tcPr>
            <w:tcW w:w="6666" w:type="dxa"/>
          </w:tcPr>
          <w:p w:rsidR="00793991" w:rsidRPr="00793991" w:rsidRDefault="00793991" w:rsidP="00793991">
            <w:pPr>
              <w:spacing w:after="223" w:line="269" w:lineRule="atLeast"/>
              <w:rPr>
                <w:b/>
                <w:color w:val="222222"/>
              </w:rPr>
            </w:pPr>
            <w:r w:rsidRPr="00793991">
              <w:rPr>
                <w:b/>
                <w:color w:val="222222"/>
              </w:rPr>
              <w:t>Vårändringsbudget för 2019</w:t>
            </w:r>
          </w:p>
          <w:p w:rsidR="00793991" w:rsidRPr="00793991" w:rsidRDefault="00793991" w:rsidP="00793991">
            <w:pPr>
              <w:spacing w:after="223" w:line="269" w:lineRule="atLeast"/>
              <w:rPr>
                <w:color w:val="222222"/>
              </w:rPr>
            </w:pPr>
            <w:r w:rsidRPr="00793991">
              <w:rPr>
                <w:color w:val="222222"/>
              </w:rPr>
              <w:t>Utskottet behandlade fråga om yttrande till finansutskottet över proposition 2018/19:99 om vårändringsbudget för 2019.</w:t>
            </w:r>
          </w:p>
          <w:p w:rsidR="00793991" w:rsidRDefault="00793991" w:rsidP="00793991">
            <w:pPr>
              <w:spacing w:after="223" w:line="269" w:lineRule="atLeast"/>
              <w:rPr>
                <w:color w:val="222222"/>
              </w:rPr>
            </w:pPr>
            <w:r w:rsidRPr="00793991">
              <w:rPr>
                <w:color w:val="222222"/>
              </w:rPr>
              <w:t>Utskottet beslutade att avge yttrande.</w:t>
            </w:r>
          </w:p>
          <w:p w:rsidR="00793991" w:rsidRDefault="002130F1" w:rsidP="002130F1">
            <w:pPr>
              <w:spacing w:after="223" w:line="269" w:lineRule="atLeast"/>
              <w:rPr>
                <w:b/>
              </w:rPr>
            </w:pPr>
            <w:r>
              <w:rPr>
                <w:color w:val="222222"/>
              </w:rPr>
              <w:t>Ärendet bordlades.</w:t>
            </w:r>
            <w:r>
              <w:rPr>
                <w:b/>
              </w:rPr>
              <w:t xml:space="preserve"> </w:t>
            </w:r>
          </w:p>
        </w:tc>
      </w:tr>
      <w:tr w:rsidR="00793991" w:rsidRPr="00BD5712" w:rsidTr="00613548">
        <w:tc>
          <w:tcPr>
            <w:tcW w:w="567" w:type="dxa"/>
          </w:tcPr>
          <w:p w:rsidR="00793991" w:rsidRDefault="00793991" w:rsidP="00BA4321">
            <w:pPr>
              <w:tabs>
                <w:tab w:val="left" w:pos="1701"/>
              </w:tabs>
              <w:rPr>
                <w:b/>
                <w:snapToGrid w:val="0"/>
              </w:rPr>
            </w:pPr>
            <w:r>
              <w:rPr>
                <w:b/>
                <w:snapToGrid w:val="0"/>
              </w:rPr>
              <w:t>§ 7</w:t>
            </w:r>
          </w:p>
        </w:tc>
        <w:tc>
          <w:tcPr>
            <w:tcW w:w="6666" w:type="dxa"/>
          </w:tcPr>
          <w:p w:rsidR="00793991" w:rsidRPr="00793991" w:rsidRDefault="00793991" w:rsidP="00793991">
            <w:pPr>
              <w:spacing w:after="223" w:line="269" w:lineRule="atLeast"/>
              <w:rPr>
                <w:b/>
                <w:color w:val="222222"/>
              </w:rPr>
            </w:pPr>
            <w:r w:rsidRPr="00793991">
              <w:rPr>
                <w:b/>
                <w:color w:val="222222"/>
              </w:rPr>
              <w:t>Årsredovisning för staten 2018</w:t>
            </w:r>
          </w:p>
          <w:p w:rsidR="00793991" w:rsidRPr="00793991" w:rsidRDefault="00793991" w:rsidP="00793991">
            <w:pPr>
              <w:spacing w:after="223" w:line="269" w:lineRule="atLeast"/>
              <w:rPr>
                <w:color w:val="222222"/>
              </w:rPr>
            </w:pPr>
            <w:r w:rsidRPr="00793991">
              <w:rPr>
                <w:color w:val="222222"/>
              </w:rPr>
              <w:t>Utskottet behandlade fråga om yttrande till fin</w:t>
            </w:r>
            <w:r>
              <w:rPr>
                <w:color w:val="222222"/>
              </w:rPr>
              <w:t>ansutskottet över skrivelse 2018/19</w:t>
            </w:r>
            <w:r w:rsidRPr="00793991">
              <w:rPr>
                <w:color w:val="222222"/>
              </w:rPr>
              <w:t>:101 om årsredovisning för staten 201</w:t>
            </w:r>
            <w:r>
              <w:rPr>
                <w:color w:val="222222"/>
              </w:rPr>
              <w:t>8</w:t>
            </w:r>
            <w:r w:rsidRPr="00793991">
              <w:rPr>
                <w:color w:val="222222"/>
              </w:rPr>
              <w:t>.</w:t>
            </w:r>
          </w:p>
          <w:p w:rsidR="00793991" w:rsidRPr="00793991" w:rsidRDefault="00793991" w:rsidP="00793991">
            <w:pPr>
              <w:spacing w:after="223" w:line="269" w:lineRule="atLeast"/>
              <w:rPr>
                <w:b/>
                <w:color w:val="222222"/>
              </w:rPr>
            </w:pPr>
            <w:r w:rsidRPr="00793991">
              <w:rPr>
                <w:color w:val="222222"/>
              </w:rPr>
              <w:t>Utskottet beslutade att inte avge yttrande.</w:t>
            </w:r>
            <w:r>
              <w:rPr>
                <w:color w:val="222222"/>
              </w:rPr>
              <w:br/>
            </w:r>
            <w:r w:rsidRPr="00793991">
              <w:rPr>
                <w:b/>
                <w:color w:val="222222"/>
              </w:rPr>
              <w:t xml:space="preserve"> </w:t>
            </w:r>
          </w:p>
        </w:tc>
      </w:tr>
      <w:tr w:rsidR="004A0737" w:rsidRPr="00BD5712" w:rsidTr="00613548">
        <w:tc>
          <w:tcPr>
            <w:tcW w:w="567" w:type="dxa"/>
          </w:tcPr>
          <w:p w:rsidR="004A0737" w:rsidRDefault="004A0737" w:rsidP="004A0737">
            <w:pPr>
              <w:tabs>
                <w:tab w:val="left" w:pos="1701"/>
              </w:tabs>
              <w:rPr>
                <w:b/>
                <w:snapToGrid w:val="0"/>
              </w:rPr>
            </w:pPr>
            <w:r>
              <w:rPr>
                <w:b/>
                <w:snapToGrid w:val="0"/>
              </w:rPr>
              <w:t>§ 8</w:t>
            </w:r>
          </w:p>
        </w:tc>
        <w:tc>
          <w:tcPr>
            <w:tcW w:w="6666" w:type="dxa"/>
          </w:tcPr>
          <w:p w:rsidR="004A0737" w:rsidRDefault="004A0737" w:rsidP="004A0737">
            <w:pPr>
              <w:tabs>
                <w:tab w:val="left" w:pos="1701"/>
              </w:tabs>
              <w:rPr>
                <w:b/>
                <w:bCs/>
                <w:snapToGrid w:val="0"/>
                <w:color w:val="000000"/>
              </w:rPr>
            </w:pPr>
            <w:r>
              <w:rPr>
                <w:b/>
                <w:bCs/>
                <w:snapToGrid w:val="0"/>
                <w:color w:val="000000"/>
              </w:rPr>
              <w:t>Förslag om utskottsinitiativ</w:t>
            </w:r>
          </w:p>
          <w:p w:rsidR="004A0737" w:rsidRDefault="004A0737" w:rsidP="004A0737">
            <w:pPr>
              <w:tabs>
                <w:tab w:val="left" w:pos="1701"/>
              </w:tabs>
              <w:rPr>
                <w:b/>
                <w:bCs/>
                <w:snapToGrid w:val="0"/>
                <w:color w:val="000000"/>
              </w:rPr>
            </w:pPr>
          </w:p>
          <w:p w:rsidR="002130F1" w:rsidRDefault="004A0737" w:rsidP="002130F1">
            <w:pPr>
              <w:spacing w:after="223" w:line="269" w:lineRule="atLeast"/>
              <w:rPr>
                <w:color w:val="222222"/>
              </w:rPr>
            </w:pPr>
            <w:r w:rsidRPr="00793991">
              <w:rPr>
                <w:color w:val="222222"/>
              </w:rPr>
              <w:t xml:space="preserve">Utskottet fortsatte behandlingen av förslag </w:t>
            </w:r>
            <w:r w:rsidR="002130F1">
              <w:rPr>
                <w:color w:val="222222"/>
              </w:rPr>
              <w:t xml:space="preserve">från L-ledamoten </w:t>
            </w:r>
            <w:r w:rsidRPr="00793991">
              <w:rPr>
                <w:color w:val="222222"/>
              </w:rPr>
              <w:t xml:space="preserve">om ett utskottsinitiativ </w:t>
            </w:r>
            <w:r w:rsidR="002130F1">
              <w:rPr>
                <w:color w:val="222222"/>
              </w:rPr>
              <w:t xml:space="preserve">gällande </w:t>
            </w:r>
            <w:r>
              <w:rPr>
                <w:color w:val="222222"/>
              </w:rPr>
              <w:t>en</w:t>
            </w:r>
            <w:r w:rsidR="002130F1">
              <w:rPr>
                <w:color w:val="222222"/>
              </w:rPr>
              <w:t xml:space="preserve"> omställning av energipolitiken enligt bilaga 2.</w:t>
            </w:r>
            <w:r>
              <w:rPr>
                <w:color w:val="222222"/>
              </w:rPr>
              <w:br/>
            </w:r>
            <w:r>
              <w:rPr>
                <w:color w:val="222222"/>
              </w:rPr>
              <w:br/>
            </w:r>
            <w:r w:rsidRPr="00793991">
              <w:rPr>
                <w:color w:val="222222"/>
              </w:rPr>
              <w:t xml:space="preserve">Utskottet beslutade att </w:t>
            </w:r>
            <w:r w:rsidR="00227526">
              <w:rPr>
                <w:color w:val="222222"/>
              </w:rPr>
              <w:t>inte ta något initiativ</w:t>
            </w:r>
            <w:r w:rsidRPr="00793991">
              <w:rPr>
                <w:color w:val="222222"/>
              </w:rPr>
              <w:t>.</w:t>
            </w:r>
          </w:p>
          <w:p w:rsidR="002130F1" w:rsidRDefault="00227526" w:rsidP="002130F1">
            <w:pPr>
              <w:spacing w:after="223" w:line="269" w:lineRule="atLeast"/>
              <w:rPr>
                <w:color w:val="222222"/>
              </w:rPr>
            </w:pPr>
            <w:r>
              <w:rPr>
                <w:color w:val="222222"/>
              </w:rPr>
              <w:t>SD- och L-ledamöterna anmälde avvikande mening och ansåg att utskottet borde ha tagit initiativ enligt det framlagda förslaget.</w:t>
            </w:r>
          </w:p>
          <w:p w:rsidR="004A0737" w:rsidRPr="00BD5712" w:rsidRDefault="004A0737" w:rsidP="002130F1">
            <w:pPr>
              <w:spacing w:after="223" w:line="269" w:lineRule="atLeast"/>
              <w:rPr>
                <w:b/>
                <w:bCs/>
                <w:snapToGrid w:val="0"/>
                <w:color w:val="000000"/>
              </w:rPr>
            </w:pPr>
          </w:p>
        </w:tc>
      </w:tr>
      <w:tr w:rsidR="004A0737" w:rsidRPr="004A0737" w:rsidTr="00613548">
        <w:tc>
          <w:tcPr>
            <w:tcW w:w="567" w:type="dxa"/>
          </w:tcPr>
          <w:p w:rsidR="004A0737" w:rsidRPr="004A0737" w:rsidRDefault="004A0737" w:rsidP="004A0737">
            <w:pPr>
              <w:tabs>
                <w:tab w:val="left" w:pos="1701"/>
              </w:tabs>
              <w:rPr>
                <w:b/>
                <w:snapToGrid w:val="0"/>
              </w:rPr>
            </w:pPr>
            <w:r w:rsidRPr="004A0737">
              <w:rPr>
                <w:b/>
                <w:snapToGrid w:val="0"/>
              </w:rPr>
              <w:lastRenderedPageBreak/>
              <w:t>§ 9</w:t>
            </w:r>
          </w:p>
        </w:tc>
        <w:tc>
          <w:tcPr>
            <w:tcW w:w="6666" w:type="dxa"/>
          </w:tcPr>
          <w:p w:rsidR="004A0737" w:rsidRPr="004A0737" w:rsidRDefault="004A0737" w:rsidP="004A0737">
            <w:pPr>
              <w:tabs>
                <w:tab w:val="left" w:pos="1701"/>
              </w:tabs>
              <w:rPr>
                <w:b/>
                <w:bCs/>
                <w:snapToGrid w:val="0"/>
                <w:color w:val="000000"/>
              </w:rPr>
            </w:pPr>
            <w:r w:rsidRPr="004A0737">
              <w:rPr>
                <w:b/>
                <w:bCs/>
                <w:snapToGrid w:val="0"/>
                <w:color w:val="000000"/>
              </w:rPr>
              <w:t>Inbjudningar</w:t>
            </w:r>
          </w:p>
          <w:p w:rsidR="004A0737" w:rsidRPr="004A0737" w:rsidRDefault="004A0737" w:rsidP="004A0737">
            <w:pPr>
              <w:tabs>
                <w:tab w:val="left" w:pos="1701"/>
              </w:tabs>
              <w:rPr>
                <w:bCs/>
                <w:snapToGrid w:val="0"/>
                <w:color w:val="000000"/>
              </w:rPr>
            </w:pPr>
          </w:p>
          <w:p w:rsidR="004A0737" w:rsidRPr="004A0737" w:rsidRDefault="004A0737" w:rsidP="004A0737">
            <w:pPr>
              <w:pStyle w:val="Default"/>
            </w:pPr>
            <w:r w:rsidRPr="00793991">
              <w:rPr>
                <w:color w:val="222222"/>
              </w:rPr>
              <w:t xml:space="preserve">Utskottet informerades om inbjudan </w:t>
            </w:r>
            <w:r w:rsidRPr="004A0737">
              <w:rPr>
                <w:color w:val="222222"/>
              </w:rPr>
              <w:t xml:space="preserve">att nominera 1–2 ledamöter till möte och middag med Islands talman </w:t>
            </w:r>
            <w:r w:rsidRPr="004A0737">
              <w:t>Steingrímur J. Sigfússon.</w:t>
            </w:r>
          </w:p>
          <w:p w:rsidR="004A0737" w:rsidRPr="004A0737" w:rsidRDefault="004A0737" w:rsidP="004A0737">
            <w:pPr>
              <w:spacing w:after="223" w:line="269" w:lineRule="atLeast"/>
              <w:rPr>
                <w:color w:val="222222"/>
              </w:rPr>
            </w:pPr>
            <w:r w:rsidRPr="004A0737">
              <w:rPr>
                <w:color w:val="222222"/>
              </w:rPr>
              <w:br/>
            </w:r>
            <w:r w:rsidR="002130F1">
              <w:rPr>
                <w:color w:val="222222"/>
              </w:rPr>
              <w:t>Utskottet beslutade att överlåta till presidiet att avgöra frågan.</w:t>
            </w:r>
          </w:p>
          <w:p w:rsidR="004A0737" w:rsidRPr="004A0737" w:rsidRDefault="004A0737" w:rsidP="004A0737">
            <w:pPr>
              <w:pStyle w:val="Default"/>
            </w:pPr>
            <w:r w:rsidRPr="004A0737">
              <w:rPr>
                <w:color w:val="222222"/>
              </w:rPr>
              <w:t xml:space="preserve">Utskottet informerades om inbjudan från </w:t>
            </w:r>
            <w:r w:rsidRPr="004A0737">
              <w:t>Kungl. Ingenjörsvetenskapsakademin (IVA) till möte om verksamheten.</w:t>
            </w:r>
          </w:p>
          <w:p w:rsidR="004A0737" w:rsidRPr="00793991" w:rsidRDefault="004A0737" w:rsidP="004A0737">
            <w:pPr>
              <w:pStyle w:val="Default"/>
            </w:pPr>
          </w:p>
          <w:p w:rsidR="004A0737" w:rsidRPr="004A0737" w:rsidRDefault="004A0737" w:rsidP="004A0737">
            <w:pPr>
              <w:tabs>
                <w:tab w:val="left" w:pos="1701"/>
              </w:tabs>
              <w:rPr>
                <w:bCs/>
                <w:snapToGrid w:val="0"/>
                <w:color w:val="000000"/>
              </w:rPr>
            </w:pPr>
            <w:r w:rsidRPr="004A0737">
              <w:rPr>
                <w:bCs/>
                <w:snapToGrid w:val="0"/>
                <w:color w:val="000000"/>
              </w:rPr>
              <w:t>Utskottet beslutade att delta.</w:t>
            </w:r>
          </w:p>
          <w:p w:rsidR="004A0737" w:rsidRPr="004A0737" w:rsidRDefault="004A0737" w:rsidP="004A0737">
            <w:pPr>
              <w:tabs>
                <w:tab w:val="left" w:pos="1701"/>
              </w:tabs>
              <w:rPr>
                <w:bCs/>
                <w:snapToGrid w:val="0"/>
                <w:color w:val="000000"/>
              </w:rPr>
            </w:pPr>
          </w:p>
        </w:tc>
      </w:tr>
      <w:tr w:rsidR="004A0737" w:rsidRPr="00BD5712" w:rsidTr="00613548">
        <w:tc>
          <w:tcPr>
            <w:tcW w:w="567" w:type="dxa"/>
          </w:tcPr>
          <w:p w:rsidR="004A0737" w:rsidRDefault="004A0737" w:rsidP="004A0737">
            <w:pPr>
              <w:tabs>
                <w:tab w:val="left" w:pos="1701"/>
              </w:tabs>
              <w:rPr>
                <w:b/>
                <w:snapToGrid w:val="0"/>
              </w:rPr>
            </w:pPr>
            <w:r>
              <w:rPr>
                <w:b/>
                <w:snapToGrid w:val="0"/>
              </w:rPr>
              <w:t>§ 10</w:t>
            </w:r>
          </w:p>
        </w:tc>
        <w:tc>
          <w:tcPr>
            <w:tcW w:w="6666" w:type="dxa"/>
          </w:tcPr>
          <w:p w:rsidR="004A0737" w:rsidRPr="00793991" w:rsidRDefault="002130F1" w:rsidP="004A0737">
            <w:pPr>
              <w:spacing w:after="223" w:line="269" w:lineRule="atLeast"/>
              <w:rPr>
                <w:b/>
                <w:color w:val="222222"/>
              </w:rPr>
            </w:pPr>
            <w:r>
              <w:rPr>
                <w:b/>
                <w:color w:val="222222"/>
              </w:rPr>
              <w:t>Regeringens syn på effektsituationen</w:t>
            </w:r>
          </w:p>
          <w:p w:rsidR="004A0737" w:rsidRDefault="004A0737" w:rsidP="002130F1">
            <w:pPr>
              <w:spacing w:after="223" w:line="269" w:lineRule="atLeast"/>
              <w:rPr>
                <w:b/>
                <w:bCs/>
                <w:snapToGrid w:val="0"/>
                <w:color w:val="000000"/>
              </w:rPr>
            </w:pPr>
            <w:r w:rsidRPr="00793991">
              <w:rPr>
                <w:color w:val="222222"/>
              </w:rPr>
              <w:t xml:space="preserve">Utskottet beslutade att bjuda in statsrådet Anders Ygeman för information om regeringens syn på </w:t>
            </w:r>
            <w:r w:rsidR="002130F1">
              <w:rPr>
                <w:color w:val="222222"/>
              </w:rPr>
              <w:t>el- och effektsituationen i Skåne och Mälardalen.</w:t>
            </w:r>
            <w:r w:rsidR="002130F1">
              <w:rPr>
                <w:b/>
                <w:bCs/>
                <w:snapToGrid w:val="0"/>
                <w:color w:val="000000"/>
              </w:rPr>
              <w:t xml:space="preserve"> </w:t>
            </w:r>
          </w:p>
        </w:tc>
      </w:tr>
      <w:tr w:rsidR="004A0737" w:rsidRPr="00BD5712" w:rsidTr="00613548">
        <w:tc>
          <w:tcPr>
            <w:tcW w:w="567" w:type="dxa"/>
          </w:tcPr>
          <w:p w:rsidR="004A0737" w:rsidRPr="00BD5712" w:rsidRDefault="004A0737" w:rsidP="004A0737">
            <w:pPr>
              <w:tabs>
                <w:tab w:val="left" w:pos="1701"/>
              </w:tabs>
              <w:rPr>
                <w:b/>
                <w:snapToGrid w:val="0"/>
              </w:rPr>
            </w:pPr>
            <w:r w:rsidRPr="00BD5712">
              <w:rPr>
                <w:b/>
                <w:snapToGrid w:val="0"/>
              </w:rPr>
              <w:t xml:space="preserve">§ </w:t>
            </w:r>
            <w:r>
              <w:rPr>
                <w:b/>
                <w:snapToGrid w:val="0"/>
              </w:rPr>
              <w:t>11</w:t>
            </w:r>
          </w:p>
        </w:tc>
        <w:tc>
          <w:tcPr>
            <w:tcW w:w="6666" w:type="dxa"/>
          </w:tcPr>
          <w:p w:rsidR="004A0737" w:rsidRPr="00BD5712" w:rsidRDefault="004A0737" w:rsidP="004A0737">
            <w:pPr>
              <w:tabs>
                <w:tab w:val="left" w:pos="1701"/>
              </w:tabs>
              <w:rPr>
                <w:b/>
                <w:bCs/>
                <w:snapToGrid w:val="0"/>
                <w:color w:val="000000"/>
              </w:rPr>
            </w:pPr>
            <w:r w:rsidRPr="00BD5712">
              <w:rPr>
                <w:b/>
                <w:bCs/>
                <w:snapToGrid w:val="0"/>
                <w:color w:val="000000"/>
              </w:rPr>
              <w:t>Nästa sammanträde</w:t>
            </w:r>
          </w:p>
          <w:p w:rsidR="004A0737" w:rsidRPr="00BD5712" w:rsidRDefault="004A0737" w:rsidP="004A0737">
            <w:pPr>
              <w:tabs>
                <w:tab w:val="left" w:pos="1701"/>
              </w:tabs>
              <w:rPr>
                <w:bCs/>
                <w:snapToGrid w:val="0"/>
                <w:color w:val="000000"/>
              </w:rPr>
            </w:pPr>
          </w:p>
          <w:p w:rsidR="004A0737" w:rsidRPr="00BD5712" w:rsidRDefault="004A0737" w:rsidP="004A0737">
            <w:pPr>
              <w:tabs>
                <w:tab w:val="left" w:pos="1701"/>
              </w:tabs>
              <w:rPr>
                <w:color w:val="000000"/>
              </w:rPr>
            </w:pPr>
            <w:r w:rsidRPr="00BD5712">
              <w:rPr>
                <w:bCs/>
                <w:snapToGrid w:val="0"/>
                <w:color w:val="000000"/>
              </w:rPr>
              <w:t xml:space="preserve">Utskottet beslutade att nästa sammanträde ska äga rum </w:t>
            </w:r>
            <w:r w:rsidRPr="00BD5712">
              <w:rPr>
                <w:color w:val="000000"/>
              </w:rPr>
              <w:t>t</w:t>
            </w:r>
            <w:r w:rsidR="002130F1">
              <w:rPr>
                <w:color w:val="000000"/>
              </w:rPr>
              <w:t>ors</w:t>
            </w:r>
            <w:r w:rsidRPr="00BD5712">
              <w:rPr>
                <w:color w:val="000000"/>
              </w:rPr>
              <w:t xml:space="preserve">dagen den </w:t>
            </w:r>
            <w:r w:rsidR="002130F1">
              <w:rPr>
                <w:color w:val="000000"/>
              </w:rPr>
              <w:t>9</w:t>
            </w:r>
            <w:r>
              <w:rPr>
                <w:color w:val="000000"/>
              </w:rPr>
              <w:t xml:space="preserve"> maj</w:t>
            </w:r>
            <w:r w:rsidRPr="00BD5712">
              <w:rPr>
                <w:color w:val="000000"/>
              </w:rPr>
              <w:t xml:space="preserve"> kl. 1</w:t>
            </w:r>
            <w:r w:rsidR="002130F1">
              <w:rPr>
                <w:color w:val="000000"/>
              </w:rPr>
              <w:t>0</w:t>
            </w:r>
            <w:r w:rsidRPr="00BD5712">
              <w:rPr>
                <w:color w:val="000000"/>
              </w:rPr>
              <w:t>.</w:t>
            </w:r>
            <w:r>
              <w:rPr>
                <w:color w:val="000000"/>
              </w:rPr>
              <w:t>0</w:t>
            </w:r>
            <w:r w:rsidRPr="00BD5712">
              <w:rPr>
                <w:color w:val="000000"/>
              </w:rPr>
              <w:t>0.</w:t>
            </w:r>
          </w:p>
          <w:p w:rsidR="004A0737" w:rsidRPr="00BD5712" w:rsidRDefault="004A0737" w:rsidP="004A0737">
            <w:pPr>
              <w:pStyle w:val="Default"/>
              <w:rPr>
                <w:b/>
              </w:rPr>
            </w:pPr>
          </w:p>
        </w:tc>
      </w:tr>
      <w:tr w:rsidR="004A0737" w:rsidRPr="00BD5712" w:rsidTr="00613548">
        <w:tc>
          <w:tcPr>
            <w:tcW w:w="567" w:type="dxa"/>
          </w:tcPr>
          <w:p w:rsidR="004A0737" w:rsidRPr="00BD5712" w:rsidRDefault="004A0737" w:rsidP="004A0737">
            <w:pPr>
              <w:tabs>
                <w:tab w:val="left" w:pos="1701"/>
              </w:tabs>
              <w:rPr>
                <w:b/>
                <w:snapToGrid w:val="0"/>
              </w:rPr>
            </w:pPr>
            <w:r>
              <w:rPr>
                <w:b/>
                <w:snapToGrid w:val="0"/>
              </w:rPr>
              <w:t>§ 12</w:t>
            </w:r>
          </w:p>
        </w:tc>
        <w:tc>
          <w:tcPr>
            <w:tcW w:w="6666" w:type="dxa"/>
          </w:tcPr>
          <w:p w:rsidR="004A0737" w:rsidRDefault="004A0737" w:rsidP="004A0737">
            <w:pPr>
              <w:tabs>
                <w:tab w:val="left" w:pos="1701"/>
              </w:tabs>
              <w:rPr>
                <w:b/>
                <w:bCs/>
                <w:snapToGrid w:val="0"/>
                <w:color w:val="000000"/>
              </w:rPr>
            </w:pPr>
            <w:r>
              <w:rPr>
                <w:b/>
                <w:bCs/>
                <w:snapToGrid w:val="0"/>
                <w:color w:val="000000"/>
              </w:rPr>
              <w:t>Säkerhetsintroduktion</w:t>
            </w:r>
          </w:p>
          <w:p w:rsidR="004A0737" w:rsidRDefault="004A0737" w:rsidP="004A0737">
            <w:pPr>
              <w:tabs>
                <w:tab w:val="left" w:pos="1701"/>
              </w:tabs>
              <w:rPr>
                <w:b/>
                <w:bCs/>
                <w:snapToGrid w:val="0"/>
                <w:color w:val="000000"/>
              </w:rPr>
            </w:pPr>
          </w:p>
          <w:p w:rsidR="004A0737" w:rsidRDefault="004A0737" w:rsidP="004A0737">
            <w:r>
              <w:t>B</w:t>
            </w:r>
            <w:r w:rsidRPr="002C4044">
              <w:t>iträdande enhetschefer Lisa Simonsson och Anders Wennersten</w:t>
            </w:r>
            <w:r>
              <w:t>, Säkerhetspolisen, säkerhetsspecialist Maria Lundström, riksdagens säkerhetsenhet och informationssäkerhetsansvarig Lukas Elestedt, riksdagens juridiska e</w:t>
            </w:r>
            <w:r w:rsidR="002130F1">
              <w:t>nhet, informerade om olika säkerhetsfrågor.</w:t>
            </w:r>
          </w:p>
          <w:p w:rsidR="004A0737" w:rsidRDefault="004A0737" w:rsidP="004A0737">
            <w:pPr>
              <w:tabs>
                <w:tab w:val="left" w:pos="1701"/>
              </w:tabs>
              <w:rPr>
                <w:b/>
                <w:bCs/>
                <w:snapToGrid w:val="0"/>
                <w:color w:val="000000"/>
              </w:rPr>
            </w:pPr>
          </w:p>
          <w:p w:rsidR="004A0737" w:rsidRPr="00BD5712" w:rsidRDefault="004A0737" w:rsidP="004A0737">
            <w:pPr>
              <w:tabs>
                <w:tab w:val="left" w:pos="1701"/>
              </w:tabs>
              <w:rPr>
                <w:b/>
                <w:bCs/>
                <w:snapToGrid w:val="0"/>
                <w:color w:val="000000"/>
              </w:rPr>
            </w:pPr>
          </w:p>
        </w:tc>
      </w:tr>
    </w:tbl>
    <w:p w:rsidR="00876D3E" w:rsidRPr="00BD5712" w:rsidRDefault="00876D3E"/>
    <w:p w:rsidR="00876D3E" w:rsidRPr="00BD5712" w:rsidRDefault="00876D3E"/>
    <w:tbl>
      <w:tblPr>
        <w:tblW w:w="7233" w:type="dxa"/>
        <w:tblInd w:w="1485" w:type="dxa"/>
        <w:tblCellMar>
          <w:left w:w="70" w:type="dxa"/>
          <w:right w:w="70" w:type="dxa"/>
        </w:tblCellMar>
        <w:tblLook w:val="00A0" w:firstRow="1" w:lastRow="0" w:firstColumn="1" w:lastColumn="0" w:noHBand="0" w:noVBand="0"/>
      </w:tblPr>
      <w:tblGrid>
        <w:gridCol w:w="7233"/>
      </w:tblGrid>
      <w:tr w:rsidR="00F65DF8" w:rsidRPr="00BD5712" w:rsidTr="00613548">
        <w:tc>
          <w:tcPr>
            <w:tcW w:w="7233" w:type="dxa"/>
          </w:tcPr>
          <w:p w:rsidR="00F65DF8" w:rsidRPr="00BD5712" w:rsidRDefault="00F65DF8" w:rsidP="00F65DF8">
            <w:pPr>
              <w:tabs>
                <w:tab w:val="left" w:pos="1701"/>
              </w:tabs>
            </w:pPr>
            <w:r w:rsidRPr="00BD5712">
              <w:t>Vid protokollet</w:t>
            </w:r>
          </w:p>
          <w:p w:rsidR="00F65DF8" w:rsidRPr="00BD5712" w:rsidRDefault="00F65DF8" w:rsidP="00F65DF8">
            <w:pPr>
              <w:tabs>
                <w:tab w:val="left" w:pos="1701"/>
              </w:tabs>
            </w:pPr>
          </w:p>
          <w:p w:rsidR="00613548" w:rsidRPr="00BD5712" w:rsidRDefault="00613548" w:rsidP="00F65DF8">
            <w:pPr>
              <w:tabs>
                <w:tab w:val="left" w:pos="1701"/>
              </w:tabs>
            </w:pPr>
          </w:p>
          <w:p w:rsidR="00F65DF8" w:rsidRPr="00BD5712" w:rsidRDefault="007763E9" w:rsidP="00F65DF8">
            <w:pPr>
              <w:tabs>
                <w:tab w:val="left" w:pos="1701"/>
              </w:tabs>
            </w:pPr>
            <w:r w:rsidRPr="00BD5712">
              <w:t>Bibi Junttila</w:t>
            </w:r>
          </w:p>
          <w:p w:rsidR="00F65DF8" w:rsidRPr="00BD5712" w:rsidRDefault="00F65DF8" w:rsidP="00F65DF8">
            <w:pPr>
              <w:tabs>
                <w:tab w:val="left" w:pos="1701"/>
              </w:tabs>
            </w:pPr>
          </w:p>
          <w:p w:rsidR="00613548" w:rsidRPr="00BD5712" w:rsidRDefault="00613548" w:rsidP="00F65DF8">
            <w:pPr>
              <w:tabs>
                <w:tab w:val="left" w:pos="1701"/>
              </w:tabs>
            </w:pPr>
          </w:p>
          <w:p w:rsidR="00F65DF8" w:rsidRPr="00BD5712" w:rsidRDefault="00F65DF8" w:rsidP="00F65DF8">
            <w:pPr>
              <w:tabs>
                <w:tab w:val="left" w:pos="1701"/>
              </w:tabs>
            </w:pPr>
            <w:r w:rsidRPr="00BD5712">
              <w:t xml:space="preserve">Justeras den </w:t>
            </w:r>
            <w:r w:rsidR="00793991">
              <w:t>14</w:t>
            </w:r>
            <w:r w:rsidR="00696516">
              <w:t xml:space="preserve"> maj</w:t>
            </w:r>
            <w:r w:rsidRPr="00BD5712">
              <w:t xml:space="preserve"> 201</w:t>
            </w:r>
            <w:r w:rsidR="00757DB6" w:rsidRPr="00BD5712">
              <w:t>9</w:t>
            </w:r>
          </w:p>
          <w:p w:rsidR="00F65DF8" w:rsidRPr="00BD5712" w:rsidRDefault="00F65DF8" w:rsidP="00F65DF8">
            <w:pPr>
              <w:tabs>
                <w:tab w:val="left" w:pos="1701"/>
              </w:tabs>
            </w:pPr>
          </w:p>
          <w:p w:rsidR="00613548" w:rsidRPr="00BD5712" w:rsidRDefault="00613548" w:rsidP="00F65DF8">
            <w:pPr>
              <w:tabs>
                <w:tab w:val="left" w:pos="1701"/>
              </w:tabs>
            </w:pPr>
          </w:p>
          <w:p w:rsidR="00F65DF8" w:rsidRPr="00BD5712" w:rsidRDefault="002130F1" w:rsidP="00F65DF8">
            <w:pPr>
              <w:tabs>
                <w:tab w:val="left" w:pos="1701"/>
              </w:tabs>
              <w:rPr>
                <w:b/>
              </w:rPr>
            </w:pPr>
            <w:r>
              <w:t>Lars Hjälmered</w:t>
            </w:r>
          </w:p>
        </w:tc>
      </w:tr>
    </w:tbl>
    <w:p w:rsidR="00774543" w:rsidRPr="00BD5712" w:rsidRDefault="00613548">
      <w:r w:rsidRPr="00BD5712">
        <w:br w:type="page"/>
      </w:r>
    </w:p>
    <w:tbl>
      <w:tblPr>
        <w:tblStyle w:val="Tabellrutnt"/>
        <w:tblW w:w="8833" w:type="dxa"/>
        <w:tblInd w:w="137" w:type="dxa"/>
        <w:tblLook w:val="04A0" w:firstRow="1" w:lastRow="0" w:firstColumn="1" w:lastColumn="0" w:noHBand="0" w:noVBand="1"/>
      </w:tblPr>
      <w:tblGrid>
        <w:gridCol w:w="3113"/>
        <w:gridCol w:w="390"/>
        <w:gridCol w:w="438"/>
        <w:gridCol w:w="390"/>
        <w:gridCol w:w="390"/>
        <w:gridCol w:w="390"/>
        <w:gridCol w:w="559"/>
        <w:gridCol w:w="390"/>
        <w:gridCol w:w="346"/>
        <w:gridCol w:w="44"/>
        <w:gridCol w:w="390"/>
        <w:gridCol w:w="389"/>
        <w:gridCol w:w="44"/>
        <w:gridCol w:w="390"/>
        <w:gridCol w:w="346"/>
        <w:gridCol w:w="44"/>
        <w:gridCol w:w="390"/>
        <w:gridCol w:w="346"/>
        <w:gridCol w:w="44"/>
      </w:tblGrid>
      <w:tr w:rsidR="00774543" w:rsidRPr="00BD5712" w:rsidTr="002130F1">
        <w:trPr>
          <w:gridAfter w:val="1"/>
          <w:wAfter w:w="44" w:type="dxa"/>
        </w:trPr>
        <w:tc>
          <w:tcPr>
            <w:tcW w:w="3113" w:type="dxa"/>
            <w:tcBorders>
              <w:top w:val="nil"/>
              <w:left w:val="nil"/>
              <w:bottom w:val="single" w:sz="4" w:space="0" w:color="auto"/>
              <w:right w:val="nil"/>
            </w:tcBorders>
          </w:tcPr>
          <w:p w:rsidR="00774543" w:rsidRPr="00BD5712" w:rsidRDefault="00774543" w:rsidP="002F1E6B">
            <w:pPr>
              <w:rPr>
                <w:rFonts w:ascii="Times New Roman" w:hAnsi="Times New Roman"/>
                <w:sz w:val="22"/>
                <w:szCs w:val="22"/>
              </w:rPr>
            </w:pPr>
            <w:r w:rsidRPr="00BD5712">
              <w:rPr>
                <w:rFonts w:ascii="Times New Roman" w:hAnsi="Times New Roman"/>
                <w:sz w:val="22"/>
                <w:szCs w:val="22"/>
              </w:rPr>
              <w:lastRenderedPageBreak/>
              <w:t>NÄRINGSUTSKOTTET</w:t>
            </w:r>
          </w:p>
        </w:tc>
        <w:tc>
          <w:tcPr>
            <w:tcW w:w="4116" w:type="dxa"/>
            <w:gridSpan w:val="11"/>
            <w:tcBorders>
              <w:top w:val="nil"/>
              <w:left w:val="nil"/>
              <w:bottom w:val="single" w:sz="4" w:space="0" w:color="auto"/>
              <w:right w:val="nil"/>
            </w:tcBorders>
          </w:tcPr>
          <w:p w:rsidR="00774543" w:rsidRPr="00BD5712" w:rsidRDefault="00774543" w:rsidP="002F1E6B">
            <w:pPr>
              <w:rPr>
                <w:rFonts w:ascii="Times New Roman" w:hAnsi="Times New Roman"/>
                <w:sz w:val="22"/>
                <w:szCs w:val="22"/>
              </w:rPr>
            </w:pPr>
            <w:r w:rsidRPr="00BD5712">
              <w:rPr>
                <w:rFonts w:ascii="Times New Roman" w:hAnsi="Times New Roman"/>
                <w:b/>
                <w:sz w:val="22"/>
                <w:szCs w:val="22"/>
              </w:rPr>
              <w:t>NÄRVAROFÖRTECKNING</w:t>
            </w:r>
          </w:p>
        </w:tc>
        <w:tc>
          <w:tcPr>
            <w:tcW w:w="1560" w:type="dxa"/>
            <w:gridSpan w:val="6"/>
            <w:tcBorders>
              <w:top w:val="nil"/>
              <w:left w:val="nil"/>
              <w:bottom w:val="single" w:sz="4" w:space="0" w:color="auto"/>
              <w:right w:val="nil"/>
            </w:tcBorders>
          </w:tcPr>
          <w:p w:rsidR="00774543" w:rsidRPr="00BD5712" w:rsidRDefault="00774543" w:rsidP="002F1E6B">
            <w:pPr>
              <w:tabs>
                <w:tab w:val="left" w:pos="1701"/>
              </w:tabs>
              <w:rPr>
                <w:rFonts w:ascii="Times New Roman" w:hAnsi="Times New Roman"/>
                <w:b/>
                <w:sz w:val="20"/>
                <w:szCs w:val="20"/>
              </w:rPr>
            </w:pPr>
            <w:r w:rsidRPr="00BD5712">
              <w:rPr>
                <w:rFonts w:ascii="Times New Roman" w:hAnsi="Times New Roman"/>
                <w:b/>
                <w:sz w:val="20"/>
                <w:szCs w:val="20"/>
              </w:rPr>
              <w:t>Bilaga 1</w:t>
            </w:r>
          </w:p>
          <w:p w:rsidR="00774543" w:rsidRPr="00BD5712" w:rsidRDefault="00774543" w:rsidP="002F1E6B">
            <w:pPr>
              <w:tabs>
                <w:tab w:val="left" w:pos="1701"/>
              </w:tabs>
              <w:rPr>
                <w:rFonts w:ascii="Times New Roman" w:hAnsi="Times New Roman"/>
                <w:sz w:val="20"/>
                <w:szCs w:val="20"/>
              </w:rPr>
            </w:pPr>
            <w:r w:rsidRPr="00BD5712">
              <w:rPr>
                <w:rFonts w:ascii="Times New Roman" w:hAnsi="Times New Roman"/>
                <w:sz w:val="20"/>
                <w:szCs w:val="20"/>
              </w:rPr>
              <w:t>till protokoll</w:t>
            </w:r>
          </w:p>
          <w:p w:rsidR="00774543" w:rsidRPr="00BD5712" w:rsidRDefault="007F2B4F" w:rsidP="002F1E6B">
            <w:pPr>
              <w:rPr>
                <w:rFonts w:ascii="Times New Roman" w:hAnsi="Times New Roman"/>
              </w:rPr>
            </w:pPr>
            <w:r w:rsidRPr="00BD5712">
              <w:rPr>
                <w:rFonts w:ascii="Times New Roman" w:hAnsi="Times New Roman"/>
                <w:sz w:val="20"/>
                <w:szCs w:val="20"/>
              </w:rPr>
              <w:t>2018/19:3</w:t>
            </w:r>
            <w:r w:rsidR="005E187A">
              <w:rPr>
                <w:rFonts w:ascii="Times New Roman" w:hAnsi="Times New Roman"/>
                <w:sz w:val="20"/>
                <w:szCs w:val="20"/>
              </w:rPr>
              <w:t>3</w:t>
            </w:r>
          </w:p>
        </w:tc>
      </w:tr>
      <w:tr w:rsidR="00774543" w:rsidRPr="00BD5712" w:rsidTr="002130F1">
        <w:trPr>
          <w:gridAfter w:val="1"/>
          <w:wAfter w:w="44" w:type="dxa"/>
        </w:trPr>
        <w:tc>
          <w:tcPr>
            <w:tcW w:w="3113" w:type="dxa"/>
            <w:tcBorders>
              <w:top w:val="single" w:sz="4" w:space="0" w:color="auto"/>
            </w:tcBorders>
          </w:tcPr>
          <w:p w:rsidR="00774543" w:rsidRPr="00BD5712" w:rsidRDefault="00774543" w:rsidP="002F1E6B">
            <w:pPr>
              <w:rPr>
                <w:rFonts w:ascii="Times New Roman" w:hAnsi="Times New Roman"/>
              </w:rPr>
            </w:pPr>
          </w:p>
        </w:tc>
        <w:tc>
          <w:tcPr>
            <w:tcW w:w="828" w:type="dxa"/>
            <w:gridSpan w:val="2"/>
            <w:tcBorders>
              <w:top w:val="single" w:sz="4" w:space="0" w:color="auto"/>
            </w:tcBorders>
          </w:tcPr>
          <w:p w:rsidR="00774543" w:rsidRPr="00BD5712" w:rsidRDefault="00B81DBC" w:rsidP="00AF25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rPr>
            </w:pPr>
            <w:r w:rsidRPr="00BD5712">
              <w:rPr>
                <w:rFonts w:ascii="Times New Roman" w:hAnsi="Times New Roman"/>
              </w:rPr>
              <w:t xml:space="preserve">§ </w:t>
            </w:r>
            <w:r w:rsidR="007518A3" w:rsidRPr="00BD5712">
              <w:rPr>
                <w:rFonts w:ascii="Times New Roman" w:hAnsi="Times New Roman"/>
              </w:rPr>
              <w:t>1</w:t>
            </w:r>
            <w:r w:rsidR="000F2706" w:rsidRPr="00BD5712">
              <w:rPr>
                <w:rFonts w:ascii="Times New Roman" w:hAnsi="Times New Roman"/>
              </w:rPr>
              <w:t>-</w:t>
            </w:r>
            <w:r w:rsidR="005E187A">
              <w:rPr>
                <w:rFonts w:ascii="Times New Roman" w:hAnsi="Times New Roman"/>
              </w:rPr>
              <w:t>4</w:t>
            </w:r>
          </w:p>
        </w:tc>
        <w:tc>
          <w:tcPr>
            <w:tcW w:w="780" w:type="dxa"/>
            <w:gridSpan w:val="2"/>
            <w:tcBorders>
              <w:top w:val="single" w:sz="4" w:space="0" w:color="auto"/>
            </w:tcBorders>
          </w:tcPr>
          <w:p w:rsidR="00774543" w:rsidRPr="00BD5712" w:rsidRDefault="005E187A" w:rsidP="00F533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rPr>
            </w:pPr>
            <w:r>
              <w:rPr>
                <w:rFonts w:ascii="Times New Roman" w:hAnsi="Times New Roman"/>
              </w:rPr>
              <w:t>§ 5</w:t>
            </w:r>
          </w:p>
        </w:tc>
        <w:tc>
          <w:tcPr>
            <w:tcW w:w="949" w:type="dxa"/>
            <w:gridSpan w:val="2"/>
            <w:tcBorders>
              <w:top w:val="single" w:sz="4" w:space="0" w:color="auto"/>
            </w:tcBorders>
          </w:tcPr>
          <w:p w:rsidR="00774543" w:rsidRPr="00BD5712" w:rsidRDefault="005E187A" w:rsidP="002F1E6B">
            <w:pPr>
              <w:rPr>
                <w:rFonts w:ascii="Times New Roman" w:hAnsi="Times New Roman"/>
              </w:rPr>
            </w:pPr>
            <w:r>
              <w:rPr>
                <w:rFonts w:ascii="Times New Roman" w:hAnsi="Times New Roman"/>
              </w:rPr>
              <w:t>§ 6-1</w:t>
            </w:r>
            <w:r w:rsidR="004A0737">
              <w:rPr>
                <w:rFonts w:ascii="Times New Roman" w:hAnsi="Times New Roman"/>
              </w:rPr>
              <w:t>2</w:t>
            </w:r>
          </w:p>
        </w:tc>
        <w:tc>
          <w:tcPr>
            <w:tcW w:w="736" w:type="dxa"/>
            <w:gridSpan w:val="2"/>
            <w:tcBorders>
              <w:top w:val="single" w:sz="4" w:space="0" w:color="auto"/>
            </w:tcBorders>
          </w:tcPr>
          <w:p w:rsidR="00774543" w:rsidRPr="00BD5712" w:rsidRDefault="00774543" w:rsidP="002F1E6B">
            <w:pPr>
              <w:rPr>
                <w:rFonts w:ascii="Times New Roman" w:hAnsi="Times New Roman"/>
              </w:rPr>
            </w:pPr>
          </w:p>
        </w:tc>
        <w:tc>
          <w:tcPr>
            <w:tcW w:w="823" w:type="dxa"/>
            <w:gridSpan w:val="3"/>
            <w:tcBorders>
              <w:top w:val="single" w:sz="4" w:space="0" w:color="auto"/>
            </w:tcBorders>
          </w:tcPr>
          <w:p w:rsidR="00774543" w:rsidRPr="00BD5712" w:rsidRDefault="00774543" w:rsidP="002F1E6B">
            <w:pPr>
              <w:rPr>
                <w:rFonts w:ascii="Times New Roman" w:hAnsi="Times New Roman"/>
              </w:rPr>
            </w:pPr>
          </w:p>
        </w:tc>
        <w:tc>
          <w:tcPr>
            <w:tcW w:w="780" w:type="dxa"/>
            <w:gridSpan w:val="3"/>
            <w:tcBorders>
              <w:top w:val="single" w:sz="4" w:space="0" w:color="auto"/>
            </w:tcBorders>
          </w:tcPr>
          <w:p w:rsidR="00774543" w:rsidRPr="00BD5712" w:rsidRDefault="00774543" w:rsidP="002F1E6B">
            <w:pPr>
              <w:rPr>
                <w:rFonts w:ascii="Times New Roman" w:hAnsi="Times New Roman"/>
              </w:rPr>
            </w:pPr>
          </w:p>
        </w:tc>
        <w:tc>
          <w:tcPr>
            <w:tcW w:w="780" w:type="dxa"/>
            <w:gridSpan w:val="3"/>
            <w:tcBorders>
              <w:top w:val="single" w:sz="4" w:space="0" w:color="auto"/>
            </w:tcBorders>
          </w:tcPr>
          <w:p w:rsidR="00774543" w:rsidRPr="00BD5712" w:rsidRDefault="00774543" w:rsidP="002F1E6B">
            <w:pPr>
              <w:rPr>
                <w:rFonts w:ascii="Times New Roman" w:hAnsi="Times New Roman"/>
              </w:rPr>
            </w:pPr>
          </w:p>
        </w:tc>
      </w:tr>
      <w:tr w:rsidR="00774543" w:rsidRPr="00BD5712" w:rsidTr="002130F1">
        <w:tc>
          <w:tcPr>
            <w:tcW w:w="3113" w:type="dxa"/>
          </w:tcPr>
          <w:p w:rsidR="00774543" w:rsidRPr="00BD5712" w:rsidRDefault="00774543" w:rsidP="002F1E6B">
            <w:pPr>
              <w:rPr>
                <w:rFonts w:ascii="Times New Roman" w:hAnsi="Times New Roman"/>
              </w:rPr>
            </w:pP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438" w:type="dxa"/>
          </w:tcPr>
          <w:p w:rsidR="00774543" w:rsidRPr="00BD5712" w:rsidRDefault="00774543" w:rsidP="002F1E6B">
            <w:pPr>
              <w:rPr>
                <w:rFonts w:ascii="Times New Roman" w:hAnsi="Times New Roman"/>
              </w:rPr>
            </w:pPr>
            <w:r w:rsidRPr="00BD5712">
              <w:rPr>
                <w:rFonts w:ascii="Times New Roman" w:hAnsi="Times New Roman"/>
              </w:rPr>
              <w:t>V</w:t>
            </w: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390" w:type="dxa"/>
          </w:tcPr>
          <w:p w:rsidR="00774543" w:rsidRPr="00BD5712" w:rsidRDefault="00774543" w:rsidP="002F1E6B">
            <w:pPr>
              <w:rPr>
                <w:rFonts w:ascii="Times New Roman" w:hAnsi="Times New Roman"/>
              </w:rPr>
            </w:pPr>
            <w:r w:rsidRPr="00BD5712">
              <w:rPr>
                <w:rFonts w:ascii="Times New Roman" w:hAnsi="Times New Roman"/>
              </w:rPr>
              <w:t>V</w:t>
            </w: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559" w:type="dxa"/>
          </w:tcPr>
          <w:p w:rsidR="00774543" w:rsidRPr="00BD5712" w:rsidRDefault="00774543" w:rsidP="002F1E6B">
            <w:pPr>
              <w:rPr>
                <w:rFonts w:ascii="Times New Roman" w:hAnsi="Times New Roman"/>
              </w:rPr>
            </w:pPr>
            <w:r w:rsidRPr="00BD5712">
              <w:rPr>
                <w:rFonts w:ascii="Times New Roman" w:hAnsi="Times New Roman"/>
              </w:rPr>
              <w:t>V</w:t>
            </w: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390" w:type="dxa"/>
            <w:gridSpan w:val="2"/>
          </w:tcPr>
          <w:p w:rsidR="00774543" w:rsidRPr="00BD5712" w:rsidRDefault="00774543" w:rsidP="002F1E6B">
            <w:pPr>
              <w:rPr>
                <w:rFonts w:ascii="Times New Roman" w:hAnsi="Times New Roman"/>
              </w:rPr>
            </w:pPr>
            <w:r w:rsidRPr="00BD5712">
              <w:rPr>
                <w:rFonts w:ascii="Times New Roman" w:hAnsi="Times New Roman"/>
              </w:rPr>
              <w:t>V</w:t>
            </w: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433" w:type="dxa"/>
            <w:gridSpan w:val="2"/>
          </w:tcPr>
          <w:p w:rsidR="00774543" w:rsidRPr="00BD5712" w:rsidRDefault="00774543" w:rsidP="002F1E6B">
            <w:pPr>
              <w:rPr>
                <w:rFonts w:ascii="Times New Roman" w:hAnsi="Times New Roman"/>
              </w:rPr>
            </w:pPr>
            <w:r w:rsidRPr="00BD5712">
              <w:rPr>
                <w:rFonts w:ascii="Times New Roman" w:hAnsi="Times New Roman"/>
              </w:rPr>
              <w:t>V</w:t>
            </w: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390" w:type="dxa"/>
            <w:gridSpan w:val="2"/>
          </w:tcPr>
          <w:p w:rsidR="00774543" w:rsidRPr="00BD5712" w:rsidRDefault="00774543" w:rsidP="002F1E6B">
            <w:pPr>
              <w:rPr>
                <w:rFonts w:ascii="Times New Roman" w:hAnsi="Times New Roman"/>
              </w:rPr>
            </w:pPr>
            <w:r w:rsidRPr="00BD5712">
              <w:rPr>
                <w:rFonts w:ascii="Times New Roman" w:hAnsi="Times New Roman"/>
              </w:rPr>
              <w:t>V</w:t>
            </w:r>
          </w:p>
        </w:tc>
        <w:tc>
          <w:tcPr>
            <w:tcW w:w="390" w:type="dxa"/>
          </w:tcPr>
          <w:p w:rsidR="00774543" w:rsidRPr="00BD5712" w:rsidRDefault="00774543" w:rsidP="002F1E6B">
            <w:pPr>
              <w:rPr>
                <w:rFonts w:ascii="Times New Roman" w:hAnsi="Times New Roman"/>
              </w:rPr>
            </w:pPr>
            <w:r w:rsidRPr="00BD5712">
              <w:rPr>
                <w:rFonts w:ascii="Times New Roman" w:hAnsi="Times New Roman"/>
              </w:rPr>
              <w:t>N</w:t>
            </w:r>
          </w:p>
        </w:tc>
        <w:tc>
          <w:tcPr>
            <w:tcW w:w="390" w:type="dxa"/>
            <w:gridSpan w:val="2"/>
          </w:tcPr>
          <w:p w:rsidR="00774543" w:rsidRPr="00BD5712" w:rsidRDefault="00774543" w:rsidP="002F1E6B">
            <w:pPr>
              <w:rPr>
                <w:rFonts w:ascii="Times New Roman" w:hAnsi="Times New Roman"/>
              </w:rPr>
            </w:pPr>
            <w:r w:rsidRPr="00BD5712">
              <w:rPr>
                <w:rFonts w:ascii="Times New Roman" w:hAnsi="Times New Roman"/>
              </w:rPr>
              <w:t>V</w:t>
            </w:r>
          </w:p>
        </w:tc>
      </w:tr>
      <w:tr w:rsidR="00774543" w:rsidRPr="00BD5712" w:rsidTr="002130F1">
        <w:tc>
          <w:tcPr>
            <w:tcW w:w="3113" w:type="dxa"/>
          </w:tcPr>
          <w:p w:rsidR="00774543" w:rsidRPr="00BD5712" w:rsidRDefault="00774543" w:rsidP="002F1E6B">
            <w:pPr>
              <w:rPr>
                <w:rFonts w:ascii="Times New Roman" w:hAnsi="Times New Roman"/>
                <w:sz w:val="20"/>
                <w:szCs w:val="20"/>
              </w:rPr>
            </w:pPr>
            <w:r w:rsidRPr="00BD5712">
              <w:rPr>
                <w:rFonts w:ascii="Times New Roman" w:hAnsi="Times New Roman"/>
                <w:b/>
                <w:i/>
                <w:sz w:val="20"/>
                <w:szCs w:val="20"/>
              </w:rPr>
              <w:t>LEDAMÖTER</w:t>
            </w:r>
          </w:p>
        </w:tc>
        <w:tc>
          <w:tcPr>
            <w:tcW w:w="390" w:type="dxa"/>
          </w:tcPr>
          <w:p w:rsidR="00774543" w:rsidRPr="00BD5712" w:rsidRDefault="00774543" w:rsidP="002F1E6B">
            <w:pPr>
              <w:rPr>
                <w:rFonts w:ascii="Times New Roman" w:hAnsi="Times New Roman"/>
                <w:sz w:val="20"/>
                <w:szCs w:val="20"/>
              </w:rPr>
            </w:pPr>
          </w:p>
        </w:tc>
        <w:tc>
          <w:tcPr>
            <w:tcW w:w="438"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9F5F90"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Carl-Oskar Bohlin</w:t>
            </w:r>
            <w:r w:rsidR="00774543" w:rsidRPr="00BD5712">
              <w:rPr>
                <w:rFonts w:ascii="Times New Roman" w:hAnsi="Times New Roman"/>
                <w:sz w:val="20"/>
                <w:szCs w:val="20"/>
              </w:rPr>
              <w:t xml:space="preserve"> (M), ordf.</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Helene Hellmark Knutsson (S), v. ordf.</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Mattias Jonsson (S)</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Ann-Charlotte Hammar Johnsson (M)</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Mattias Bäckström Johansson (SD)</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Monica Haider (S)</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Helena Lindahl (C)</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Birger Lahti (V)</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Lotta Olsson (M)</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O</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Tobias Andersson (SD)</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Mathias Tegnér (S)</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Camilla Brodin (KD)</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Åsa Eriksson (S)</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rPr>
            </w:pPr>
            <w:r w:rsidRPr="00BD5712">
              <w:rPr>
                <w:rFonts w:ascii="Times New Roman" w:hAnsi="Times New Roman"/>
                <w:sz w:val="20"/>
                <w:szCs w:val="20"/>
                <w:lang w:val="en-US"/>
              </w:rPr>
              <w:t>Arman Teimouri (L)</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BD5712">
              <w:rPr>
                <w:rFonts w:ascii="Times New Roman" w:hAnsi="Times New Roman"/>
                <w:sz w:val="20"/>
                <w:szCs w:val="20"/>
                <w:lang w:val="en-US"/>
              </w:rPr>
              <w:t>Eric Palmqvist (SD)</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BD5712">
              <w:rPr>
                <w:rFonts w:ascii="Times New Roman" w:hAnsi="Times New Roman"/>
                <w:sz w:val="20"/>
                <w:szCs w:val="20"/>
                <w:lang w:val="en-US"/>
              </w:rPr>
              <w:t>Lorentz Tovatt (MP)</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3735A8" w:rsidP="002F1E6B">
            <w:pPr>
              <w:tabs>
                <w:tab w:val="left" w:pos="1985"/>
              </w:tabs>
              <w:rPr>
                <w:rFonts w:ascii="Times New Roman" w:hAnsi="Times New Roman"/>
                <w:snapToGrid w:val="0"/>
                <w:color w:val="000000"/>
                <w:sz w:val="20"/>
                <w:szCs w:val="20"/>
              </w:rPr>
            </w:pPr>
            <w:r w:rsidRPr="00BD5712">
              <w:rPr>
                <w:rFonts w:ascii="Times New Roman" w:hAnsi="Times New Roman"/>
                <w:sz w:val="20"/>
                <w:szCs w:val="20"/>
                <w:lang w:val="en-US"/>
              </w:rPr>
              <w:t>Peter Helander</w:t>
            </w:r>
            <w:r w:rsidR="00774543" w:rsidRPr="00BD5712">
              <w:rPr>
                <w:rFonts w:ascii="Times New Roman" w:hAnsi="Times New Roman"/>
                <w:sz w:val="20"/>
                <w:szCs w:val="20"/>
                <w:lang w:val="en-US"/>
              </w:rPr>
              <w:t xml:space="preserve"> (C)</w:t>
            </w:r>
            <w:r w:rsidR="00774543" w:rsidRPr="00BD5712">
              <w:rPr>
                <w:sz w:val="20"/>
                <w:szCs w:val="20"/>
              </w:rPr>
              <w:fldChar w:fldCharType="begin"/>
            </w:r>
            <w:r w:rsidR="00774543" w:rsidRPr="00BD5712">
              <w:rPr>
                <w:rFonts w:ascii="Times New Roman" w:hAnsi="Times New Roman"/>
                <w:sz w:val="20"/>
                <w:szCs w:val="20"/>
              </w:rPr>
              <w:instrText xml:space="preserve">  </w:instrText>
            </w:r>
            <w:r w:rsidR="00774543" w:rsidRPr="00BD5712">
              <w:rPr>
                <w:sz w:val="20"/>
                <w:szCs w:val="20"/>
              </w:rPr>
              <w:fldChar w:fldCharType="end"/>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rPr>
                <w:rFonts w:ascii="Times New Roman" w:hAnsi="Times New Roman"/>
                <w:sz w:val="20"/>
                <w:szCs w:val="20"/>
              </w:rPr>
            </w:pPr>
            <w:r w:rsidRPr="00BD5712">
              <w:rPr>
                <w:rFonts w:ascii="Times New Roman" w:hAnsi="Times New Roman"/>
                <w:b/>
                <w:i/>
                <w:sz w:val="20"/>
                <w:szCs w:val="20"/>
              </w:rPr>
              <w:t>SUPPLEANTER</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Patrik Engström (S)</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B81DBC"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Vakant</w:t>
            </w:r>
            <w:r w:rsidR="00774543" w:rsidRPr="00BD5712">
              <w:rPr>
                <w:rFonts w:ascii="Times New Roman" w:hAnsi="Times New Roman"/>
                <w:snapToGrid w:val="0"/>
                <w:color w:val="000000"/>
                <w:sz w:val="20"/>
                <w:szCs w:val="20"/>
              </w:rPr>
              <w:t xml:space="preserve"> (M)</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2130F1" w:rsidP="002F1E6B">
            <w:pPr>
              <w:tabs>
                <w:tab w:val="left" w:pos="1985"/>
              </w:tabs>
              <w:rPr>
                <w:rFonts w:ascii="Times New Roman" w:hAnsi="Times New Roman"/>
                <w:snapToGrid w:val="0"/>
                <w:color w:val="000000"/>
                <w:sz w:val="20"/>
                <w:szCs w:val="20"/>
              </w:rPr>
            </w:pPr>
            <w:r>
              <w:rPr>
                <w:rFonts w:ascii="Times New Roman" w:hAnsi="Times New Roman"/>
                <w:snapToGrid w:val="0"/>
                <w:color w:val="000000"/>
                <w:sz w:val="20"/>
                <w:szCs w:val="20"/>
              </w:rPr>
              <w:t>Gunilla Svantorp</w:t>
            </w:r>
            <w:r w:rsidR="00774543" w:rsidRPr="00BD5712">
              <w:rPr>
                <w:rFonts w:ascii="Times New Roman" w:hAnsi="Times New Roman"/>
                <w:snapToGrid w:val="0"/>
                <w:color w:val="000000"/>
                <w:sz w:val="20"/>
                <w:szCs w:val="20"/>
              </w:rPr>
              <w:t xml:space="preserve"> (S)</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lang w:val="en-US"/>
              </w:rPr>
            </w:pPr>
            <w:r w:rsidRPr="00BD5712">
              <w:rPr>
                <w:rFonts w:ascii="Times New Roman" w:hAnsi="Times New Roman"/>
                <w:snapToGrid w:val="0"/>
                <w:color w:val="000000"/>
                <w:sz w:val="20"/>
                <w:szCs w:val="20"/>
                <w:lang w:val="en-US"/>
              </w:rPr>
              <w:t>Saila Quicklund (M)</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Charlotte Quensel (SD)</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2130F1" w:rsidP="002F1E6B">
            <w:pPr>
              <w:tabs>
                <w:tab w:val="left" w:pos="1985"/>
              </w:tabs>
              <w:rPr>
                <w:rFonts w:ascii="Times New Roman" w:hAnsi="Times New Roman"/>
                <w:snapToGrid w:val="0"/>
                <w:color w:val="000000"/>
                <w:sz w:val="20"/>
                <w:szCs w:val="20"/>
              </w:rPr>
            </w:pPr>
            <w:r>
              <w:rPr>
                <w:rFonts w:ascii="Times New Roman" w:hAnsi="Times New Roman"/>
                <w:snapToGrid w:val="0"/>
                <w:color w:val="000000"/>
                <w:sz w:val="20"/>
                <w:szCs w:val="20"/>
              </w:rPr>
              <w:t>Johanna Haraldsson</w:t>
            </w:r>
            <w:r w:rsidR="00774543" w:rsidRPr="00BD5712">
              <w:rPr>
                <w:rFonts w:ascii="Times New Roman" w:hAnsi="Times New Roman"/>
                <w:snapToGrid w:val="0"/>
                <w:color w:val="000000"/>
                <w:sz w:val="20"/>
                <w:szCs w:val="20"/>
              </w:rPr>
              <w:t xml:space="preserve"> (S)</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3735A8"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Per Schöldberg</w:t>
            </w:r>
            <w:r w:rsidR="00774543" w:rsidRPr="00BD5712">
              <w:rPr>
                <w:rFonts w:ascii="Times New Roman" w:hAnsi="Times New Roman"/>
                <w:snapToGrid w:val="0"/>
                <w:color w:val="000000"/>
                <w:sz w:val="20"/>
                <w:szCs w:val="20"/>
              </w:rPr>
              <w:t xml:space="preserve"> (C)</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Lorena Delgado Varas (V)</w:t>
            </w: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O</w:t>
            </w: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5E187A" w:rsidP="002F1E6B">
            <w:pPr>
              <w:rPr>
                <w:rFonts w:ascii="Times New Roman" w:hAnsi="Times New Roman"/>
                <w:sz w:val="20"/>
                <w:szCs w:val="20"/>
              </w:rPr>
            </w:pPr>
            <w:r>
              <w:rPr>
                <w:rFonts w:ascii="Times New Roman" w:hAnsi="Times New Roman"/>
                <w:sz w:val="20"/>
                <w:szCs w:val="20"/>
              </w:rPr>
              <w:t>O</w:t>
            </w: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B81DBC"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Jörgen Warborn</w:t>
            </w:r>
            <w:r w:rsidR="00774543" w:rsidRPr="00BD5712">
              <w:rPr>
                <w:rFonts w:ascii="Times New Roman" w:hAnsi="Times New Roman"/>
                <w:snapToGrid w:val="0"/>
                <w:color w:val="000000"/>
                <w:sz w:val="20"/>
                <w:szCs w:val="20"/>
              </w:rPr>
              <w:t xml:space="preserve"> (M)</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lang w:val="en-US"/>
              </w:rPr>
            </w:pPr>
            <w:r w:rsidRPr="00BD5712">
              <w:rPr>
                <w:rFonts w:ascii="Times New Roman" w:hAnsi="Times New Roman"/>
                <w:snapToGrid w:val="0"/>
                <w:color w:val="000000"/>
                <w:sz w:val="20"/>
                <w:szCs w:val="20"/>
                <w:lang w:val="en-US"/>
              </w:rPr>
              <w:t>Josef Fransson (SD)</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2130F1" w:rsidP="002F1E6B">
            <w:pPr>
              <w:tabs>
                <w:tab w:val="left" w:pos="1985"/>
              </w:tabs>
              <w:rPr>
                <w:rFonts w:ascii="Times New Roman" w:hAnsi="Times New Roman"/>
                <w:snapToGrid w:val="0"/>
                <w:color w:val="000000"/>
                <w:sz w:val="20"/>
                <w:szCs w:val="20"/>
                <w:lang w:val="en-US"/>
              </w:rPr>
            </w:pPr>
            <w:r>
              <w:rPr>
                <w:rFonts w:ascii="Times New Roman" w:hAnsi="Times New Roman"/>
                <w:snapToGrid w:val="0"/>
                <w:color w:val="000000"/>
                <w:sz w:val="20"/>
                <w:szCs w:val="20"/>
                <w:lang w:val="en-US"/>
              </w:rPr>
              <w:t>Joakim Sandell</w:t>
            </w:r>
            <w:r w:rsidR="00774543" w:rsidRPr="00BD5712">
              <w:rPr>
                <w:rFonts w:ascii="Times New Roman" w:hAnsi="Times New Roman"/>
                <w:snapToGrid w:val="0"/>
                <w:color w:val="000000"/>
                <w:sz w:val="20"/>
                <w:szCs w:val="20"/>
                <w:lang w:val="en-US"/>
              </w:rPr>
              <w:t xml:space="preserve"> (S)</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2130F1" w:rsidRPr="00BD5712" w:rsidTr="002130F1">
        <w:tc>
          <w:tcPr>
            <w:tcW w:w="3113" w:type="dxa"/>
          </w:tcPr>
          <w:p w:rsidR="002130F1" w:rsidRPr="002130F1" w:rsidRDefault="002130F1" w:rsidP="002F1E6B">
            <w:pPr>
              <w:tabs>
                <w:tab w:val="left" w:pos="1985"/>
              </w:tabs>
              <w:rPr>
                <w:rFonts w:ascii="Times New Roman" w:hAnsi="Times New Roman"/>
                <w:snapToGrid w:val="0"/>
                <w:color w:val="000000"/>
                <w:sz w:val="20"/>
                <w:szCs w:val="20"/>
                <w:lang w:val="en-US"/>
              </w:rPr>
            </w:pPr>
            <w:r w:rsidRPr="002130F1">
              <w:rPr>
                <w:rFonts w:ascii="Times New Roman" w:hAnsi="Times New Roman"/>
                <w:snapToGrid w:val="0"/>
                <w:color w:val="000000"/>
                <w:sz w:val="20"/>
                <w:szCs w:val="20"/>
                <w:lang w:val="en-US"/>
              </w:rPr>
              <w:t>Vakant (KD)</w:t>
            </w:r>
          </w:p>
        </w:tc>
        <w:tc>
          <w:tcPr>
            <w:tcW w:w="390" w:type="dxa"/>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438" w:type="dxa"/>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390" w:type="dxa"/>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390" w:type="dxa"/>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559" w:type="dxa"/>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390" w:type="dxa"/>
            <w:gridSpan w:val="2"/>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433" w:type="dxa"/>
            <w:gridSpan w:val="2"/>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390" w:type="dxa"/>
            <w:gridSpan w:val="2"/>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390" w:type="dxa"/>
            <w:gridSpan w:val="2"/>
          </w:tcPr>
          <w:p w:rsidR="002130F1" w:rsidRPr="00BD5712" w:rsidRDefault="002130F1" w:rsidP="002F1E6B">
            <w:pPr>
              <w:rPr>
                <w:sz w:val="20"/>
                <w:szCs w:val="20"/>
              </w:rPr>
            </w:pPr>
          </w:p>
        </w:tc>
      </w:tr>
      <w:tr w:rsidR="002130F1" w:rsidRPr="00BD5712" w:rsidTr="002130F1">
        <w:tc>
          <w:tcPr>
            <w:tcW w:w="3113" w:type="dxa"/>
          </w:tcPr>
          <w:p w:rsidR="002130F1" w:rsidRPr="002130F1" w:rsidRDefault="002130F1" w:rsidP="002F1E6B">
            <w:pPr>
              <w:tabs>
                <w:tab w:val="left" w:pos="1985"/>
              </w:tabs>
              <w:rPr>
                <w:rFonts w:ascii="Times New Roman" w:hAnsi="Times New Roman"/>
                <w:snapToGrid w:val="0"/>
                <w:color w:val="000000"/>
                <w:sz w:val="20"/>
                <w:szCs w:val="20"/>
                <w:lang w:val="en-US"/>
              </w:rPr>
            </w:pPr>
            <w:r w:rsidRPr="002130F1">
              <w:rPr>
                <w:rFonts w:ascii="Times New Roman" w:hAnsi="Times New Roman"/>
                <w:snapToGrid w:val="0"/>
                <w:color w:val="000000"/>
                <w:sz w:val="20"/>
                <w:szCs w:val="20"/>
                <w:lang w:val="en-US"/>
              </w:rPr>
              <w:t>Isak From (S)</w:t>
            </w:r>
          </w:p>
        </w:tc>
        <w:tc>
          <w:tcPr>
            <w:tcW w:w="390" w:type="dxa"/>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438" w:type="dxa"/>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390" w:type="dxa"/>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fi-FI"/>
              </w:rPr>
            </w:pPr>
          </w:p>
        </w:tc>
        <w:tc>
          <w:tcPr>
            <w:tcW w:w="390" w:type="dxa"/>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559" w:type="dxa"/>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390" w:type="dxa"/>
            <w:gridSpan w:val="2"/>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433" w:type="dxa"/>
            <w:gridSpan w:val="2"/>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390" w:type="dxa"/>
            <w:gridSpan w:val="2"/>
          </w:tcPr>
          <w:p w:rsidR="002130F1" w:rsidRPr="00BD5712" w:rsidRDefault="002130F1" w:rsidP="002F1E6B">
            <w:pPr>
              <w:rPr>
                <w:sz w:val="20"/>
                <w:szCs w:val="20"/>
              </w:rPr>
            </w:pPr>
          </w:p>
        </w:tc>
        <w:tc>
          <w:tcPr>
            <w:tcW w:w="390" w:type="dxa"/>
          </w:tcPr>
          <w:p w:rsidR="002130F1" w:rsidRPr="00BD5712" w:rsidRDefault="002130F1" w:rsidP="002F1E6B">
            <w:pPr>
              <w:rPr>
                <w:sz w:val="20"/>
                <w:szCs w:val="20"/>
              </w:rPr>
            </w:pPr>
          </w:p>
        </w:tc>
        <w:tc>
          <w:tcPr>
            <w:tcW w:w="390" w:type="dxa"/>
            <w:gridSpan w:val="2"/>
          </w:tcPr>
          <w:p w:rsidR="002130F1" w:rsidRPr="00BD5712" w:rsidRDefault="002130F1" w:rsidP="002F1E6B">
            <w:pPr>
              <w:rPr>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Helena Gellerman (L)</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Matheus Enholm (SD)</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B81DBC" w:rsidP="00B81DBC">
            <w:pPr>
              <w:tabs>
                <w:tab w:val="left" w:pos="1985"/>
              </w:tabs>
              <w:rPr>
                <w:rFonts w:ascii="Times New Roman" w:hAnsi="Times New Roman"/>
                <w:snapToGrid w:val="0"/>
                <w:color w:val="000000"/>
                <w:sz w:val="20"/>
                <w:szCs w:val="20"/>
              </w:rPr>
            </w:pPr>
            <w:r w:rsidRPr="00BD5712">
              <w:rPr>
                <w:rFonts w:ascii="Times New Roman" w:hAnsi="Times New Roman"/>
                <w:snapToGrid w:val="0"/>
                <w:color w:val="000000"/>
                <w:sz w:val="20"/>
                <w:szCs w:val="20"/>
              </w:rPr>
              <w:t>Elisabeth Fal</w:t>
            </w:r>
            <w:r w:rsidR="002130F1">
              <w:rPr>
                <w:rFonts w:ascii="Times New Roman" w:hAnsi="Times New Roman"/>
                <w:snapToGrid w:val="0"/>
                <w:color w:val="000000"/>
                <w:sz w:val="20"/>
                <w:szCs w:val="20"/>
              </w:rPr>
              <w:t>k</w:t>
            </w:r>
            <w:r w:rsidRPr="00BD5712">
              <w:rPr>
                <w:rFonts w:ascii="Times New Roman" w:hAnsi="Times New Roman"/>
                <w:snapToGrid w:val="0"/>
                <w:color w:val="000000"/>
                <w:sz w:val="20"/>
                <w:szCs w:val="20"/>
              </w:rPr>
              <w:t>haven</w:t>
            </w:r>
            <w:r w:rsidR="00774543" w:rsidRPr="00BD5712">
              <w:rPr>
                <w:rFonts w:ascii="Times New Roman" w:hAnsi="Times New Roman"/>
                <w:snapToGrid w:val="0"/>
                <w:color w:val="000000"/>
                <w:sz w:val="20"/>
                <w:szCs w:val="20"/>
              </w:rPr>
              <w:t xml:space="preserve"> (</w:t>
            </w:r>
            <w:r w:rsidRPr="00BD5712">
              <w:rPr>
                <w:rFonts w:ascii="Times New Roman" w:hAnsi="Times New Roman"/>
                <w:snapToGrid w:val="0"/>
                <w:color w:val="000000"/>
                <w:sz w:val="20"/>
                <w:szCs w:val="20"/>
              </w:rPr>
              <w:t>MP</w:t>
            </w:r>
            <w:r w:rsidR="00774543" w:rsidRPr="00BD5712">
              <w:rPr>
                <w:rFonts w:ascii="Times New Roman" w:hAnsi="Times New Roman"/>
                <w:snapToGrid w:val="0"/>
                <w:color w:val="000000"/>
                <w:sz w:val="20"/>
                <w:szCs w:val="20"/>
              </w:rPr>
              <w:t>)</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rPr>
                <w:rFonts w:ascii="Times New Roman" w:hAnsi="Times New Roman"/>
                <w:sz w:val="20"/>
                <w:szCs w:val="20"/>
              </w:rPr>
            </w:pPr>
            <w:r w:rsidRPr="00BD5712">
              <w:rPr>
                <w:rFonts w:ascii="Times New Roman" w:hAnsi="Times New Roman"/>
                <w:sz w:val="20"/>
                <w:szCs w:val="20"/>
              </w:rPr>
              <w:t>Gulan Avci (L)</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rPr>
                <w:rFonts w:ascii="Times New Roman" w:hAnsi="Times New Roman"/>
                <w:sz w:val="20"/>
                <w:szCs w:val="20"/>
              </w:rPr>
            </w:pPr>
            <w:r w:rsidRPr="00BD5712">
              <w:rPr>
                <w:rFonts w:ascii="Times New Roman" w:hAnsi="Times New Roman"/>
                <w:sz w:val="20"/>
                <w:szCs w:val="20"/>
              </w:rPr>
              <w:t>Johan Pehrson (L)</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B81DBC" w:rsidP="002F1E6B">
            <w:pPr>
              <w:rPr>
                <w:rFonts w:ascii="Times New Roman" w:hAnsi="Times New Roman"/>
                <w:sz w:val="20"/>
                <w:szCs w:val="20"/>
              </w:rPr>
            </w:pPr>
            <w:r w:rsidRPr="00BD5712">
              <w:rPr>
                <w:rFonts w:ascii="Times New Roman" w:hAnsi="Times New Roman"/>
                <w:sz w:val="20"/>
                <w:szCs w:val="20"/>
              </w:rPr>
              <w:t>Maria Gardfjell</w:t>
            </w:r>
            <w:r w:rsidR="00774543" w:rsidRPr="00BD5712">
              <w:rPr>
                <w:rFonts w:ascii="Times New Roman" w:hAnsi="Times New Roman"/>
                <w:sz w:val="20"/>
                <w:szCs w:val="20"/>
              </w:rPr>
              <w:t xml:space="preserve"> (MP)</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rPr>
                <w:rFonts w:ascii="Times New Roman" w:hAnsi="Times New Roman"/>
                <w:sz w:val="20"/>
                <w:szCs w:val="20"/>
              </w:rPr>
            </w:pPr>
            <w:r w:rsidRPr="00BD5712">
              <w:rPr>
                <w:rFonts w:ascii="Times New Roman" w:hAnsi="Times New Roman"/>
                <w:sz w:val="20"/>
                <w:szCs w:val="20"/>
              </w:rPr>
              <w:t>Staffan Eklöf (SD)</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227526" w:rsidTr="002130F1">
        <w:tc>
          <w:tcPr>
            <w:tcW w:w="3113" w:type="dxa"/>
          </w:tcPr>
          <w:p w:rsidR="00774543" w:rsidRPr="00BD5712" w:rsidRDefault="00774543" w:rsidP="002F1E6B">
            <w:pPr>
              <w:rPr>
                <w:rFonts w:ascii="Times New Roman" w:hAnsi="Times New Roman"/>
                <w:sz w:val="20"/>
                <w:szCs w:val="20"/>
                <w:lang w:val="en-US"/>
              </w:rPr>
            </w:pPr>
            <w:r w:rsidRPr="00BD5712">
              <w:rPr>
                <w:rFonts w:ascii="Times New Roman" w:hAnsi="Times New Roman"/>
                <w:sz w:val="20"/>
                <w:szCs w:val="20"/>
                <w:lang w:val="en-US"/>
              </w:rPr>
              <w:t>Ann-Christine From Utterstedt (SD)</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lang w:val="en-US"/>
              </w:rPr>
            </w:pPr>
          </w:p>
        </w:tc>
        <w:tc>
          <w:tcPr>
            <w:tcW w:w="559" w:type="dxa"/>
          </w:tcPr>
          <w:p w:rsidR="00774543" w:rsidRPr="00BD5712" w:rsidRDefault="00774543" w:rsidP="002F1E6B">
            <w:pPr>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lang w:val="en-US"/>
              </w:rPr>
            </w:pPr>
          </w:p>
        </w:tc>
        <w:tc>
          <w:tcPr>
            <w:tcW w:w="390" w:type="dxa"/>
            <w:gridSpan w:val="2"/>
          </w:tcPr>
          <w:p w:rsidR="00774543" w:rsidRPr="00BD5712" w:rsidRDefault="00774543" w:rsidP="002F1E6B">
            <w:pPr>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lang w:val="en-US"/>
              </w:rPr>
            </w:pPr>
          </w:p>
        </w:tc>
        <w:tc>
          <w:tcPr>
            <w:tcW w:w="433" w:type="dxa"/>
            <w:gridSpan w:val="2"/>
          </w:tcPr>
          <w:p w:rsidR="00774543" w:rsidRPr="00BD5712" w:rsidRDefault="00774543" w:rsidP="002F1E6B">
            <w:pPr>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lang w:val="en-US"/>
              </w:rPr>
            </w:pPr>
          </w:p>
        </w:tc>
        <w:tc>
          <w:tcPr>
            <w:tcW w:w="390" w:type="dxa"/>
            <w:gridSpan w:val="2"/>
          </w:tcPr>
          <w:p w:rsidR="00774543" w:rsidRPr="00BD5712" w:rsidRDefault="00774543" w:rsidP="002F1E6B">
            <w:pPr>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lang w:val="en-US"/>
              </w:rPr>
            </w:pPr>
          </w:p>
        </w:tc>
        <w:tc>
          <w:tcPr>
            <w:tcW w:w="390" w:type="dxa"/>
            <w:gridSpan w:val="2"/>
          </w:tcPr>
          <w:p w:rsidR="00774543" w:rsidRPr="00BD5712" w:rsidRDefault="00774543" w:rsidP="002F1E6B">
            <w:pPr>
              <w:rPr>
                <w:rFonts w:ascii="Times New Roman" w:hAnsi="Times New Roman"/>
                <w:sz w:val="20"/>
                <w:szCs w:val="20"/>
                <w:lang w:val="en-US"/>
              </w:rPr>
            </w:pPr>
          </w:p>
        </w:tc>
      </w:tr>
      <w:tr w:rsidR="00774543" w:rsidRPr="00BD5712" w:rsidTr="002130F1">
        <w:tc>
          <w:tcPr>
            <w:tcW w:w="3113" w:type="dxa"/>
          </w:tcPr>
          <w:p w:rsidR="00774543" w:rsidRPr="00BD5712" w:rsidRDefault="00774543" w:rsidP="002F1E6B">
            <w:pPr>
              <w:rPr>
                <w:rFonts w:ascii="Times New Roman" w:hAnsi="Times New Roman"/>
                <w:sz w:val="20"/>
                <w:szCs w:val="20"/>
                <w:lang w:val="en-US"/>
              </w:rPr>
            </w:pPr>
            <w:r w:rsidRPr="00BD5712">
              <w:rPr>
                <w:rFonts w:ascii="Times New Roman" w:hAnsi="Times New Roman"/>
                <w:sz w:val="20"/>
                <w:szCs w:val="20"/>
                <w:lang w:val="en-US"/>
              </w:rPr>
              <w:t>Rickard Nordin (C)</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Pr>
          <w:p w:rsidR="00774543" w:rsidRPr="00BD5712" w:rsidRDefault="00774543" w:rsidP="002F1E6B">
            <w:pPr>
              <w:rPr>
                <w:rFonts w:ascii="Times New Roman" w:hAnsi="Times New Roman"/>
                <w:sz w:val="20"/>
                <w:szCs w:val="20"/>
                <w:lang w:val="en-US"/>
              </w:rPr>
            </w:pPr>
            <w:r w:rsidRPr="00BD5712">
              <w:rPr>
                <w:rFonts w:ascii="Times New Roman" w:hAnsi="Times New Roman"/>
                <w:sz w:val="20"/>
                <w:szCs w:val="20"/>
                <w:lang w:val="en-US"/>
              </w:rPr>
              <w:t>Ilona Szatmari Waldau (V)</w:t>
            </w: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38"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559" w:type="dxa"/>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433"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c>
          <w:tcPr>
            <w:tcW w:w="390" w:type="dxa"/>
          </w:tcPr>
          <w:p w:rsidR="00774543" w:rsidRPr="00BD5712" w:rsidRDefault="00774543" w:rsidP="002F1E6B">
            <w:pPr>
              <w:rPr>
                <w:rFonts w:ascii="Times New Roman" w:hAnsi="Times New Roman"/>
                <w:sz w:val="20"/>
                <w:szCs w:val="20"/>
              </w:rPr>
            </w:pPr>
          </w:p>
        </w:tc>
        <w:tc>
          <w:tcPr>
            <w:tcW w:w="390" w:type="dxa"/>
            <w:gridSpan w:val="2"/>
          </w:tcPr>
          <w:p w:rsidR="00774543" w:rsidRPr="00BD5712" w:rsidRDefault="00774543" w:rsidP="002F1E6B">
            <w:pPr>
              <w:rPr>
                <w:rFonts w:ascii="Times New Roman" w:hAnsi="Times New Roman"/>
                <w:sz w:val="20"/>
                <w:szCs w:val="20"/>
              </w:rPr>
            </w:pPr>
          </w:p>
        </w:tc>
      </w:tr>
      <w:tr w:rsidR="00774543" w:rsidRPr="00BD5712" w:rsidTr="002130F1">
        <w:tc>
          <w:tcPr>
            <w:tcW w:w="3113" w:type="dxa"/>
            <w:tcBorders>
              <w:bottom w:val="single" w:sz="4" w:space="0" w:color="auto"/>
            </w:tcBorders>
          </w:tcPr>
          <w:p w:rsidR="00774543" w:rsidRPr="00BD5712" w:rsidRDefault="00774543" w:rsidP="002F1E6B">
            <w:pPr>
              <w:rPr>
                <w:rFonts w:ascii="Times New Roman" w:hAnsi="Times New Roman"/>
                <w:sz w:val="20"/>
                <w:szCs w:val="20"/>
                <w:lang w:val="en-US"/>
              </w:rPr>
            </w:pPr>
            <w:r w:rsidRPr="00BD5712">
              <w:rPr>
                <w:rFonts w:ascii="Times New Roman" w:hAnsi="Times New Roman"/>
                <w:sz w:val="20"/>
                <w:szCs w:val="20"/>
                <w:lang w:val="en-US"/>
              </w:rPr>
              <w:t>Hampus Hagman (KD)</w:t>
            </w:r>
          </w:p>
        </w:tc>
        <w:tc>
          <w:tcPr>
            <w:tcW w:w="390" w:type="dxa"/>
            <w:tcBorders>
              <w:bottom w:val="single" w:sz="4" w:space="0" w:color="auto"/>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38" w:type="dxa"/>
            <w:tcBorders>
              <w:bottom w:val="single" w:sz="4" w:space="0" w:color="auto"/>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559"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gridSpan w:val="2"/>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433" w:type="dxa"/>
            <w:gridSpan w:val="2"/>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gridSpan w:val="2"/>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gridSpan w:val="2"/>
            <w:tcBorders>
              <w:bottom w:val="single" w:sz="4" w:space="0" w:color="auto"/>
            </w:tcBorders>
          </w:tcPr>
          <w:p w:rsidR="00774543" w:rsidRPr="00BD5712" w:rsidRDefault="00774543" w:rsidP="002F1E6B">
            <w:pPr>
              <w:rPr>
                <w:rFonts w:ascii="Times New Roman" w:hAnsi="Times New Roman"/>
                <w:sz w:val="20"/>
                <w:szCs w:val="20"/>
              </w:rPr>
            </w:pPr>
          </w:p>
        </w:tc>
      </w:tr>
      <w:tr w:rsidR="00774543" w:rsidRPr="00BD5712" w:rsidTr="002130F1">
        <w:tc>
          <w:tcPr>
            <w:tcW w:w="3113" w:type="dxa"/>
            <w:tcBorders>
              <w:bottom w:val="single" w:sz="4" w:space="0" w:color="auto"/>
            </w:tcBorders>
          </w:tcPr>
          <w:p w:rsidR="00774543" w:rsidRPr="00BD5712" w:rsidRDefault="00774543" w:rsidP="002F1E6B">
            <w:pPr>
              <w:rPr>
                <w:rFonts w:ascii="Times New Roman" w:hAnsi="Times New Roman"/>
                <w:sz w:val="20"/>
                <w:szCs w:val="20"/>
                <w:lang w:val="en-US"/>
              </w:rPr>
            </w:pPr>
            <w:r w:rsidRPr="00BD5712">
              <w:rPr>
                <w:rFonts w:ascii="Times New Roman" w:hAnsi="Times New Roman"/>
                <w:sz w:val="20"/>
                <w:szCs w:val="20"/>
                <w:lang w:val="en-US"/>
              </w:rPr>
              <w:t>Kjell-Arne Ottosson (KD)</w:t>
            </w:r>
          </w:p>
        </w:tc>
        <w:tc>
          <w:tcPr>
            <w:tcW w:w="390" w:type="dxa"/>
            <w:tcBorders>
              <w:bottom w:val="single" w:sz="4" w:space="0" w:color="auto"/>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38" w:type="dxa"/>
            <w:tcBorders>
              <w:bottom w:val="single" w:sz="4" w:space="0" w:color="auto"/>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559"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gridSpan w:val="2"/>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433" w:type="dxa"/>
            <w:gridSpan w:val="2"/>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gridSpan w:val="2"/>
            <w:tcBorders>
              <w:bottom w:val="single" w:sz="4" w:space="0" w:color="auto"/>
            </w:tcBorders>
          </w:tcPr>
          <w:p w:rsidR="00774543" w:rsidRPr="00BD5712" w:rsidRDefault="00774543" w:rsidP="002F1E6B">
            <w:pPr>
              <w:rPr>
                <w:rFonts w:ascii="Times New Roman" w:hAnsi="Times New Roman"/>
                <w:sz w:val="20"/>
                <w:szCs w:val="20"/>
              </w:rPr>
            </w:pPr>
          </w:p>
        </w:tc>
        <w:tc>
          <w:tcPr>
            <w:tcW w:w="390" w:type="dxa"/>
            <w:tcBorders>
              <w:bottom w:val="single" w:sz="4" w:space="0" w:color="auto"/>
            </w:tcBorders>
          </w:tcPr>
          <w:p w:rsidR="00774543" w:rsidRPr="00BD5712" w:rsidRDefault="00774543" w:rsidP="002F1E6B">
            <w:pPr>
              <w:rPr>
                <w:rFonts w:ascii="Times New Roman" w:hAnsi="Times New Roman"/>
                <w:sz w:val="20"/>
                <w:szCs w:val="20"/>
              </w:rPr>
            </w:pPr>
          </w:p>
        </w:tc>
        <w:tc>
          <w:tcPr>
            <w:tcW w:w="390" w:type="dxa"/>
            <w:gridSpan w:val="2"/>
            <w:tcBorders>
              <w:bottom w:val="single" w:sz="4" w:space="0" w:color="auto"/>
            </w:tcBorders>
          </w:tcPr>
          <w:p w:rsidR="00774543" w:rsidRPr="00BD5712" w:rsidRDefault="00774543" w:rsidP="002F1E6B">
            <w:pPr>
              <w:rPr>
                <w:rFonts w:ascii="Times New Roman" w:hAnsi="Times New Roman"/>
                <w:sz w:val="20"/>
                <w:szCs w:val="20"/>
              </w:rPr>
            </w:pPr>
          </w:p>
        </w:tc>
      </w:tr>
      <w:tr w:rsidR="00B81DBC" w:rsidRPr="00BD5712" w:rsidTr="002130F1">
        <w:tc>
          <w:tcPr>
            <w:tcW w:w="3113" w:type="dxa"/>
            <w:tcBorders>
              <w:bottom w:val="single" w:sz="4" w:space="0" w:color="auto"/>
            </w:tcBorders>
          </w:tcPr>
          <w:p w:rsidR="00B81DBC" w:rsidRPr="00BD5712" w:rsidRDefault="00B81DBC" w:rsidP="002F1E6B">
            <w:pPr>
              <w:rPr>
                <w:rFonts w:ascii="Times New Roman" w:hAnsi="Times New Roman"/>
                <w:sz w:val="20"/>
                <w:szCs w:val="20"/>
                <w:lang w:val="en-US"/>
              </w:rPr>
            </w:pPr>
            <w:r w:rsidRPr="00BD5712">
              <w:rPr>
                <w:rFonts w:ascii="Times New Roman" w:hAnsi="Times New Roman"/>
                <w:sz w:val="20"/>
                <w:szCs w:val="20"/>
                <w:lang w:val="en-US"/>
              </w:rPr>
              <w:t>Daniel Andersson (S)</w:t>
            </w:r>
          </w:p>
        </w:tc>
        <w:tc>
          <w:tcPr>
            <w:tcW w:w="390" w:type="dxa"/>
            <w:tcBorders>
              <w:bottom w:val="single" w:sz="4" w:space="0" w:color="auto"/>
            </w:tcBorders>
          </w:tcPr>
          <w:p w:rsidR="00B81DBC" w:rsidRPr="00BD5712" w:rsidRDefault="00B81DBC"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38" w:type="dxa"/>
            <w:tcBorders>
              <w:bottom w:val="single" w:sz="4" w:space="0" w:color="auto"/>
            </w:tcBorders>
          </w:tcPr>
          <w:p w:rsidR="00B81DBC" w:rsidRPr="00BD5712" w:rsidRDefault="00B81DBC"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B81DBC" w:rsidRPr="00BD5712" w:rsidRDefault="00B81DBC"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B81DBC" w:rsidRPr="00BD5712" w:rsidRDefault="00B81DBC" w:rsidP="002F1E6B">
            <w:pPr>
              <w:rPr>
                <w:rFonts w:ascii="Times New Roman" w:hAnsi="Times New Roman"/>
                <w:sz w:val="20"/>
                <w:szCs w:val="20"/>
              </w:rPr>
            </w:pPr>
          </w:p>
        </w:tc>
        <w:tc>
          <w:tcPr>
            <w:tcW w:w="390" w:type="dxa"/>
            <w:tcBorders>
              <w:bottom w:val="single" w:sz="4" w:space="0" w:color="auto"/>
            </w:tcBorders>
          </w:tcPr>
          <w:p w:rsidR="00B81DBC" w:rsidRPr="00BD5712" w:rsidRDefault="00B81DBC" w:rsidP="002F1E6B">
            <w:pPr>
              <w:rPr>
                <w:rFonts w:ascii="Times New Roman" w:hAnsi="Times New Roman"/>
                <w:sz w:val="20"/>
                <w:szCs w:val="20"/>
              </w:rPr>
            </w:pPr>
          </w:p>
        </w:tc>
        <w:tc>
          <w:tcPr>
            <w:tcW w:w="559" w:type="dxa"/>
            <w:tcBorders>
              <w:bottom w:val="single" w:sz="4" w:space="0" w:color="auto"/>
            </w:tcBorders>
          </w:tcPr>
          <w:p w:rsidR="00B81DBC" w:rsidRPr="00BD5712" w:rsidRDefault="00B81DBC" w:rsidP="002F1E6B">
            <w:pPr>
              <w:rPr>
                <w:rFonts w:ascii="Times New Roman" w:hAnsi="Times New Roman"/>
                <w:sz w:val="20"/>
                <w:szCs w:val="20"/>
              </w:rPr>
            </w:pPr>
          </w:p>
        </w:tc>
        <w:tc>
          <w:tcPr>
            <w:tcW w:w="390" w:type="dxa"/>
            <w:tcBorders>
              <w:bottom w:val="single" w:sz="4" w:space="0" w:color="auto"/>
            </w:tcBorders>
          </w:tcPr>
          <w:p w:rsidR="00B81DBC" w:rsidRPr="00BD5712" w:rsidRDefault="00B81DBC" w:rsidP="002F1E6B">
            <w:pPr>
              <w:rPr>
                <w:rFonts w:ascii="Times New Roman" w:hAnsi="Times New Roman"/>
                <w:sz w:val="20"/>
                <w:szCs w:val="20"/>
              </w:rPr>
            </w:pPr>
          </w:p>
        </w:tc>
        <w:tc>
          <w:tcPr>
            <w:tcW w:w="390" w:type="dxa"/>
            <w:gridSpan w:val="2"/>
            <w:tcBorders>
              <w:bottom w:val="single" w:sz="4" w:space="0" w:color="auto"/>
            </w:tcBorders>
          </w:tcPr>
          <w:p w:rsidR="00B81DBC" w:rsidRPr="00BD5712" w:rsidRDefault="00B81DBC" w:rsidP="002F1E6B">
            <w:pPr>
              <w:rPr>
                <w:rFonts w:ascii="Times New Roman" w:hAnsi="Times New Roman"/>
                <w:sz w:val="20"/>
                <w:szCs w:val="20"/>
              </w:rPr>
            </w:pPr>
          </w:p>
        </w:tc>
        <w:tc>
          <w:tcPr>
            <w:tcW w:w="390" w:type="dxa"/>
            <w:tcBorders>
              <w:bottom w:val="single" w:sz="4" w:space="0" w:color="auto"/>
            </w:tcBorders>
          </w:tcPr>
          <w:p w:rsidR="00B81DBC" w:rsidRPr="00BD5712" w:rsidRDefault="00B81DBC" w:rsidP="002F1E6B">
            <w:pPr>
              <w:rPr>
                <w:rFonts w:ascii="Times New Roman" w:hAnsi="Times New Roman"/>
                <w:sz w:val="20"/>
                <w:szCs w:val="20"/>
              </w:rPr>
            </w:pPr>
          </w:p>
        </w:tc>
        <w:tc>
          <w:tcPr>
            <w:tcW w:w="433" w:type="dxa"/>
            <w:gridSpan w:val="2"/>
            <w:tcBorders>
              <w:bottom w:val="single" w:sz="4" w:space="0" w:color="auto"/>
            </w:tcBorders>
          </w:tcPr>
          <w:p w:rsidR="00B81DBC" w:rsidRPr="00BD5712" w:rsidRDefault="00B81DBC" w:rsidP="002F1E6B">
            <w:pPr>
              <w:rPr>
                <w:rFonts w:ascii="Times New Roman" w:hAnsi="Times New Roman"/>
                <w:sz w:val="20"/>
                <w:szCs w:val="20"/>
              </w:rPr>
            </w:pPr>
          </w:p>
        </w:tc>
        <w:tc>
          <w:tcPr>
            <w:tcW w:w="390" w:type="dxa"/>
            <w:tcBorders>
              <w:bottom w:val="single" w:sz="4" w:space="0" w:color="auto"/>
            </w:tcBorders>
          </w:tcPr>
          <w:p w:rsidR="00B81DBC" w:rsidRPr="00BD5712" w:rsidRDefault="00B81DBC" w:rsidP="002F1E6B">
            <w:pPr>
              <w:rPr>
                <w:rFonts w:ascii="Times New Roman" w:hAnsi="Times New Roman"/>
                <w:sz w:val="20"/>
                <w:szCs w:val="20"/>
              </w:rPr>
            </w:pPr>
          </w:p>
        </w:tc>
        <w:tc>
          <w:tcPr>
            <w:tcW w:w="390" w:type="dxa"/>
            <w:gridSpan w:val="2"/>
            <w:tcBorders>
              <w:bottom w:val="single" w:sz="4" w:space="0" w:color="auto"/>
            </w:tcBorders>
          </w:tcPr>
          <w:p w:rsidR="00B81DBC" w:rsidRPr="00BD5712" w:rsidRDefault="00B81DBC" w:rsidP="002F1E6B">
            <w:pPr>
              <w:rPr>
                <w:rFonts w:ascii="Times New Roman" w:hAnsi="Times New Roman"/>
                <w:sz w:val="20"/>
                <w:szCs w:val="20"/>
              </w:rPr>
            </w:pPr>
          </w:p>
        </w:tc>
        <w:tc>
          <w:tcPr>
            <w:tcW w:w="390" w:type="dxa"/>
            <w:tcBorders>
              <w:bottom w:val="single" w:sz="4" w:space="0" w:color="auto"/>
            </w:tcBorders>
          </w:tcPr>
          <w:p w:rsidR="00B81DBC" w:rsidRPr="00BD5712" w:rsidRDefault="00B81DBC" w:rsidP="002F1E6B">
            <w:pPr>
              <w:rPr>
                <w:rFonts w:ascii="Times New Roman" w:hAnsi="Times New Roman"/>
                <w:sz w:val="20"/>
                <w:szCs w:val="20"/>
              </w:rPr>
            </w:pPr>
          </w:p>
        </w:tc>
        <w:tc>
          <w:tcPr>
            <w:tcW w:w="390" w:type="dxa"/>
            <w:gridSpan w:val="2"/>
            <w:tcBorders>
              <w:bottom w:val="single" w:sz="4" w:space="0" w:color="auto"/>
            </w:tcBorders>
          </w:tcPr>
          <w:p w:rsidR="00B81DBC" w:rsidRPr="00BD5712" w:rsidRDefault="00B81DBC" w:rsidP="002F1E6B">
            <w:pPr>
              <w:rPr>
                <w:rFonts w:ascii="Times New Roman" w:hAnsi="Times New Roman"/>
                <w:sz w:val="20"/>
                <w:szCs w:val="20"/>
              </w:rPr>
            </w:pPr>
          </w:p>
        </w:tc>
      </w:tr>
      <w:tr w:rsidR="002130F1" w:rsidRPr="00BD5712" w:rsidTr="002130F1">
        <w:tc>
          <w:tcPr>
            <w:tcW w:w="3113" w:type="dxa"/>
            <w:tcBorders>
              <w:bottom w:val="single" w:sz="4" w:space="0" w:color="auto"/>
            </w:tcBorders>
          </w:tcPr>
          <w:p w:rsidR="002130F1" w:rsidRPr="002130F1" w:rsidRDefault="002130F1" w:rsidP="002F1E6B">
            <w:pPr>
              <w:rPr>
                <w:rFonts w:ascii="Times New Roman" w:hAnsi="Times New Roman"/>
                <w:sz w:val="20"/>
                <w:szCs w:val="20"/>
                <w:lang w:val="en-US"/>
              </w:rPr>
            </w:pPr>
            <w:r w:rsidRPr="002130F1">
              <w:rPr>
                <w:rFonts w:ascii="Times New Roman" w:hAnsi="Times New Roman"/>
                <w:sz w:val="20"/>
                <w:szCs w:val="20"/>
                <w:lang w:val="en-US"/>
              </w:rPr>
              <w:t>Ida Karkiainen (S)</w:t>
            </w:r>
          </w:p>
        </w:tc>
        <w:tc>
          <w:tcPr>
            <w:tcW w:w="390" w:type="dxa"/>
            <w:tcBorders>
              <w:bottom w:val="single" w:sz="4" w:space="0" w:color="auto"/>
            </w:tcBorders>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38" w:type="dxa"/>
            <w:tcBorders>
              <w:bottom w:val="single" w:sz="4" w:space="0" w:color="auto"/>
            </w:tcBorders>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390" w:type="dxa"/>
            <w:tcBorders>
              <w:bottom w:val="single" w:sz="4" w:space="0" w:color="auto"/>
            </w:tcBorders>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390" w:type="dxa"/>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559" w:type="dxa"/>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390" w:type="dxa"/>
            <w:gridSpan w:val="2"/>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433" w:type="dxa"/>
            <w:gridSpan w:val="2"/>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390" w:type="dxa"/>
            <w:gridSpan w:val="2"/>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390" w:type="dxa"/>
            <w:gridSpan w:val="2"/>
            <w:tcBorders>
              <w:bottom w:val="single" w:sz="4" w:space="0" w:color="auto"/>
            </w:tcBorders>
          </w:tcPr>
          <w:p w:rsidR="002130F1" w:rsidRPr="00BD5712" w:rsidRDefault="002130F1" w:rsidP="002F1E6B">
            <w:pPr>
              <w:rPr>
                <w:sz w:val="20"/>
                <w:szCs w:val="20"/>
              </w:rPr>
            </w:pPr>
          </w:p>
        </w:tc>
      </w:tr>
      <w:tr w:rsidR="002130F1" w:rsidRPr="00BD5712" w:rsidTr="002130F1">
        <w:tc>
          <w:tcPr>
            <w:tcW w:w="3113" w:type="dxa"/>
            <w:tcBorders>
              <w:bottom w:val="single" w:sz="4" w:space="0" w:color="auto"/>
            </w:tcBorders>
          </w:tcPr>
          <w:p w:rsidR="002130F1" w:rsidRPr="002130F1" w:rsidRDefault="002130F1" w:rsidP="002F1E6B">
            <w:pPr>
              <w:rPr>
                <w:rFonts w:ascii="Times New Roman" w:hAnsi="Times New Roman"/>
                <w:sz w:val="20"/>
                <w:szCs w:val="20"/>
                <w:lang w:val="en-US"/>
              </w:rPr>
            </w:pPr>
            <w:r w:rsidRPr="002130F1">
              <w:rPr>
                <w:rFonts w:ascii="Times New Roman" w:hAnsi="Times New Roman"/>
                <w:sz w:val="20"/>
                <w:szCs w:val="20"/>
                <w:lang w:val="en-US"/>
              </w:rPr>
              <w:t>Niels Paarup-Petersen (C)</w:t>
            </w:r>
          </w:p>
        </w:tc>
        <w:tc>
          <w:tcPr>
            <w:tcW w:w="390" w:type="dxa"/>
            <w:tcBorders>
              <w:bottom w:val="single" w:sz="4" w:space="0" w:color="auto"/>
            </w:tcBorders>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38" w:type="dxa"/>
            <w:tcBorders>
              <w:bottom w:val="single" w:sz="4" w:space="0" w:color="auto"/>
            </w:tcBorders>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390" w:type="dxa"/>
            <w:tcBorders>
              <w:bottom w:val="single" w:sz="4" w:space="0" w:color="auto"/>
            </w:tcBorders>
          </w:tcPr>
          <w:p w:rsidR="002130F1" w:rsidRPr="00BD5712" w:rsidRDefault="002130F1"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390" w:type="dxa"/>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559" w:type="dxa"/>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390" w:type="dxa"/>
            <w:gridSpan w:val="2"/>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433" w:type="dxa"/>
            <w:gridSpan w:val="2"/>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390" w:type="dxa"/>
            <w:gridSpan w:val="2"/>
            <w:tcBorders>
              <w:bottom w:val="single" w:sz="4" w:space="0" w:color="auto"/>
            </w:tcBorders>
          </w:tcPr>
          <w:p w:rsidR="002130F1" w:rsidRPr="00BD5712" w:rsidRDefault="002130F1" w:rsidP="002F1E6B">
            <w:pPr>
              <w:rPr>
                <w:sz w:val="20"/>
                <w:szCs w:val="20"/>
              </w:rPr>
            </w:pPr>
          </w:p>
        </w:tc>
        <w:tc>
          <w:tcPr>
            <w:tcW w:w="390" w:type="dxa"/>
            <w:tcBorders>
              <w:bottom w:val="single" w:sz="4" w:space="0" w:color="auto"/>
            </w:tcBorders>
          </w:tcPr>
          <w:p w:rsidR="002130F1" w:rsidRPr="00BD5712" w:rsidRDefault="002130F1" w:rsidP="002F1E6B">
            <w:pPr>
              <w:rPr>
                <w:sz w:val="20"/>
                <w:szCs w:val="20"/>
              </w:rPr>
            </w:pPr>
          </w:p>
        </w:tc>
        <w:tc>
          <w:tcPr>
            <w:tcW w:w="390" w:type="dxa"/>
            <w:gridSpan w:val="2"/>
            <w:tcBorders>
              <w:bottom w:val="single" w:sz="4" w:space="0" w:color="auto"/>
            </w:tcBorders>
          </w:tcPr>
          <w:p w:rsidR="002130F1" w:rsidRPr="00BD5712" w:rsidRDefault="002130F1" w:rsidP="002F1E6B">
            <w:pPr>
              <w:rPr>
                <w:sz w:val="20"/>
                <w:szCs w:val="20"/>
              </w:rPr>
            </w:pPr>
          </w:p>
        </w:tc>
      </w:tr>
      <w:tr w:rsidR="007B405B" w:rsidRPr="00BD5712" w:rsidTr="002130F1">
        <w:tc>
          <w:tcPr>
            <w:tcW w:w="3113" w:type="dxa"/>
            <w:tcBorders>
              <w:bottom w:val="single" w:sz="4" w:space="0" w:color="auto"/>
            </w:tcBorders>
          </w:tcPr>
          <w:p w:rsidR="007B405B" w:rsidRPr="00BD5712" w:rsidRDefault="00F532FD" w:rsidP="002F1E6B">
            <w:pPr>
              <w:rPr>
                <w:rFonts w:ascii="Times New Roman" w:hAnsi="Times New Roman"/>
                <w:sz w:val="20"/>
                <w:szCs w:val="20"/>
                <w:lang w:val="en-US"/>
              </w:rPr>
            </w:pPr>
            <w:r w:rsidRPr="00BD5712">
              <w:rPr>
                <w:rFonts w:ascii="Times New Roman" w:hAnsi="Times New Roman"/>
                <w:sz w:val="20"/>
                <w:szCs w:val="20"/>
                <w:lang w:val="en-US"/>
              </w:rPr>
              <w:t xml:space="preserve">Åsa Hartzell </w:t>
            </w:r>
            <w:r w:rsidR="009F5F90" w:rsidRPr="00BD5712">
              <w:rPr>
                <w:rFonts w:ascii="Times New Roman" w:hAnsi="Times New Roman"/>
                <w:sz w:val="20"/>
                <w:szCs w:val="20"/>
                <w:lang w:val="en-US"/>
              </w:rPr>
              <w:t>(M)</w:t>
            </w:r>
          </w:p>
        </w:tc>
        <w:tc>
          <w:tcPr>
            <w:tcW w:w="390" w:type="dxa"/>
            <w:tcBorders>
              <w:bottom w:val="single" w:sz="4" w:space="0" w:color="auto"/>
            </w:tcBorders>
          </w:tcPr>
          <w:p w:rsidR="007B405B"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438" w:type="dxa"/>
            <w:tcBorders>
              <w:bottom w:val="single" w:sz="4" w:space="0" w:color="auto"/>
            </w:tcBorders>
          </w:tcPr>
          <w:p w:rsidR="007B405B" w:rsidRPr="00BD5712" w:rsidRDefault="007B405B"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390" w:type="dxa"/>
            <w:tcBorders>
              <w:bottom w:val="single" w:sz="4" w:space="0" w:color="auto"/>
            </w:tcBorders>
          </w:tcPr>
          <w:p w:rsidR="007B405B" w:rsidRPr="00BD5712" w:rsidRDefault="005E187A"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Pr>
                <w:rFonts w:ascii="Times New Roman" w:hAnsi="Times New Roman"/>
                <w:sz w:val="20"/>
                <w:szCs w:val="20"/>
                <w:lang w:val="en-US"/>
              </w:rPr>
              <w:t>X</w:t>
            </w:r>
          </w:p>
        </w:tc>
        <w:tc>
          <w:tcPr>
            <w:tcW w:w="390" w:type="dxa"/>
            <w:tcBorders>
              <w:bottom w:val="single" w:sz="4" w:space="0" w:color="auto"/>
            </w:tcBorders>
          </w:tcPr>
          <w:p w:rsidR="007B405B" w:rsidRPr="00BD5712" w:rsidRDefault="007B405B" w:rsidP="002F1E6B">
            <w:pPr>
              <w:rPr>
                <w:rFonts w:ascii="Times New Roman" w:hAnsi="Times New Roman"/>
                <w:sz w:val="20"/>
                <w:szCs w:val="20"/>
              </w:rPr>
            </w:pPr>
          </w:p>
        </w:tc>
        <w:tc>
          <w:tcPr>
            <w:tcW w:w="390" w:type="dxa"/>
            <w:tcBorders>
              <w:bottom w:val="single" w:sz="4" w:space="0" w:color="auto"/>
            </w:tcBorders>
          </w:tcPr>
          <w:p w:rsidR="007B405B" w:rsidRPr="00BD5712" w:rsidRDefault="005E187A" w:rsidP="002F1E6B">
            <w:pPr>
              <w:rPr>
                <w:rFonts w:ascii="Times New Roman" w:hAnsi="Times New Roman"/>
                <w:sz w:val="20"/>
                <w:szCs w:val="20"/>
              </w:rPr>
            </w:pPr>
            <w:r>
              <w:rPr>
                <w:rFonts w:ascii="Times New Roman" w:hAnsi="Times New Roman"/>
                <w:sz w:val="20"/>
                <w:szCs w:val="20"/>
              </w:rPr>
              <w:t>X</w:t>
            </w:r>
          </w:p>
        </w:tc>
        <w:tc>
          <w:tcPr>
            <w:tcW w:w="559" w:type="dxa"/>
            <w:tcBorders>
              <w:bottom w:val="single" w:sz="4" w:space="0" w:color="auto"/>
            </w:tcBorders>
          </w:tcPr>
          <w:p w:rsidR="007B405B" w:rsidRPr="00BD5712" w:rsidRDefault="007B405B" w:rsidP="002F1E6B">
            <w:pPr>
              <w:rPr>
                <w:rFonts w:ascii="Times New Roman" w:hAnsi="Times New Roman"/>
                <w:sz w:val="20"/>
                <w:szCs w:val="20"/>
              </w:rPr>
            </w:pPr>
          </w:p>
        </w:tc>
        <w:tc>
          <w:tcPr>
            <w:tcW w:w="390" w:type="dxa"/>
            <w:tcBorders>
              <w:bottom w:val="single" w:sz="4" w:space="0" w:color="auto"/>
            </w:tcBorders>
          </w:tcPr>
          <w:p w:rsidR="007B405B" w:rsidRPr="00BD5712" w:rsidRDefault="007B405B" w:rsidP="002F1E6B">
            <w:pPr>
              <w:rPr>
                <w:rFonts w:ascii="Times New Roman" w:hAnsi="Times New Roman"/>
                <w:sz w:val="20"/>
                <w:szCs w:val="20"/>
              </w:rPr>
            </w:pPr>
          </w:p>
        </w:tc>
        <w:tc>
          <w:tcPr>
            <w:tcW w:w="390" w:type="dxa"/>
            <w:gridSpan w:val="2"/>
            <w:tcBorders>
              <w:bottom w:val="single" w:sz="4" w:space="0" w:color="auto"/>
            </w:tcBorders>
          </w:tcPr>
          <w:p w:rsidR="007B405B" w:rsidRPr="00BD5712" w:rsidRDefault="007B405B" w:rsidP="002F1E6B">
            <w:pPr>
              <w:rPr>
                <w:rFonts w:ascii="Times New Roman" w:hAnsi="Times New Roman"/>
                <w:sz w:val="20"/>
                <w:szCs w:val="20"/>
              </w:rPr>
            </w:pPr>
          </w:p>
        </w:tc>
        <w:tc>
          <w:tcPr>
            <w:tcW w:w="390" w:type="dxa"/>
            <w:tcBorders>
              <w:bottom w:val="single" w:sz="4" w:space="0" w:color="auto"/>
            </w:tcBorders>
          </w:tcPr>
          <w:p w:rsidR="007B405B" w:rsidRPr="00BD5712" w:rsidRDefault="007B405B" w:rsidP="002F1E6B">
            <w:pPr>
              <w:rPr>
                <w:rFonts w:ascii="Times New Roman" w:hAnsi="Times New Roman"/>
                <w:sz w:val="20"/>
                <w:szCs w:val="20"/>
              </w:rPr>
            </w:pPr>
          </w:p>
        </w:tc>
        <w:tc>
          <w:tcPr>
            <w:tcW w:w="433" w:type="dxa"/>
            <w:gridSpan w:val="2"/>
            <w:tcBorders>
              <w:bottom w:val="single" w:sz="4" w:space="0" w:color="auto"/>
            </w:tcBorders>
          </w:tcPr>
          <w:p w:rsidR="007B405B" w:rsidRPr="00BD5712" w:rsidRDefault="007B405B" w:rsidP="002F1E6B">
            <w:pPr>
              <w:rPr>
                <w:rFonts w:ascii="Times New Roman" w:hAnsi="Times New Roman"/>
                <w:sz w:val="20"/>
                <w:szCs w:val="20"/>
              </w:rPr>
            </w:pPr>
          </w:p>
        </w:tc>
        <w:tc>
          <w:tcPr>
            <w:tcW w:w="390" w:type="dxa"/>
            <w:tcBorders>
              <w:bottom w:val="single" w:sz="4" w:space="0" w:color="auto"/>
            </w:tcBorders>
          </w:tcPr>
          <w:p w:rsidR="007B405B" w:rsidRPr="00BD5712" w:rsidRDefault="007B405B" w:rsidP="002F1E6B">
            <w:pPr>
              <w:rPr>
                <w:rFonts w:ascii="Times New Roman" w:hAnsi="Times New Roman"/>
                <w:sz w:val="20"/>
                <w:szCs w:val="20"/>
              </w:rPr>
            </w:pPr>
          </w:p>
        </w:tc>
        <w:tc>
          <w:tcPr>
            <w:tcW w:w="390" w:type="dxa"/>
            <w:gridSpan w:val="2"/>
            <w:tcBorders>
              <w:bottom w:val="single" w:sz="4" w:space="0" w:color="auto"/>
            </w:tcBorders>
          </w:tcPr>
          <w:p w:rsidR="007B405B" w:rsidRPr="00BD5712" w:rsidRDefault="007B405B" w:rsidP="002F1E6B">
            <w:pPr>
              <w:rPr>
                <w:rFonts w:ascii="Times New Roman" w:hAnsi="Times New Roman"/>
                <w:sz w:val="20"/>
                <w:szCs w:val="20"/>
              </w:rPr>
            </w:pPr>
          </w:p>
        </w:tc>
        <w:tc>
          <w:tcPr>
            <w:tcW w:w="390" w:type="dxa"/>
            <w:tcBorders>
              <w:bottom w:val="single" w:sz="4" w:space="0" w:color="auto"/>
            </w:tcBorders>
          </w:tcPr>
          <w:p w:rsidR="007B405B" w:rsidRPr="00BD5712" w:rsidRDefault="007B405B" w:rsidP="002F1E6B">
            <w:pPr>
              <w:rPr>
                <w:rFonts w:ascii="Times New Roman" w:hAnsi="Times New Roman"/>
                <w:sz w:val="20"/>
                <w:szCs w:val="20"/>
              </w:rPr>
            </w:pPr>
          </w:p>
        </w:tc>
        <w:tc>
          <w:tcPr>
            <w:tcW w:w="390" w:type="dxa"/>
            <w:gridSpan w:val="2"/>
            <w:tcBorders>
              <w:bottom w:val="single" w:sz="4" w:space="0" w:color="auto"/>
            </w:tcBorders>
          </w:tcPr>
          <w:p w:rsidR="007B405B" w:rsidRPr="00BD5712" w:rsidRDefault="007B405B" w:rsidP="002F1E6B">
            <w:pPr>
              <w:rPr>
                <w:rFonts w:ascii="Times New Roman" w:hAnsi="Times New Roman"/>
                <w:sz w:val="20"/>
                <w:szCs w:val="20"/>
              </w:rPr>
            </w:pPr>
          </w:p>
        </w:tc>
      </w:tr>
      <w:tr w:rsidR="00774543" w:rsidRPr="00BD5712" w:rsidTr="002130F1">
        <w:trPr>
          <w:gridAfter w:val="1"/>
          <w:wAfter w:w="44" w:type="dxa"/>
        </w:trPr>
        <w:tc>
          <w:tcPr>
            <w:tcW w:w="3113" w:type="dxa"/>
            <w:tcBorders>
              <w:top w:val="single" w:sz="4" w:space="0" w:color="auto"/>
              <w:left w:val="nil"/>
              <w:bottom w:val="nil"/>
              <w:right w:val="nil"/>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N = Närvarande</w:t>
            </w:r>
          </w:p>
        </w:tc>
        <w:tc>
          <w:tcPr>
            <w:tcW w:w="5676" w:type="dxa"/>
            <w:gridSpan w:val="17"/>
            <w:tcBorders>
              <w:top w:val="single" w:sz="4" w:space="0" w:color="auto"/>
              <w:left w:val="nil"/>
              <w:bottom w:val="nil"/>
              <w:right w:val="nil"/>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x = ledamöter som deltagit i handläggningen</w:t>
            </w:r>
          </w:p>
        </w:tc>
      </w:tr>
      <w:tr w:rsidR="00774543" w:rsidRPr="00BD5712" w:rsidTr="002130F1">
        <w:trPr>
          <w:gridAfter w:val="1"/>
          <w:wAfter w:w="44" w:type="dxa"/>
        </w:trPr>
        <w:tc>
          <w:tcPr>
            <w:tcW w:w="3113" w:type="dxa"/>
            <w:tcBorders>
              <w:top w:val="nil"/>
              <w:left w:val="nil"/>
              <w:bottom w:val="nil"/>
              <w:right w:val="nil"/>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V = Votering</w:t>
            </w:r>
          </w:p>
        </w:tc>
        <w:tc>
          <w:tcPr>
            <w:tcW w:w="5676" w:type="dxa"/>
            <w:gridSpan w:val="17"/>
            <w:tcBorders>
              <w:top w:val="nil"/>
              <w:left w:val="nil"/>
              <w:bottom w:val="nil"/>
              <w:right w:val="nil"/>
            </w:tcBorders>
          </w:tcPr>
          <w:p w:rsidR="00774543" w:rsidRPr="00BD5712" w:rsidRDefault="00774543" w:rsidP="002F1E6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BD5712">
              <w:rPr>
                <w:rFonts w:ascii="Times New Roman" w:hAnsi="Times New Roman"/>
                <w:sz w:val="20"/>
                <w:szCs w:val="20"/>
              </w:rPr>
              <w:t>o = ledamöter som härutöver har varit närvarande</w:t>
            </w:r>
          </w:p>
        </w:tc>
      </w:tr>
    </w:tbl>
    <w:p w:rsidR="002130F1" w:rsidRPr="00BD5712" w:rsidRDefault="002130F1" w:rsidP="002130F1">
      <w:pPr>
        <w:tabs>
          <w:tab w:val="left" w:pos="1701"/>
        </w:tabs>
        <w:rPr>
          <w:b/>
          <w:sz w:val="20"/>
          <w:szCs w:val="20"/>
        </w:rPr>
      </w:pPr>
      <w:r w:rsidRPr="00614FC8">
        <w:rPr>
          <w:rFonts w:eastAsia="Calibri"/>
          <w:color w:val="000000"/>
          <w:sz w:val="34"/>
          <w:szCs w:val="22"/>
        </w:rPr>
        <w:lastRenderedPageBreak/>
        <w:t>Ny energipolitik för Sverige</w:t>
      </w:r>
      <w:r>
        <w:rPr>
          <w:rFonts w:ascii="Calibri" w:eastAsia="Calibri" w:hAnsi="Calibri" w:cs="Calibri"/>
          <w:color w:val="000000"/>
          <w:sz w:val="34"/>
          <w:szCs w:val="22"/>
        </w:rPr>
        <w:tab/>
      </w:r>
      <w:r>
        <w:rPr>
          <w:rFonts w:ascii="Calibri" w:eastAsia="Calibri" w:hAnsi="Calibri" w:cs="Calibri"/>
          <w:color w:val="000000"/>
          <w:sz w:val="34"/>
          <w:szCs w:val="22"/>
        </w:rPr>
        <w:tab/>
      </w:r>
      <w:r>
        <w:rPr>
          <w:rFonts w:ascii="Calibri" w:eastAsia="Calibri" w:hAnsi="Calibri" w:cs="Calibri"/>
          <w:color w:val="000000"/>
          <w:sz w:val="34"/>
          <w:szCs w:val="22"/>
        </w:rPr>
        <w:tab/>
      </w:r>
      <w:r w:rsidRPr="00BD5712">
        <w:rPr>
          <w:b/>
          <w:sz w:val="20"/>
          <w:szCs w:val="20"/>
        </w:rPr>
        <w:t xml:space="preserve">Bilaga </w:t>
      </w:r>
      <w:r>
        <w:rPr>
          <w:b/>
          <w:sz w:val="20"/>
          <w:szCs w:val="20"/>
        </w:rPr>
        <w:t>2</w:t>
      </w:r>
    </w:p>
    <w:p w:rsidR="002130F1" w:rsidRPr="002130F1" w:rsidRDefault="002130F1" w:rsidP="002130F1">
      <w:pPr>
        <w:spacing w:after="120" w:line="265" w:lineRule="auto"/>
        <w:ind w:left="2" w:right="1718" w:hanging="10"/>
        <w:rPr>
          <w:color w:val="000000"/>
          <w:sz w:val="22"/>
          <w:szCs w:val="22"/>
        </w:rPr>
      </w:pPr>
      <w:r>
        <w:rPr>
          <w:color w:val="000000"/>
          <w:sz w:val="22"/>
          <w:szCs w:val="22"/>
        </w:rPr>
        <w:br/>
      </w:r>
      <w:r w:rsidRPr="002130F1">
        <w:rPr>
          <w:color w:val="000000"/>
          <w:sz w:val="22"/>
          <w:szCs w:val="22"/>
        </w:rPr>
        <w:t xml:space="preserve">En säker och klimatneutral elförsörjning är avgörande för att Sverige ska kunna klara övergången till ett klimatmässigt hållbart samhälle med bibehållen välfärd. Sverige har i dag en säker, effektiv elproduktion med konkurrenskraftiga priser </w:t>
      </w:r>
      <w:r>
        <w:rPr>
          <w:color w:val="000000"/>
          <w:sz w:val="22"/>
          <w:szCs w:val="22"/>
        </w:rPr>
        <w:br/>
      </w:r>
      <w:r w:rsidRPr="002130F1">
        <w:rPr>
          <w:color w:val="000000"/>
          <w:sz w:val="22"/>
          <w:szCs w:val="22"/>
        </w:rPr>
        <w:t>och med små utsläpp av växthusgaser. En av hörnstenarna i elförsörjningen är kärnkraften.</w:t>
      </w:r>
    </w:p>
    <w:p w:rsidR="002130F1" w:rsidRPr="002130F1" w:rsidRDefault="002130F1" w:rsidP="002130F1">
      <w:pPr>
        <w:spacing w:after="125" w:line="262" w:lineRule="auto"/>
        <w:ind w:left="10" w:right="1775" w:hanging="3"/>
        <w:jc w:val="both"/>
        <w:rPr>
          <w:color w:val="000000"/>
          <w:sz w:val="22"/>
          <w:szCs w:val="22"/>
        </w:rPr>
      </w:pPr>
      <w:r w:rsidRPr="002130F1">
        <w:rPr>
          <w:color w:val="000000"/>
          <w:sz w:val="22"/>
          <w:szCs w:val="22"/>
        </w:rPr>
        <w:t>Den rådande inriktningen av energipolitiken genomfördes genom olika riksdagsbeslut 2017—2018 me</w:t>
      </w:r>
      <w:bookmarkStart w:id="0" w:name="_GoBack"/>
      <w:bookmarkEnd w:id="0"/>
      <w:r w:rsidRPr="002130F1">
        <w:rPr>
          <w:color w:val="000000"/>
          <w:sz w:val="22"/>
          <w:szCs w:val="22"/>
        </w:rPr>
        <w:t>d utgångspunkt i den energiöverenskommelse som slöts 2016 mellan fem av riksdagens åtta partier. Det syfte som uttalades var att överenskommelsen skulle utgöra ett förutsägbart ramverk som skulle underlätta de investeringar som är nödvändiga för att klara klimatomställningen.</w:t>
      </w:r>
    </w:p>
    <w:p w:rsidR="002130F1" w:rsidRPr="002130F1" w:rsidRDefault="002130F1" w:rsidP="002130F1">
      <w:pPr>
        <w:spacing w:after="2" w:line="262" w:lineRule="auto"/>
        <w:ind w:left="10" w:right="1775" w:hanging="3"/>
        <w:jc w:val="both"/>
        <w:rPr>
          <w:color w:val="000000"/>
          <w:sz w:val="22"/>
          <w:szCs w:val="22"/>
        </w:rPr>
      </w:pPr>
      <w:r w:rsidRPr="002130F1">
        <w:rPr>
          <w:color w:val="000000"/>
          <w:sz w:val="22"/>
          <w:szCs w:val="22"/>
        </w:rPr>
        <w:t>Det sakliga innehållet blev dock ett annat. Det övergripande målet formulerades som att Sverige år 2040 ska ha hundra procent förnybar elproduktion, något som utesluter kärnkraft eftersom denna energikälla inte klassas som förnybar.</w:t>
      </w:r>
    </w:p>
    <w:p w:rsidR="002130F1" w:rsidRPr="002130F1" w:rsidRDefault="002130F1" w:rsidP="002130F1">
      <w:pPr>
        <w:spacing w:after="125" w:line="262" w:lineRule="auto"/>
        <w:ind w:left="10" w:right="2006" w:hanging="3"/>
        <w:jc w:val="both"/>
        <w:rPr>
          <w:color w:val="000000"/>
          <w:sz w:val="22"/>
          <w:szCs w:val="22"/>
        </w:rPr>
      </w:pPr>
      <w:r w:rsidRPr="002130F1">
        <w:rPr>
          <w:color w:val="000000"/>
          <w:sz w:val="22"/>
          <w:szCs w:val="22"/>
        </w:rPr>
        <w:t>Samtidigt som överenskommelsen uttalade att det inte skulle finnas hinder för investeringar i ny kärnkraft sattes alltså målet att kärnkraften skulle bort till år 2040.</w:t>
      </w:r>
    </w:p>
    <w:p w:rsidR="002130F1" w:rsidRPr="002130F1" w:rsidRDefault="002130F1" w:rsidP="002130F1">
      <w:pPr>
        <w:spacing w:after="116" w:line="265" w:lineRule="auto"/>
        <w:ind w:left="2" w:right="1718" w:hanging="10"/>
        <w:rPr>
          <w:color w:val="000000"/>
          <w:sz w:val="22"/>
          <w:szCs w:val="22"/>
        </w:rPr>
      </w:pPr>
      <w:r w:rsidRPr="002130F1">
        <w:rPr>
          <w:color w:val="000000"/>
          <w:sz w:val="22"/>
          <w:szCs w:val="22"/>
        </w:rPr>
        <w:t>Därigenom har energiöverenskommelsen ökat den politiska osäkerheten i energisektorn, i stället för att minska d</w:t>
      </w:r>
      <w:r>
        <w:rPr>
          <w:color w:val="000000"/>
          <w:sz w:val="22"/>
          <w:szCs w:val="22"/>
        </w:rPr>
        <w:t>en. Den svenska kärnkraftssektorn</w:t>
      </w:r>
      <w:r w:rsidRPr="002130F1">
        <w:rPr>
          <w:color w:val="000000"/>
          <w:sz w:val="22"/>
          <w:szCs w:val="22"/>
        </w:rPr>
        <w:t xml:space="preserve"> är i en fas där viktiga investeringsbeslut behövs, bland annat för att möjliggöra en förlängd livstid för befintlig kärnkraft. När den förda energipolitiken bygger på att kärnkraften inte är långsiktigt önskvärd kommer detta att höja den politiska risken, vilket på rent företagsekonomiska grunder blir avhållande på investeringar.</w:t>
      </w:r>
    </w:p>
    <w:p w:rsidR="002130F1" w:rsidRPr="002130F1" w:rsidRDefault="002130F1" w:rsidP="002130F1">
      <w:pPr>
        <w:spacing w:after="131" w:line="265" w:lineRule="auto"/>
        <w:ind w:left="2" w:right="1718" w:hanging="10"/>
        <w:rPr>
          <w:color w:val="000000"/>
          <w:sz w:val="22"/>
          <w:szCs w:val="22"/>
        </w:rPr>
      </w:pPr>
      <w:r w:rsidRPr="002130F1">
        <w:rPr>
          <w:color w:val="000000"/>
          <w:sz w:val="22"/>
          <w:szCs w:val="22"/>
        </w:rPr>
        <w:t>Vi står inför en situation där ytterligare två reaktorer riskerar att avvecklas i närtid, Ringhals 1 och 2, som båda ägs av statliga Vattenfall. Om detta sker ökar risken för att Sverige vid effekttoppar gör sig beroende av importerad el, som till stor del kommer från fossila energikällor. Beroendet ökar också av de två oljedrivna kraftverken i Stenung</w:t>
      </w:r>
      <w:r>
        <w:rPr>
          <w:color w:val="000000"/>
          <w:sz w:val="22"/>
          <w:szCs w:val="22"/>
        </w:rPr>
        <w:t>s</w:t>
      </w:r>
      <w:r w:rsidRPr="002130F1">
        <w:rPr>
          <w:color w:val="000000"/>
          <w:sz w:val="22"/>
          <w:szCs w:val="22"/>
        </w:rPr>
        <w:t>und och Karlshamn, som i dag fungerar som effektreserv. Även detta skulle ur klimatsynpunkt vara ett steg i helt fel riktning.</w:t>
      </w:r>
    </w:p>
    <w:p w:rsidR="002130F1" w:rsidRPr="002130F1" w:rsidRDefault="002130F1" w:rsidP="002130F1">
      <w:pPr>
        <w:spacing w:after="125" w:line="262" w:lineRule="auto"/>
        <w:ind w:left="10" w:right="1697" w:hanging="3"/>
        <w:jc w:val="both"/>
        <w:rPr>
          <w:color w:val="000000"/>
          <w:sz w:val="22"/>
          <w:szCs w:val="22"/>
        </w:rPr>
      </w:pPr>
      <w:r w:rsidRPr="002130F1">
        <w:rPr>
          <w:color w:val="000000"/>
          <w:sz w:val="22"/>
          <w:szCs w:val="22"/>
        </w:rPr>
        <w:t>Vi ser med oro på den ökade effektutmaningen. Det är tydligt att leveranssäkerheten sjunker i det svenska elsystemet, eftersom el från förnybara energikällor som vind inte alltid finns tillgänglig när elbehovet är som störst. Den senaste vintern var den första utan Oskarshamn 1. Om Ringhals 1 och 2 stängs i närtid Försvinner en betydande andel stabil elproduktion utan att tillräckliga</w:t>
      </w:r>
    </w:p>
    <w:p w:rsidR="002130F1" w:rsidRDefault="002130F1">
      <w:r>
        <w:br w:type="page"/>
      </w:r>
    </w:p>
    <w:p w:rsidR="002130F1" w:rsidRPr="002130F1" w:rsidRDefault="002130F1" w:rsidP="002130F1">
      <w:pPr>
        <w:spacing w:after="125" w:line="262" w:lineRule="auto"/>
        <w:ind w:left="10" w:right="1775" w:hanging="3"/>
        <w:jc w:val="both"/>
        <w:rPr>
          <w:color w:val="000000"/>
          <w:sz w:val="22"/>
          <w:szCs w:val="22"/>
        </w:rPr>
      </w:pPr>
      <w:r w:rsidRPr="002130F1">
        <w:rPr>
          <w:color w:val="000000"/>
          <w:sz w:val="22"/>
          <w:szCs w:val="22"/>
        </w:rPr>
        <w:lastRenderedPageBreak/>
        <w:t>åtgärder vidtagits För att garantera fortsatt leveranssäkerhet. I somras blev vi påminda om att vattenbrist och dålig nederbörd påverkade vattenkraftens kapacitet, och våren 2019 har redan börjat med torka på flera håll i landet. Sammantaget behöver vi hantera ett effektunderskott. Det totala behovet av elektricitet kan dessutom med all sannolikhet väntas öka i framtiden på grund av elektrifieringen av fordonsflottan och industriella processer, näringslivets strukturomvandling och en växande befolkning.</w:t>
      </w:r>
    </w:p>
    <w:p w:rsidR="002130F1" w:rsidRPr="002130F1" w:rsidRDefault="002130F1" w:rsidP="002130F1">
      <w:pPr>
        <w:spacing w:after="125" w:line="262" w:lineRule="auto"/>
        <w:ind w:left="10" w:right="1775" w:hanging="3"/>
        <w:jc w:val="both"/>
        <w:rPr>
          <w:color w:val="000000"/>
          <w:sz w:val="22"/>
          <w:szCs w:val="22"/>
        </w:rPr>
      </w:pPr>
      <w:r w:rsidRPr="002130F1">
        <w:rPr>
          <w:color w:val="000000"/>
          <w:sz w:val="22"/>
          <w:szCs w:val="22"/>
        </w:rPr>
        <w:t>Liberalerna har länge efterfrågat en konsekvensanalys av vad stängningar av reaktorer betyder för leveranssäkerheten, för energiimportberoende samt vilka konsekvenser det har för klimatet. Energiöverenskommelsen från 2016 har som syfte att på alla sätt öka andelen förnybar elproduktion — även om det för oss var oklart med vilket mål i sikte då svensk elproduktion har varit i det närmaste helt fri från klimatpåverkan sedan tidigt 80-tal. Självändamålet om förnybar produktion formulerades utan en seriös analys av vad det innebär för effektbalans och leveranssäkerheten.</w:t>
      </w:r>
    </w:p>
    <w:p w:rsidR="002130F1" w:rsidRPr="002130F1" w:rsidRDefault="002130F1" w:rsidP="002130F1">
      <w:pPr>
        <w:spacing w:after="125" w:line="262" w:lineRule="auto"/>
        <w:ind w:left="10" w:right="1934" w:hanging="3"/>
        <w:jc w:val="both"/>
        <w:rPr>
          <w:color w:val="000000"/>
          <w:sz w:val="22"/>
          <w:szCs w:val="22"/>
        </w:rPr>
      </w:pPr>
      <w:r w:rsidRPr="002130F1">
        <w:rPr>
          <w:color w:val="000000"/>
          <w:sz w:val="22"/>
          <w:szCs w:val="22"/>
        </w:rPr>
        <w:t>Det behövs ett leverenssäkerhetsmål som beaktar samhällets behov och som utgår för elförsörjningens betydelse för vår konkurrenskraft som industrination. Svenska elkonsumenter behöver veta vad de kan förvänta sig av sina elleverantörer. Elintensiv industri måste våga investera i Sverige. Dagens höga elkvalitet är en svensk konkurrensfördel som måste värnas.</w:t>
      </w:r>
    </w:p>
    <w:p w:rsidR="002130F1" w:rsidRPr="002130F1" w:rsidRDefault="002130F1" w:rsidP="002130F1">
      <w:pPr>
        <w:spacing w:after="125" w:line="262" w:lineRule="auto"/>
        <w:ind w:left="10" w:right="1775" w:hanging="3"/>
        <w:jc w:val="both"/>
        <w:rPr>
          <w:color w:val="000000"/>
          <w:sz w:val="22"/>
          <w:szCs w:val="22"/>
        </w:rPr>
      </w:pPr>
      <w:r w:rsidRPr="002130F1">
        <w:rPr>
          <w:color w:val="000000"/>
          <w:sz w:val="22"/>
          <w:szCs w:val="22"/>
        </w:rPr>
        <w:t>Sverige behöver en energipolitik vars överordnade mål är en klimatvänlig och stabil elproduktion med konkurrenskraftiga priser. Då ska politiken inte ha som utgångspunkt att en av våra viktigaste klimatneutrala energikällor ska avvecklas. Utgångspunkten är i stället att alla energikällor behövs — så länge som de är fossilfria.</w:t>
      </w:r>
    </w:p>
    <w:p w:rsidR="002130F1" w:rsidRPr="002130F1" w:rsidRDefault="002130F1" w:rsidP="002130F1">
      <w:pPr>
        <w:spacing w:line="262" w:lineRule="auto"/>
        <w:ind w:left="10" w:right="2129" w:hanging="3"/>
        <w:jc w:val="both"/>
        <w:rPr>
          <w:color w:val="000000"/>
          <w:sz w:val="22"/>
          <w:szCs w:val="22"/>
        </w:rPr>
      </w:pPr>
      <w:r w:rsidRPr="002130F1">
        <w:rPr>
          <w:color w:val="000000"/>
          <w:sz w:val="22"/>
          <w:szCs w:val="22"/>
        </w:rPr>
        <w:t>Det behövs därför nya ramar för den långsiktiga svenska energipolitiken. Det centrala är att elproduktionen är fossilfri och stabil och att utbyggnaden ska drivas på av marknaden och byggas när den behövs och där den behövs.</w:t>
      </w:r>
    </w:p>
    <w:p w:rsidR="002130F1" w:rsidRPr="002130F1" w:rsidRDefault="002130F1" w:rsidP="002130F1">
      <w:pPr>
        <w:spacing w:after="84" w:line="262" w:lineRule="auto"/>
        <w:ind w:left="10" w:right="2107" w:hanging="3"/>
        <w:jc w:val="both"/>
        <w:rPr>
          <w:color w:val="000000"/>
          <w:sz w:val="22"/>
          <w:szCs w:val="22"/>
        </w:rPr>
      </w:pPr>
      <w:r>
        <w:rPr>
          <w:color w:val="000000"/>
          <w:sz w:val="22"/>
          <w:szCs w:val="22"/>
        </w:rPr>
        <w:t>Å</w:t>
      </w:r>
      <w:r w:rsidRPr="002130F1">
        <w:rPr>
          <w:color w:val="000000"/>
          <w:sz w:val="22"/>
          <w:szCs w:val="22"/>
        </w:rPr>
        <w:t>terstående fossilbaserad elproduktion ska fasas ut ur systemet. Den politiskt styrda avvecklingen av kärnkraften ska avbrytas. Det är inte Ringhals I och 2 som borde avvecklas, utan oljekraftverken i Stenungsund och Karlshamn.</w:t>
      </w:r>
    </w:p>
    <w:p w:rsidR="002130F1" w:rsidRPr="002130F1" w:rsidRDefault="002130F1" w:rsidP="002130F1">
      <w:pPr>
        <w:spacing w:after="125" w:line="262" w:lineRule="auto"/>
        <w:ind w:left="10" w:right="2316" w:hanging="3"/>
        <w:jc w:val="both"/>
        <w:rPr>
          <w:color w:val="000000"/>
          <w:sz w:val="22"/>
          <w:szCs w:val="22"/>
        </w:rPr>
      </w:pPr>
      <w:r w:rsidRPr="002130F1">
        <w:rPr>
          <w:color w:val="000000"/>
          <w:sz w:val="22"/>
          <w:szCs w:val="22"/>
        </w:rPr>
        <w:t>Kärnkraftsforskningen ska underlättas och utveckling av nya reaktorer välkomnas. Av särskilt intresse är utvecklandet av fjärde generationens kärnkraftverk, som radikalt skulle kunna minska mängden högaktivt avfall.</w:t>
      </w:r>
    </w:p>
    <w:p w:rsidR="002130F1" w:rsidRPr="002130F1" w:rsidRDefault="002130F1" w:rsidP="002130F1">
      <w:pPr>
        <w:spacing w:after="20" w:line="265" w:lineRule="auto"/>
        <w:ind w:left="2" w:right="1718" w:hanging="10"/>
        <w:rPr>
          <w:color w:val="000000"/>
          <w:sz w:val="22"/>
          <w:szCs w:val="22"/>
        </w:rPr>
      </w:pPr>
      <w:r w:rsidRPr="002130F1">
        <w:rPr>
          <w:color w:val="000000"/>
          <w:sz w:val="22"/>
          <w:szCs w:val="22"/>
        </w:rPr>
        <w:t>Det behövs mer likvärdiga villkor För koldioxidfria kraftslag. Elcertifikatssystemet liksom andra former av subventioner snedvrider kon</w:t>
      </w:r>
      <w:r>
        <w:rPr>
          <w:color w:val="000000"/>
          <w:sz w:val="22"/>
          <w:szCs w:val="22"/>
        </w:rPr>
        <w:t xml:space="preserve">kurrensen mellan energikällor. </w:t>
      </w:r>
      <w:r w:rsidRPr="002130F1">
        <w:rPr>
          <w:color w:val="000000"/>
          <w:sz w:val="22"/>
          <w:szCs w:val="22"/>
        </w:rPr>
        <w:t xml:space="preserve">Lika förutsättningar är det mest kostnadseffektiva sättet att nå målet att eliminera utsläppen av koldioxid. All form av fossilfri elproduktion ska välkomnas och bedömas på likvärdiga villkor </w:t>
      </w:r>
      <w:r w:rsidRPr="002130F1">
        <w:rPr>
          <w:noProof/>
          <w:color w:val="000000"/>
          <w:sz w:val="22"/>
          <w:szCs w:val="22"/>
        </w:rPr>
        <w:drawing>
          <wp:inline distT="0" distB="0" distL="0" distR="0" wp14:anchorId="6B550499" wp14:editId="379E5293">
            <wp:extent cx="77667" cy="13705"/>
            <wp:effectExtent l="0" t="0" r="0" b="0"/>
            <wp:docPr id="4678" name="Picture 4678"/>
            <wp:cNvGraphicFramePr/>
            <a:graphic xmlns:a="http://schemas.openxmlformats.org/drawingml/2006/main">
              <a:graphicData uri="http://schemas.openxmlformats.org/drawingml/2006/picture">
                <pic:pic xmlns:pic="http://schemas.openxmlformats.org/drawingml/2006/picture">
                  <pic:nvPicPr>
                    <pic:cNvPr id="4678" name="Picture 4678"/>
                    <pic:cNvPicPr/>
                  </pic:nvPicPr>
                  <pic:blipFill>
                    <a:blip r:embed="rId8"/>
                    <a:stretch>
                      <a:fillRect/>
                    </a:stretch>
                  </pic:blipFill>
                  <pic:spPr>
                    <a:xfrm>
                      <a:off x="0" y="0"/>
                      <a:ext cx="77667" cy="13705"/>
                    </a:xfrm>
                    <a:prstGeom prst="rect">
                      <a:avLst/>
                    </a:prstGeom>
                  </pic:spPr>
                </pic:pic>
              </a:graphicData>
            </a:graphic>
          </wp:inline>
        </w:drawing>
      </w:r>
      <w:r w:rsidRPr="002130F1">
        <w:rPr>
          <w:color w:val="000000"/>
          <w:sz w:val="22"/>
          <w:szCs w:val="22"/>
        </w:rPr>
        <w:t>sol, vind och vatten men också kärnkraft.</w:t>
      </w:r>
    </w:p>
    <w:p w:rsidR="002130F1" w:rsidRDefault="002130F1">
      <w:r>
        <w:br w:type="page"/>
      </w:r>
    </w:p>
    <w:p w:rsidR="002130F1" w:rsidRPr="002130F1" w:rsidRDefault="002130F1" w:rsidP="002130F1">
      <w:pPr>
        <w:spacing w:after="167" w:line="262" w:lineRule="auto"/>
        <w:ind w:left="10" w:right="1941" w:hanging="3"/>
        <w:jc w:val="both"/>
        <w:rPr>
          <w:color w:val="000000"/>
          <w:sz w:val="22"/>
          <w:szCs w:val="22"/>
        </w:rPr>
      </w:pPr>
      <w:r w:rsidRPr="002130F1">
        <w:rPr>
          <w:color w:val="000000"/>
          <w:sz w:val="22"/>
          <w:szCs w:val="22"/>
        </w:rPr>
        <w:lastRenderedPageBreak/>
        <w:t>Det behövs en ny energipolitik för Sverige. Med stöd i bestämmelserna i riksdagsordningen 9 kap. 16 § hemställer jag därför om att näringsutskottet gör ett utskottsinitiativ med ett förslag till tillkännagivande från riksdagen till regeringen om en omställning av energipolitiken med följande utgångspunkter:</w:t>
      </w:r>
    </w:p>
    <w:p w:rsidR="002130F1" w:rsidRDefault="002130F1" w:rsidP="002130F1">
      <w:pPr>
        <w:pStyle w:val="Liststycke"/>
        <w:numPr>
          <w:ilvl w:val="0"/>
          <w:numId w:val="10"/>
        </w:numPr>
        <w:jc w:val="both"/>
        <w:rPr>
          <w:sz w:val="22"/>
          <w:szCs w:val="22"/>
        </w:rPr>
      </w:pPr>
      <w:r w:rsidRPr="002130F1">
        <w:rPr>
          <w:sz w:val="22"/>
          <w:szCs w:val="22"/>
        </w:rPr>
        <w:t xml:space="preserve">De övergripande energipolitiska målen ersätts med en ny målstruktur där ett </w:t>
      </w:r>
    </w:p>
    <w:p w:rsidR="002130F1" w:rsidRDefault="002130F1" w:rsidP="002130F1">
      <w:pPr>
        <w:pStyle w:val="Liststycke"/>
        <w:ind w:left="360"/>
        <w:jc w:val="both"/>
        <w:rPr>
          <w:sz w:val="22"/>
          <w:szCs w:val="22"/>
        </w:rPr>
      </w:pPr>
      <w:r w:rsidRPr="002130F1">
        <w:rPr>
          <w:sz w:val="22"/>
          <w:szCs w:val="22"/>
        </w:rPr>
        <w:t xml:space="preserve">av målen ska vara att Sverige senast år 2040 ska ha 100 procent fossilfri </w:t>
      </w:r>
    </w:p>
    <w:p w:rsidR="002130F1" w:rsidRPr="002130F1" w:rsidRDefault="002130F1" w:rsidP="002130F1">
      <w:pPr>
        <w:pStyle w:val="Liststycke"/>
        <w:ind w:left="360"/>
        <w:jc w:val="both"/>
        <w:rPr>
          <w:sz w:val="22"/>
          <w:szCs w:val="22"/>
        </w:rPr>
      </w:pPr>
      <w:r w:rsidRPr="002130F1">
        <w:rPr>
          <w:sz w:val="22"/>
          <w:szCs w:val="22"/>
        </w:rPr>
        <w:t>elproduktion (i stället för 100 procent förnybar elproduktion).</w:t>
      </w:r>
    </w:p>
    <w:p w:rsidR="002130F1" w:rsidRPr="002130F1" w:rsidRDefault="002130F1" w:rsidP="002130F1">
      <w:pPr>
        <w:numPr>
          <w:ilvl w:val="0"/>
          <w:numId w:val="10"/>
        </w:numPr>
        <w:spacing w:after="20" w:line="262" w:lineRule="auto"/>
        <w:ind w:right="1775"/>
        <w:rPr>
          <w:color w:val="000000"/>
          <w:sz w:val="22"/>
          <w:szCs w:val="22"/>
        </w:rPr>
      </w:pPr>
      <w:r w:rsidRPr="002130F1">
        <w:rPr>
          <w:color w:val="000000"/>
          <w:sz w:val="22"/>
          <w:szCs w:val="22"/>
        </w:rPr>
        <w:t>Ett leverenssäkerhetsmål måste fastställas.</w:t>
      </w:r>
    </w:p>
    <w:p w:rsidR="002130F1" w:rsidRPr="002130F1" w:rsidRDefault="002130F1" w:rsidP="002130F1">
      <w:pPr>
        <w:numPr>
          <w:ilvl w:val="0"/>
          <w:numId w:val="10"/>
        </w:numPr>
        <w:spacing w:after="24" w:line="262" w:lineRule="auto"/>
        <w:ind w:right="1775"/>
        <w:jc w:val="both"/>
        <w:rPr>
          <w:color w:val="000000"/>
          <w:sz w:val="22"/>
          <w:szCs w:val="22"/>
        </w:rPr>
      </w:pPr>
      <w:r w:rsidRPr="002130F1">
        <w:rPr>
          <w:color w:val="000000"/>
          <w:sz w:val="22"/>
          <w:szCs w:val="22"/>
        </w:rPr>
        <w:t>De båda oljekraftverken i Stenungsund och Karlshamn avvecklas. I stället bibehålles Ringhals I och 2 som uppgraderas och livstidsförlängs.</w:t>
      </w:r>
    </w:p>
    <w:p w:rsidR="002130F1" w:rsidRPr="002130F1" w:rsidRDefault="002130F1" w:rsidP="002130F1">
      <w:pPr>
        <w:numPr>
          <w:ilvl w:val="0"/>
          <w:numId w:val="10"/>
        </w:numPr>
        <w:spacing w:after="18" w:line="262" w:lineRule="auto"/>
        <w:ind w:right="1775"/>
        <w:jc w:val="both"/>
        <w:rPr>
          <w:color w:val="000000"/>
          <w:sz w:val="22"/>
          <w:szCs w:val="22"/>
        </w:rPr>
      </w:pPr>
      <w:r w:rsidRPr="002130F1">
        <w:rPr>
          <w:color w:val="000000"/>
          <w:sz w:val="22"/>
          <w:szCs w:val="22"/>
        </w:rPr>
        <w:t>Planeringen återupptas för två nya reaktorer i Ringhals av fjärde generationens reaktortyp.</w:t>
      </w:r>
    </w:p>
    <w:p w:rsidR="002130F1" w:rsidRPr="002130F1" w:rsidRDefault="002130F1" w:rsidP="002130F1">
      <w:pPr>
        <w:numPr>
          <w:ilvl w:val="0"/>
          <w:numId w:val="10"/>
        </w:numPr>
        <w:spacing w:after="20" w:line="265" w:lineRule="auto"/>
        <w:ind w:right="1775"/>
        <w:jc w:val="both"/>
        <w:rPr>
          <w:color w:val="000000"/>
          <w:sz w:val="22"/>
          <w:szCs w:val="22"/>
        </w:rPr>
      </w:pPr>
      <w:r w:rsidRPr="002130F1">
        <w:rPr>
          <w:color w:val="000000"/>
          <w:sz w:val="22"/>
          <w:szCs w:val="22"/>
        </w:rPr>
        <w:t>Utredning tillsätts om prissättningen av el. Leveranssäker fossilfri el ska premieras, istället för som nu väderberoende el som bara levererar när vädret är gynnsamt.</w:t>
      </w:r>
    </w:p>
    <w:p w:rsidR="002130F1" w:rsidRPr="002130F1" w:rsidRDefault="002130F1" w:rsidP="002130F1">
      <w:pPr>
        <w:numPr>
          <w:ilvl w:val="0"/>
          <w:numId w:val="10"/>
        </w:numPr>
        <w:spacing w:after="20" w:line="265" w:lineRule="auto"/>
        <w:ind w:right="1775"/>
        <w:jc w:val="both"/>
        <w:rPr>
          <w:color w:val="000000"/>
          <w:sz w:val="22"/>
          <w:szCs w:val="22"/>
        </w:rPr>
      </w:pPr>
      <w:r w:rsidRPr="002130F1">
        <w:rPr>
          <w:color w:val="000000"/>
          <w:sz w:val="22"/>
          <w:szCs w:val="22"/>
        </w:rPr>
        <w:t>Utredning tillsätts för att pröva om Vattenfall ska ges ett nytt uppdrag att ha det övergripande ansvaret För en långsiktig stabil och klimatvänlig svensk elförsörjning.</w:t>
      </w:r>
    </w:p>
    <w:p w:rsidR="002130F1" w:rsidRDefault="002130F1" w:rsidP="002130F1">
      <w:pPr>
        <w:numPr>
          <w:ilvl w:val="0"/>
          <w:numId w:val="10"/>
        </w:numPr>
        <w:spacing w:after="649" w:line="262" w:lineRule="auto"/>
        <w:ind w:right="1775"/>
        <w:jc w:val="both"/>
        <w:rPr>
          <w:color w:val="000000"/>
          <w:sz w:val="22"/>
          <w:szCs w:val="22"/>
        </w:rPr>
      </w:pPr>
      <w:r w:rsidRPr="002130F1">
        <w:rPr>
          <w:color w:val="000000"/>
          <w:sz w:val="22"/>
          <w:szCs w:val="22"/>
        </w:rPr>
        <w:t>Sverige ska i EU verka För utökad forskning om fjärde generationens kärnkraft.</w:t>
      </w:r>
    </w:p>
    <w:p w:rsidR="002130F1" w:rsidRDefault="002130F1" w:rsidP="002130F1">
      <w:pPr>
        <w:pStyle w:val="Brdtext"/>
        <w:spacing w:line="240" w:lineRule="auto"/>
        <w:rPr>
          <w:rFonts w:ascii="Times New Roman" w:hAnsi="Times New Roman"/>
          <w:sz w:val="22"/>
          <w:szCs w:val="22"/>
        </w:rPr>
      </w:pPr>
      <w:r w:rsidRPr="002130F1">
        <w:rPr>
          <w:rFonts w:ascii="Times New Roman" w:hAnsi="Times New Roman"/>
          <w:sz w:val="22"/>
          <w:szCs w:val="22"/>
        </w:rPr>
        <w:t xml:space="preserve">Arman Teimouri </w:t>
      </w:r>
      <w:r w:rsidRPr="002130F1">
        <w:rPr>
          <w:rFonts w:ascii="Times New Roman" w:hAnsi="Times New Roman"/>
          <w:sz w:val="22"/>
          <w:szCs w:val="22"/>
        </w:rPr>
        <w:br/>
        <w:t>Ledamot näringsutskottet (L)</w:t>
      </w:r>
    </w:p>
    <w:p w:rsidR="002130F1" w:rsidRPr="002130F1" w:rsidRDefault="002130F1" w:rsidP="002130F1">
      <w:pPr>
        <w:pStyle w:val="Brdtext"/>
        <w:spacing w:line="240" w:lineRule="auto"/>
        <w:rPr>
          <w:rFonts w:ascii="Times New Roman" w:hAnsi="Times New Roman"/>
          <w:sz w:val="22"/>
          <w:szCs w:val="22"/>
        </w:rPr>
      </w:pPr>
    </w:p>
    <w:sectPr w:rsidR="002130F1" w:rsidRPr="002130F1" w:rsidSect="002130F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260" w:rsidRDefault="000B2260" w:rsidP="002130F1">
      <w:r>
        <w:separator/>
      </w:r>
    </w:p>
  </w:endnote>
  <w:endnote w:type="continuationSeparator" w:id="0">
    <w:p w:rsidR="000B2260" w:rsidRDefault="000B2260"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260" w:rsidRDefault="000B2260" w:rsidP="002130F1">
      <w:r>
        <w:separator/>
      </w:r>
    </w:p>
  </w:footnote>
  <w:footnote w:type="continuationSeparator" w:id="0">
    <w:p w:rsidR="000B2260" w:rsidRDefault="000B2260"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2"/>
  </w:num>
  <w:num w:numId="6">
    <w:abstractNumId w:val="5"/>
  </w:num>
  <w:num w:numId="7">
    <w:abstractNumId w:val="3"/>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F8"/>
    <w:rsid w:val="00004FFC"/>
    <w:rsid w:val="00005653"/>
    <w:rsid w:val="000116C9"/>
    <w:rsid w:val="000135E0"/>
    <w:rsid w:val="00013E52"/>
    <w:rsid w:val="00023C91"/>
    <w:rsid w:val="0002508C"/>
    <w:rsid w:val="0002654B"/>
    <w:rsid w:val="00026DBB"/>
    <w:rsid w:val="00032D19"/>
    <w:rsid w:val="000401E7"/>
    <w:rsid w:val="00041F79"/>
    <w:rsid w:val="00042475"/>
    <w:rsid w:val="00044E80"/>
    <w:rsid w:val="00053421"/>
    <w:rsid w:val="000564A8"/>
    <w:rsid w:val="00067448"/>
    <w:rsid w:val="000715BD"/>
    <w:rsid w:val="00084B36"/>
    <w:rsid w:val="000A052E"/>
    <w:rsid w:val="000B00FE"/>
    <w:rsid w:val="000B1280"/>
    <w:rsid w:val="000B2260"/>
    <w:rsid w:val="000B6492"/>
    <w:rsid w:val="000C3B08"/>
    <w:rsid w:val="000D2228"/>
    <w:rsid w:val="000D6392"/>
    <w:rsid w:val="000E3D3D"/>
    <w:rsid w:val="000F2706"/>
    <w:rsid w:val="000F5289"/>
    <w:rsid w:val="0010025E"/>
    <w:rsid w:val="00105706"/>
    <w:rsid w:val="00106202"/>
    <w:rsid w:val="00113EA6"/>
    <w:rsid w:val="00114FC3"/>
    <w:rsid w:val="00123797"/>
    <w:rsid w:val="00125439"/>
    <w:rsid w:val="00127B08"/>
    <w:rsid w:val="00133616"/>
    <w:rsid w:val="00137616"/>
    <w:rsid w:val="00137A4C"/>
    <w:rsid w:val="00140798"/>
    <w:rsid w:val="00141DA2"/>
    <w:rsid w:val="00143C5E"/>
    <w:rsid w:val="00145F5A"/>
    <w:rsid w:val="001460BD"/>
    <w:rsid w:val="001544CD"/>
    <w:rsid w:val="00161C62"/>
    <w:rsid w:val="00161CC2"/>
    <w:rsid w:val="00163E80"/>
    <w:rsid w:val="0017416D"/>
    <w:rsid w:val="00193522"/>
    <w:rsid w:val="00197761"/>
    <w:rsid w:val="00197781"/>
    <w:rsid w:val="001A19D4"/>
    <w:rsid w:val="001A4B24"/>
    <w:rsid w:val="001B43F9"/>
    <w:rsid w:val="001B5342"/>
    <w:rsid w:val="001C0623"/>
    <w:rsid w:val="001C648B"/>
    <w:rsid w:val="001C784E"/>
    <w:rsid w:val="001D5957"/>
    <w:rsid w:val="001D627A"/>
    <w:rsid w:val="001E625D"/>
    <w:rsid w:val="001F24AF"/>
    <w:rsid w:val="001F4A9E"/>
    <w:rsid w:val="001F6A18"/>
    <w:rsid w:val="0020387B"/>
    <w:rsid w:val="002130F1"/>
    <w:rsid w:val="00222D1D"/>
    <w:rsid w:val="00227526"/>
    <w:rsid w:val="00241FF0"/>
    <w:rsid w:val="00242D8C"/>
    <w:rsid w:val="0026023A"/>
    <w:rsid w:val="00271E64"/>
    <w:rsid w:val="00292B8E"/>
    <w:rsid w:val="00297761"/>
    <w:rsid w:val="002A2024"/>
    <w:rsid w:val="002B00B4"/>
    <w:rsid w:val="002B2BDC"/>
    <w:rsid w:val="002B6776"/>
    <w:rsid w:val="002C7F50"/>
    <w:rsid w:val="002E7359"/>
    <w:rsid w:val="002F211F"/>
    <w:rsid w:val="00303925"/>
    <w:rsid w:val="00311C95"/>
    <w:rsid w:val="00317369"/>
    <w:rsid w:val="003307F3"/>
    <w:rsid w:val="00331936"/>
    <w:rsid w:val="003334A3"/>
    <w:rsid w:val="00334ACF"/>
    <w:rsid w:val="003469A0"/>
    <w:rsid w:val="0035348E"/>
    <w:rsid w:val="00354753"/>
    <w:rsid w:val="00360156"/>
    <w:rsid w:val="00364210"/>
    <w:rsid w:val="00365A3F"/>
    <w:rsid w:val="003735A8"/>
    <w:rsid w:val="00373988"/>
    <w:rsid w:val="003A09E2"/>
    <w:rsid w:val="003A0F50"/>
    <w:rsid w:val="003A54BB"/>
    <w:rsid w:val="003B7F4F"/>
    <w:rsid w:val="003C0D5F"/>
    <w:rsid w:val="003C60F8"/>
    <w:rsid w:val="003C6535"/>
    <w:rsid w:val="003D065A"/>
    <w:rsid w:val="003D2D24"/>
    <w:rsid w:val="003E2BEE"/>
    <w:rsid w:val="003E2D25"/>
    <w:rsid w:val="003E4F9A"/>
    <w:rsid w:val="004123D7"/>
    <w:rsid w:val="00423168"/>
    <w:rsid w:val="004259BF"/>
    <w:rsid w:val="0042756E"/>
    <w:rsid w:val="0042782B"/>
    <w:rsid w:val="00457D11"/>
    <w:rsid w:val="00471B89"/>
    <w:rsid w:val="00473648"/>
    <w:rsid w:val="004752EA"/>
    <w:rsid w:val="00477B37"/>
    <w:rsid w:val="00482258"/>
    <w:rsid w:val="00491DBB"/>
    <w:rsid w:val="004940A0"/>
    <w:rsid w:val="004A0737"/>
    <w:rsid w:val="004A0ADD"/>
    <w:rsid w:val="004A1272"/>
    <w:rsid w:val="004A12B4"/>
    <w:rsid w:val="004B09AE"/>
    <w:rsid w:val="004C2BE4"/>
    <w:rsid w:val="004D078A"/>
    <w:rsid w:val="004D13A9"/>
    <w:rsid w:val="004D6235"/>
    <w:rsid w:val="004D71D6"/>
    <w:rsid w:val="004D7B37"/>
    <w:rsid w:val="004E0E9F"/>
    <w:rsid w:val="004E1DB6"/>
    <w:rsid w:val="004E2370"/>
    <w:rsid w:val="004F4AC8"/>
    <w:rsid w:val="00502903"/>
    <w:rsid w:val="00503730"/>
    <w:rsid w:val="00505773"/>
    <w:rsid w:val="005101C5"/>
    <w:rsid w:val="00510753"/>
    <w:rsid w:val="00512D9C"/>
    <w:rsid w:val="00516FF9"/>
    <w:rsid w:val="005204D0"/>
    <w:rsid w:val="005242EE"/>
    <w:rsid w:val="00527783"/>
    <w:rsid w:val="0053369E"/>
    <w:rsid w:val="00536E3E"/>
    <w:rsid w:val="005372A7"/>
    <w:rsid w:val="005562F4"/>
    <w:rsid w:val="0057064F"/>
    <w:rsid w:val="005743E6"/>
    <w:rsid w:val="00577B8E"/>
    <w:rsid w:val="00580F66"/>
    <w:rsid w:val="00591D06"/>
    <w:rsid w:val="00594389"/>
    <w:rsid w:val="005A1EC1"/>
    <w:rsid w:val="005C023B"/>
    <w:rsid w:val="005C1C9A"/>
    <w:rsid w:val="005C3EC5"/>
    <w:rsid w:val="005C4C7B"/>
    <w:rsid w:val="005D378B"/>
    <w:rsid w:val="005E187A"/>
    <w:rsid w:val="005E6C08"/>
    <w:rsid w:val="005F09E0"/>
    <w:rsid w:val="005F1DA3"/>
    <w:rsid w:val="005F45B9"/>
    <w:rsid w:val="005F596C"/>
    <w:rsid w:val="00604400"/>
    <w:rsid w:val="0060455C"/>
    <w:rsid w:val="00612E31"/>
    <w:rsid w:val="00613548"/>
    <w:rsid w:val="00614FC8"/>
    <w:rsid w:val="00620408"/>
    <w:rsid w:val="00625EE7"/>
    <w:rsid w:val="00631263"/>
    <w:rsid w:val="00640471"/>
    <w:rsid w:val="0064286F"/>
    <w:rsid w:val="00642E1E"/>
    <w:rsid w:val="00646158"/>
    <w:rsid w:val="006570E7"/>
    <w:rsid w:val="00660B4D"/>
    <w:rsid w:val="00667AE0"/>
    <w:rsid w:val="00671BAC"/>
    <w:rsid w:val="00676B07"/>
    <w:rsid w:val="00677699"/>
    <w:rsid w:val="00685425"/>
    <w:rsid w:val="006855A0"/>
    <w:rsid w:val="0069055B"/>
    <w:rsid w:val="00696210"/>
    <w:rsid w:val="00696516"/>
    <w:rsid w:val="00696F59"/>
    <w:rsid w:val="006A582F"/>
    <w:rsid w:val="006B0BC3"/>
    <w:rsid w:val="006B3962"/>
    <w:rsid w:val="006C5854"/>
    <w:rsid w:val="006E1BEC"/>
    <w:rsid w:val="006E2308"/>
    <w:rsid w:val="006E3FEC"/>
    <w:rsid w:val="006E7CA6"/>
    <w:rsid w:val="006E7CB3"/>
    <w:rsid w:val="006F1EF9"/>
    <w:rsid w:val="006F2692"/>
    <w:rsid w:val="00711CCB"/>
    <w:rsid w:val="00721D54"/>
    <w:rsid w:val="0072255C"/>
    <w:rsid w:val="00727AF8"/>
    <w:rsid w:val="007323BF"/>
    <w:rsid w:val="0073273E"/>
    <w:rsid w:val="00732C84"/>
    <w:rsid w:val="00733AB6"/>
    <w:rsid w:val="007378A6"/>
    <w:rsid w:val="00740CCF"/>
    <w:rsid w:val="007501F8"/>
    <w:rsid w:val="007518A3"/>
    <w:rsid w:val="00752E7E"/>
    <w:rsid w:val="00757D4C"/>
    <w:rsid w:val="00757DB6"/>
    <w:rsid w:val="007615C2"/>
    <w:rsid w:val="00766D9C"/>
    <w:rsid w:val="00766EF7"/>
    <w:rsid w:val="007670DE"/>
    <w:rsid w:val="00767753"/>
    <w:rsid w:val="007709E7"/>
    <w:rsid w:val="00772FEE"/>
    <w:rsid w:val="00773E28"/>
    <w:rsid w:val="00774543"/>
    <w:rsid w:val="007763E9"/>
    <w:rsid w:val="007859A4"/>
    <w:rsid w:val="00793991"/>
    <w:rsid w:val="00795292"/>
    <w:rsid w:val="00797841"/>
    <w:rsid w:val="007A7B0C"/>
    <w:rsid w:val="007B405B"/>
    <w:rsid w:val="007B565C"/>
    <w:rsid w:val="007B6000"/>
    <w:rsid w:val="007B7145"/>
    <w:rsid w:val="007D3AB0"/>
    <w:rsid w:val="007D776A"/>
    <w:rsid w:val="007E2A55"/>
    <w:rsid w:val="007F2B4F"/>
    <w:rsid w:val="00802594"/>
    <w:rsid w:val="00806C28"/>
    <w:rsid w:val="008142A7"/>
    <w:rsid w:val="00831F2D"/>
    <w:rsid w:val="00843719"/>
    <w:rsid w:val="008445B7"/>
    <w:rsid w:val="00847A6A"/>
    <w:rsid w:val="00847F94"/>
    <w:rsid w:val="00853B12"/>
    <w:rsid w:val="008578E7"/>
    <w:rsid w:val="00860CB9"/>
    <w:rsid w:val="00860F11"/>
    <w:rsid w:val="00861FED"/>
    <w:rsid w:val="00862B83"/>
    <w:rsid w:val="00862DAB"/>
    <w:rsid w:val="00866D4A"/>
    <w:rsid w:val="008727AB"/>
    <w:rsid w:val="00876D3E"/>
    <w:rsid w:val="00880882"/>
    <w:rsid w:val="008B2286"/>
    <w:rsid w:val="008B556E"/>
    <w:rsid w:val="008B72D2"/>
    <w:rsid w:val="008D0376"/>
    <w:rsid w:val="008D1B1B"/>
    <w:rsid w:val="008D7422"/>
    <w:rsid w:val="008F0875"/>
    <w:rsid w:val="008F0F47"/>
    <w:rsid w:val="008F7F3A"/>
    <w:rsid w:val="00902E0C"/>
    <w:rsid w:val="00903CAF"/>
    <w:rsid w:val="0090492E"/>
    <w:rsid w:val="009068AD"/>
    <w:rsid w:val="00915DA2"/>
    <w:rsid w:val="009233D0"/>
    <w:rsid w:val="009246A6"/>
    <w:rsid w:val="00933CC5"/>
    <w:rsid w:val="009425AD"/>
    <w:rsid w:val="00951C9C"/>
    <w:rsid w:val="00965288"/>
    <w:rsid w:val="00966DFD"/>
    <w:rsid w:val="009678A0"/>
    <w:rsid w:val="00993231"/>
    <w:rsid w:val="00993873"/>
    <w:rsid w:val="00994329"/>
    <w:rsid w:val="009B0293"/>
    <w:rsid w:val="009B6981"/>
    <w:rsid w:val="009C637E"/>
    <w:rsid w:val="009C6B34"/>
    <w:rsid w:val="009C74DB"/>
    <w:rsid w:val="009D12FA"/>
    <w:rsid w:val="009D1859"/>
    <w:rsid w:val="009D1AA2"/>
    <w:rsid w:val="009D2F12"/>
    <w:rsid w:val="009E271A"/>
    <w:rsid w:val="009E3A92"/>
    <w:rsid w:val="009E5205"/>
    <w:rsid w:val="009F2C18"/>
    <w:rsid w:val="009F3914"/>
    <w:rsid w:val="009F5F90"/>
    <w:rsid w:val="009F7E39"/>
    <w:rsid w:val="00A03524"/>
    <w:rsid w:val="00A16FCD"/>
    <w:rsid w:val="00A40614"/>
    <w:rsid w:val="00A44399"/>
    <w:rsid w:val="00A46EA5"/>
    <w:rsid w:val="00A471CD"/>
    <w:rsid w:val="00A5384D"/>
    <w:rsid w:val="00A63874"/>
    <w:rsid w:val="00A642E5"/>
    <w:rsid w:val="00A7078E"/>
    <w:rsid w:val="00A76AD4"/>
    <w:rsid w:val="00A8463C"/>
    <w:rsid w:val="00A91B64"/>
    <w:rsid w:val="00A94CB0"/>
    <w:rsid w:val="00A967CE"/>
    <w:rsid w:val="00AA2DEF"/>
    <w:rsid w:val="00AA3C4B"/>
    <w:rsid w:val="00AA5602"/>
    <w:rsid w:val="00AB3B3E"/>
    <w:rsid w:val="00AB6F1B"/>
    <w:rsid w:val="00AC2E3E"/>
    <w:rsid w:val="00AC4696"/>
    <w:rsid w:val="00AC76E0"/>
    <w:rsid w:val="00AC7F49"/>
    <w:rsid w:val="00AD05B4"/>
    <w:rsid w:val="00AD355C"/>
    <w:rsid w:val="00AD5CC2"/>
    <w:rsid w:val="00AE239C"/>
    <w:rsid w:val="00AE3FBE"/>
    <w:rsid w:val="00AF25A0"/>
    <w:rsid w:val="00B01F49"/>
    <w:rsid w:val="00B0455B"/>
    <w:rsid w:val="00B21709"/>
    <w:rsid w:val="00B224A5"/>
    <w:rsid w:val="00B23050"/>
    <w:rsid w:val="00B25D09"/>
    <w:rsid w:val="00B26C1F"/>
    <w:rsid w:val="00B303F1"/>
    <w:rsid w:val="00B33138"/>
    <w:rsid w:val="00B37289"/>
    <w:rsid w:val="00B441EB"/>
    <w:rsid w:val="00B46BAB"/>
    <w:rsid w:val="00B532E0"/>
    <w:rsid w:val="00B545F6"/>
    <w:rsid w:val="00B74D7C"/>
    <w:rsid w:val="00B77AEE"/>
    <w:rsid w:val="00B815D6"/>
    <w:rsid w:val="00B81DBC"/>
    <w:rsid w:val="00B82409"/>
    <w:rsid w:val="00B82D70"/>
    <w:rsid w:val="00B84DB5"/>
    <w:rsid w:val="00B86AC0"/>
    <w:rsid w:val="00B872B2"/>
    <w:rsid w:val="00B92626"/>
    <w:rsid w:val="00B96438"/>
    <w:rsid w:val="00B969CD"/>
    <w:rsid w:val="00BA2B17"/>
    <w:rsid w:val="00BA4321"/>
    <w:rsid w:val="00BA67CE"/>
    <w:rsid w:val="00BA67EF"/>
    <w:rsid w:val="00BB1DE8"/>
    <w:rsid w:val="00BB48B9"/>
    <w:rsid w:val="00BC09DE"/>
    <w:rsid w:val="00BC1695"/>
    <w:rsid w:val="00BD0FEC"/>
    <w:rsid w:val="00BD28ED"/>
    <w:rsid w:val="00BD3923"/>
    <w:rsid w:val="00BD5712"/>
    <w:rsid w:val="00BD7885"/>
    <w:rsid w:val="00BE4161"/>
    <w:rsid w:val="00BF4A20"/>
    <w:rsid w:val="00C00E97"/>
    <w:rsid w:val="00C01F32"/>
    <w:rsid w:val="00C028F3"/>
    <w:rsid w:val="00C21FEC"/>
    <w:rsid w:val="00C2207E"/>
    <w:rsid w:val="00C22CBA"/>
    <w:rsid w:val="00C2307C"/>
    <w:rsid w:val="00C3297F"/>
    <w:rsid w:val="00C34186"/>
    <w:rsid w:val="00C34BF5"/>
    <w:rsid w:val="00C363F8"/>
    <w:rsid w:val="00C36AB2"/>
    <w:rsid w:val="00C51E52"/>
    <w:rsid w:val="00C705A5"/>
    <w:rsid w:val="00C705CD"/>
    <w:rsid w:val="00C73EBF"/>
    <w:rsid w:val="00C76190"/>
    <w:rsid w:val="00C80F07"/>
    <w:rsid w:val="00C9305C"/>
    <w:rsid w:val="00CA4A64"/>
    <w:rsid w:val="00CB0696"/>
    <w:rsid w:val="00CB56DF"/>
    <w:rsid w:val="00CC0668"/>
    <w:rsid w:val="00CC3E19"/>
    <w:rsid w:val="00CC54AC"/>
    <w:rsid w:val="00CD11E2"/>
    <w:rsid w:val="00CE1A34"/>
    <w:rsid w:val="00CF0942"/>
    <w:rsid w:val="00CF65FD"/>
    <w:rsid w:val="00D10A59"/>
    <w:rsid w:val="00D14D98"/>
    <w:rsid w:val="00D30B3B"/>
    <w:rsid w:val="00D31BB3"/>
    <w:rsid w:val="00D36206"/>
    <w:rsid w:val="00D40900"/>
    <w:rsid w:val="00D4469E"/>
    <w:rsid w:val="00D52365"/>
    <w:rsid w:val="00D5740C"/>
    <w:rsid w:val="00D61342"/>
    <w:rsid w:val="00D645C2"/>
    <w:rsid w:val="00D668A9"/>
    <w:rsid w:val="00D6765B"/>
    <w:rsid w:val="00D7441E"/>
    <w:rsid w:val="00D80E3C"/>
    <w:rsid w:val="00D849EC"/>
    <w:rsid w:val="00D915A9"/>
    <w:rsid w:val="00DB79DB"/>
    <w:rsid w:val="00DC2572"/>
    <w:rsid w:val="00DC3521"/>
    <w:rsid w:val="00DC4AD6"/>
    <w:rsid w:val="00DC570C"/>
    <w:rsid w:val="00DC73EB"/>
    <w:rsid w:val="00DC76BA"/>
    <w:rsid w:val="00DD24DE"/>
    <w:rsid w:val="00DD2562"/>
    <w:rsid w:val="00DD706D"/>
    <w:rsid w:val="00DE063B"/>
    <w:rsid w:val="00DE44DE"/>
    <w:rsid w:val="00DE537F"/>
    <w:rsid w:val="00DF0C2E"/>
    <w:rsid w:val="00DF232F"/>
    <w:rsid w:val="00DF53C7"/>
    <w:rsid w:val="00E056FC"/>
    <w:rsid w:val="00E11E3D"/>
    <w:rsid w:val="00E16133"/>
    <w:rsid w:val="00E21077"/>
    <w:rsid w:val="00E210DA"/>
    <w:rsid w:val="00E22772"/>
    <w:rsid w:val="00E22D39"/>
    <w:rsid w:val="00E2564A"/>
    <w:rsid w:val="00E35865"/>
    <w:rsid w:val="00E37B40"/>
    <w:rsid w:val="00E44B43"/>
    <w:rsid w:val="00E50661"/>
    <w:rsid w:val="00E50E3A"/>
    <w:rsid w:val="00E5461E"/>
    <w:rsid w:val="00E54CB6"/>
    <w:rsid w:val="00E60D28"/>
    <w:rsid w:val="00E638A9"/>
    <w:rsid w:val="00E65E6F"/>
    <w:rsid w:val="00E70B24"/>
    <w:rsid w:val="00E72E69"/>
    <w:rsid w:val="00E9263F"/>
    <w:rsid w:val="00E9297D"/>
    <w:rsid w:val="00E93352"/>
    <w:rsid w:val="00E9414B"/>
    <w:rsid w:val="00E94C32"/>
    <w:rsid w:val="00E96262"/>
    <w:rsid w:val="00EA1031"/>
    <w:rsid w:val="00EA4307"/>
    <w:rsid w:val="00EB56A5"/>
    <w:rsid w:val="00EC35A2"/>
    <w:rsid w:val="00EC3E07"/>
    <w:rsid w:val="00EE29BF"/>
    <w:rsid w:val="00EE48C1"/>
    <w:rsid w:val="00F00990"/>
    <w:rsid w:val="00F06771"/>
    <w:rsid w:val="00F07286"/>
    <w:rsid w:val="00F1051E"/>
    <w:rsid w:val="00F14591"/>
    <w:rsid w:val="00F176B4"/>
    <w:rsid w:val="00F23E4E"/>
    <w:rsid w:val="00F24D8E"/>
    <w:rsid w:val="00F30136"/>
    <w:rsid w:val="00F36DF3"/>
    <w:rsid w:val="00F37EFC"/>
    <w:rsid w:val="00F448B7"/>
    <w:rsid w:val="00F532FD"/>
    <w:rsid w:val="00F5338C"/>
    <w:rsid w:val="00F53585"/>
    <w:rsid w:val="00F65DF8"/>
    <w:rsid w:val="00F67641"/>
    <w:rsid w:val="00F71145"/>
    <w:rsid w:val="00F74625"/>
    <w:rsid w:val="00F8236C"/>
    <w:rsid w:val="00F95F3F"/>
    <w:rsid w:val="00FA0259"/>
    <w:rsid w:val="00FA5D1B"/>
    <w:rsid w:val="00FC077E"/>
    <w:rsid w:val="00FC1B7D"/>
    <w:rsid w:val="00FC6EEE"/>
    <w:rsid w:val="00FD3946"/>
    <w:rsid w:val="00FE3D96"/>
    <w:rsid w:val="00FF355E"/>
    <w:rsid w:val="00FF3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EDFC3"/>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 w:qFormat="1"/>
    <w:lsdException w:name="Body Text"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D0E2-A760-4EB8-BDFE-0CA94D6B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10360</Characters>
  <Application>Microsoft Office Word</Application>
  <DocSecurity>0</DocSecurity>
  <Lines>1151</Lines>
  <Paragraphs>285</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3</cp:revision>
  <cp:lastPrinted>2019-05-06T08:01:00Z</cp:lastPrinted>
  <dcterms:created xsi:type="dcterms:W3CDTF">2019-05-07T11:22:00Z</dcterms:created>
  <dcterms:modified xsi:type="dcterms:W3CDTF">2019-05-07T11:23:00Z</dcterms:modified>
</cp:coreProperties>
</file>