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7C18B9" w14:textId="77777777">
      <w:pPr>
        <w:pStyle w:val="Normalutanindragellerluft"/>
      </w:pPr>
    </w:p>
    <w:sdt>
      <w:sdtPr>
        <w:alias w:val="CC_Boilerplate_4"/>
        <w:tag w:val="CC_Boilerplate_4"/>
        <w:id w:val="-1644581176"/>
        <w:lock w:val="sdtLocked"/>
        <w:placeholder>
          <w:docPart w:val="8D1D249924A647A2B2CCDBEB3CCBE64C"/>
        </w:placeholder>
        <w15:appearance w15:val="hidden"/>
        <w:text/>
      </w:sdtPr>
      <w:sdtEndPr/>
      <w:sdtContent>
        <w:p w:rsidR="00AF30DD" w:rsidP="00CC4C93" w:rsidRDefault="00AF30DD" w14:paraId="217C18BA" w14:textId="77777777">
          <w:pPr>
            <w:pStyle w:val="Rubrik1"/>
          </w:pPr>
          <w:r>
            <w:t>Förslag till riksdagsbeslut</w:t>
          </w:r>
        </w:p>
      </w:sdtContent>
    </w:sdt>
    <w:sdt>
      <w:sdtPr>
        <w:alias w:val="Förslag 1"/>
        <w:tag w:val="ace4067f-d790-4ecc-9c72-f314be198b8d"/>
        <w:id w:val="-2127918598"/>
        <w:lock w:val="sdtLocked"/>
      </w:sdtPr>
      <w:sdtEndPr/>
      <w:sdtContent>
        <w:p w:rsidR="00E42DBF" w:rsidRDefault="00616FF0" w14:paraId="217C18BB" w14:textId="77777777">
          <w:pPr>
            <w:pStyle w:val="Frslagstext"/>
          </w:pPr>
          <w:r>
            <w:t>Riksdagen tillkännager för regeringen som sin mening vad som anförs i motionen om att i infrastrukturplaneringen studera förutsättningarna för en upprustning av Mittbanan.</w:t>
          </w:r>
        </w:p>
      </w:sdtContent>
    </w:sdt>
    <w:p w:rsidR="00AF30DD" w:rsidP="00AF30DD" w:rsidRDefault="000156D9" w14:paraId="217C18BC" w14:textId="77777777">
      <w:pPr>
        <w:pStyle w:val="Rubrik1"/>
      </w:pPr>
      <w:bookmarkStart w:name="MotionsStart" w:id="0"/>
      <w:bookmarkEnd w:id="0"/>
      <w:r>
        <w:t>Motivering</w:t>
      </w:r>
    </w:p>
    <w:p w:rsidR="00770F4C" w:rsidP="00770F4C" w:rsidRDefault="00770F4C" w14:paraId="217C18BD" w14:textId="77777777">
      <w:pPr>
        <w:pStyle w:val="Normalutanindragellerluft"/>
      </w:pPr>
      <w:r>
        <w:t>Trafikverket har på den tidigare regeringens uppdrag analyserat åtgärder för att öka kapacitet och effektivitet i transportsystemet. Vårt transportsystem står de närmaste decennierna inför en kraftig ökning av trafiken, då den svenska råvaru- och tillverkningsindustrin ska forsla sina produkter inom och utanför landets gränser. Besöksnäringen beräknas växa och dessutom ökar arbetsresor och andra resor inom landet. Det förutsätter ett väl fungerande transportsystem.</w:t>
      </w:r>
    </w:p>
    <w:p w:rsidR="00770F4C" w:rsidP="00770F4C" w:rsidRDefault="00770F4C" w14:paraId="217C18BE" w14:textId="77777777">
      <w:pPr>
        <w:pStyle w:val="Normalutanindragellerluft"/>
      </w:pPr>
      <w:r>
        <w:t>Av både miljö- och trafiksäkerhetsskäl är det ytterst angeläget att en så stor andel som möjligt av godstrafiken går på järnväg. Det finns en tydlig strävan från exempelvis skogsindustrin att lägga över en större andel av sina godstransporter till järnväg.</w:t>
      </w:r>
    </w:p>
    <w:p w:rsidR="00770F4C" w:rsidP="00770F4C" w:rsidRDefault="00770F4C" w14:paraId="217C18BF" w14:textId="77777777">
      <w:pPr>
        <w:pStyle w:val="Normalutanindragellerluft"/>
      </w:pPr>
      <w:r>
        <w:t>Den mittnordiska korridoren sträcker sig från mellersta Finland genom Sverige via Mittbanan och Meråkerbanan vidare till Trondheim i väster. Det är en viktig transportväg för gods- och persontrafik. Trafikverkets kapacitetsutredning har pekat ut flera flaskhalsar i den mittnordiska korridoren. Det handlar om elektrifiering av Meråkerbanan i Norge, som nu kommer att genomföras, men också om upprustning av Mittbanan som har alldeles för låg standard helan vägen mellan Storlien och Sundsvall. Här finns det ett mycket stort behov av åtgärder för att korta restider och höja axellasterna.</w:t>
      </w:r>
    </w:p>
    <w:p w:rsidR="00770F4C" w:rsidP="00770F4C" w:rsidRDefault="00770F4C" w14:paraId="217C18C0" w14:textId="77777777">
      <w:pPr>
        <w:pStyle w:val="Normalutanindragellerluft"/>
      </w:pPr>
      <w:r>
        <w:t>Banan har varit avstängd sedan november 2013 på grund av rasrisk vid Stora helvetet mellan Storlien och den norska gränsen. Gjorda undersökningar visar att banvallen har nått sin livslängd och måste bytas ut. Genom tillfälliga åtgärder kan trafiken återupptas senast augusti 2015 i väntan på ombyggnad och elektrifiering som ska vara klar senast i december 2017. Dessa omfattande avstängningar innebär stora problem på sträckan, men visar också tydligt hur eftersatt underhållet är.</w:t>
      </w:r>
    </w:p>
    <w:p w:rsidR="00770F4C" w:rsidP="00770F4C" w:rsidRDefault="00770F4C" w14:paraId="217C18C1" w14:textId="1E4DE52C">
      <w:pPr>
        <w:pStyle w:val="Normalutanindragellerluft"/>
      </w:pPr>
      <w:r>
        <w:t>Också med tanke på den stora</w:t>
      </w:r>
      <w:r w:rsidR="004932E2">
        <w:t xml:space="preserve"> arbets- och studerandependling</w:t>
      </w:r>
      <w:bookmarkStart w:name="_GoBack" w:id="1"/>
      <w:bookmarkEnd w:id="1"/>
      <w:r>
        <w:t xml:space="preserve"> som i dag sker</w:t>
      </w:r>
      <w:r w:rsidR="004932E2">
        <w:t xml:space="preserve"> mellan Sundsvall och Östersund</w:t>
      </w:r>
      <w:r>
        <w:t xml:space="preserve"> är det angeläget att hela Mittbanan ges en ordentlig standardupphöjning så att restiderna kan pressas ner.</w:t>
      </w:r>
    </w:p>
    <w:p w:rsidR="00AF30DD" w:rsidP="00770F4C" w:rsidRDefault="00770F4C" w14:paraId="217C18C2" w14:textId="77777777">
      <w:pPr>
        <w:pStyle w:val="Normalutanindragellerluft"/>
      </w:pPr>
      <w:r>
        <w:lastRenderedPageBreak/>
        <w:t>För godstransporter behövs det dessutom en fungerande kombiterminal i Östersund och Ånge samt bättre trafikflöde till Sundsvalls hamn.</w:t>
      </w:r>
    </w:p>
    <w:sdt>
      <w:sdtPr>
        <w:alias w:val="CC_Underskrifter"/>
        <w:tag w:val="CC_Underskrifter"/>
        <w:id w:val="583496634"/>
        <w:lock w:val="sdtContentLocked"/>
        <w:placeholder>
          <w:docPart w:val="365AC601D2544C3198EE1D099C8732BE"/>
        </w:placeholder>
        <w15:appearance w15:val="hidden"/>
      </w:sdtPr>
      <w:sdtEndPr/>
      <w:sdtContent>
        <w:p w:rsidRPr="009E153C" w:rsidR="00865E70" w:rsidP="00C17305" w:rsidRDefault="00D129FC" w14:paraId="217C18C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Anna-Caren Sätherberg (S)</w:t>
            </w:r>
          </w:p>
        </w:tc>
      </w:tr>
    </w:tbl>
    <w:p w:rsidR="0001088D" w:rsidRDefault="0001088D" w14:paraId="217C18C7" w14:textId="77777777"/>
    <w:sectPr w:rsidR="000108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C18C9" w14:textId="77777777" w:rsidR="00770F4C" w:rsidRDefault="00770F4C" w:rsidP="000C1CAD">
      <w:pPr>
        <w:spacing w:line="240" w:lineRule="auto"/>
      </w:pPr>
      <w:r>
        <w:separator/>
      </w:r>
    </w:p>
  </w:endnote>
  <w:endnote w:type="continuationSeparator" w:id="0">
    <w:p w14:paraId="217C18CA" w14:textId="77777777" w:rsidR="00770F4C" w:rsidRDefault="00770F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18C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32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18D5" w14:textId="77777777" w:rsidR="00A72B7D" w:rsidRDefault="00A72B7D">
    <w:pPr>
      <w:pStyle w:val="Sidfot"/>
    </w:pPr>
    <w:r>
      <w:fldChar w:fldCharType="begin"/>
    </w:r>
    <w:r>
      <w:instrText xml:space="preserve"> PRINTDATE  \@ "yyyy-MM-dd HH:mm"  \* MERGEFORMAT </w:instrText>
    </w:r>
    <w:r>
      <w:fldChar w:fldCharType="separate"/>
    </w:r>
    <w:r>
      <w:rPr>
        <w:noProof/>
      </w:rPr>
      <w:t>2014-11-05 16:43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C18C7" w14:textId="77777777" w:rsidR="00770F4C" w:rsidRDefault="00770F4C" w:rsidP="000C1CAD">
      <w:pPr>
        <w:spacing w:line="240" w:lineRule="auto"/>
      </w:pPr>
      <w:r>
        <w:separator/>
      </w:r>
    </w:p>
  </w:footnote>
  <w:footnote w:type="continuationSeparator" w:id="0">
    <w:p w14:paraId="217C18C8" w14:textId="77777777" w:rsidR="00770F4C" w:rsidRDefault="00770F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7C18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932E2" w14:paraId="217C18D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936</w:t>
        </w:r>
      </w:sdtContent>
    </w:sdt>
  </w:p>
  <w:p w:rsidR="00467151" w:rsidP="00283E0F" w:rsidRDefault="004932E2" w14:paraId="217C18D2" w14:textId="77777777">
    <w:pPr>
      <w:pStyle w:val="FSHRub2"/>
    </w:pPr>
    <w:sdt>
      <w:sdtPr>
        <w:alias w:val="CC_Noformat_Avtext"/>
        <w:tag w:val="CC_Noformat_Avtext"/>
        <w:id w:val="1389603703"/>
        <w:lock w:val="sdtContentLocked"/>
        <w15:appearance w15:val="hidden"/>
        <w:text/>
      </w:sdtPr>
      <w:sdtEndPr/>
      <w:sdtContent>
        <w:r>
          <w:t>av Ingemar Nilsson och Anna-Caren Sätherberg (S)</w:t>
        </w:r>
      </w:sdtContent>
    </w:sdt>
  </w:p>
  <w:sdt>
    <w:sdtPr>
      <w:alias w:val="CC_Noformat_Rubtext"/>
      <w:tag w:val="CC_Noformat_Rubtext"/>
      <w:id w:val="1800419874"/>
      <w:lock w:val="sdtContentLocked"/>
      <w15:appearance w15:val="hidden"/>
      <w:text/>
    </w:sdtPr>
    <w:sdtEndPr/>
    <w:sdtContent>
      <w:p w:rsidR="00467151" w:rsidP="00283E0F" w:rsidRDefault="00770F4C" w14:paraId="217C18D3" w14:textId="77777777">
        <w:pPr>
          <w:pStyle w:val="FSHRub2"/>
        </w:pPr>
        <w:r>
          <w:t>Upprustning av Mittbanan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217C18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BEB65CC1-C290-4B76-8F3D-167FC09B2047}"/>
  </w:docVars>
  <w:rsids>
    <w:rsidRoot w:val="00770F4C"/>
    <w:rsid w:val="00003CCB"/>
    <w:rsid w:val="00006BF0"/>
    <w:rsid w:val="00010168"/>
    <w:rsid w:val="0001088D"/>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29A"/>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2E2"/>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FF0"/>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F4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2B7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305"/>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ECD"/>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9FC"/>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DBF"/>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3E0"/>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C18B9"/>
  <w15:chartTrackingRefBased/>
  <w15:docId w15:val="{E49CF670-FEE5-4989-A816-3AF379C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1D249924A647A2B2CCDBEB3CCBE64C"/>
        <w:category>
          <w:name w:val="Allmänt"/>
          <w:gallery w:val="placeholder"/>
        </w:category>
        <w:types>
          <w:type w:val="bbPlcHdr"/>
        </w:types>
        <w:behaviors>
          <w:behavior w:val="content"/>
        </w:behaviors>
        <w:guid w:val="{7BC8D8C3-BB6B-4D38-A25E-EF1AA49326EF}"/>
      </w:docPartPr>
      <w:docPartBody>
        <w:p w:rsidR="003A2DAB" w:rsidRDefault="003A2DAB">
          <w:pPr>
            <w:pStyle w:val="8D1D249924A647A2B2CCDBEB3CCBE64C"/>
          </w:pPr>
          <w:r w:rsidRPr="009A726D">
            <w:rPr>
              <w:rStyle w:val="Platshllartext"/>
            </w:rPr>
            <w:t>Klicka här för att ange text.</w:t>
          </w:r>
        </w:p>
      </w:docPartBody>
    </w:docPart>
    <w:docPart>
      <w:docPartPr>
        <w:name w:val="365AC601D2544C3198EE1D099C8732BE"/>
        <w:category>
          <w:name w:val="Allmänt"/>
          <w:gallery w:val="placeholder"/>
        </w:category>
        <w:types>
          <w:type w:val="bbPlcHdr"/>
        </w:types>
        <w:behaviors>
          <w:behavior w:val="content"/>
        </w:behaviors>
        <w:guid w:val="{2805B88C-F2EA-4CE3-8B9D-F8AE2F355ABF}"/>
      </w:docPartPr>
      <w:docPartBody>
        <w:p w:rsidR="003A2DAB" w:rsidRDefault="003A2DAB">
          <w:pPr>
            <w:pStyle w:val="365AC601D2544C3198EE1D099C8732B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AB"/>
    <w:rsid w:val="003A2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1D249924A647A2B2CCDBEB3CCBE64C">
    <w:name w:val="8D1D249924A647A2B2CCDBEB3CCBE64C"/>
  </w:style>
  <w:style w:type="paragraph" w:customStyle="1" w:styleId="9282AC9549A94B1B979E6B1AA848D385">
    <w:name w:val="9282AC9549A94B1B979E6B1AA848D385"/>
  </w:style>
  <w:style w:type="paragraph" w:customStyle="1" w:styleId="365AC601D2544C3198EE1D099C8732BE">
    <w:name w:val="365AC601D2544C3198EE1D099C873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953</RubrikLookup>
    <MotionGuid xmlns="00d11361-0b92-4bae-a181-288d6a55b763">050d757f-b940-45d5-8a50-33c4d3617c28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8F331-17F7-4393-857B-22623283C325}"/>
</file>

<file path=customXml/itemProps2.xml><?xml version="1.0" encoding="utf-8"?>
<ds:datastoreItem xmlns:ds="http://schemas.openxmlformats.org/officeDocument/2006/customXml" ds:itemID="{9226003C-5770-4092-B12B-ECD8E0E3828C}"/>
</file>

<file path=customXml/itemProps3.xml><?xml version="1.0" encoding="utf-8"?>
<ds:datastoreItem xmlns:ds="http://schemas.openxmlformats.org/officeDocument/2006/customXml" ds:itemID="{CC2B81E4-4E14-427F-8A0E-C62851F704C5}"/>
</file>

<file path=customXml/itemProps4.xml><?xml version="1.0" encoding="utf-8"?>
<ds:datastoreItem xmlns:ds="http://schemas.openxmlformats.org/officeDocument/2006/customXml" ds:itemID="{43B11E7D-F915-4A70-8E41-0D7CDB4582E4}"/>
</file>

<file path=docProps/app.xml><?xml version="1.0" encoding="utf-8"?>
<Properties xmlns="http://schemas.openxmlformats.org/officeDocument/2006/extended-properties" xmlns:vt="http://schemas.openxmlformats.org/officeDocument/2006/docPropsVTypes">
  <Template>GranskaMot</Template>
  <TotalTime>4</TotalTime>
  <Pages>2</Pages>
  <Words>346</Words>
  <Characters>2070</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201415S6127 Upprustning av Mittbanan</vt:lpstr>
      <vt:lpstr/>
    </vt:vector>
  </TitlesOfParts>
  <Company>Riksdagen</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201415S6127 Upprustning av Mittbanan</dc:title>
  <dc:subject/>
  <dc:creator>It-avdelningen</dc:creator>
  <cp:keywords/>
  <dc:description/>
  <cp:lastModifiedBy>Eva Lindqvist</cp:lastModifiedBy>
  <cp:revision>7</cp:revision>
  <cp:lastPrinted>2014-11-05T15:43:00Z</cp:lastPrinted>
  <dcterms:created xsi:type="dcterms:W3CDTF">2014-10-30T13:11:00Z</dcterms:created>
  <dcterms:modified xsi:type="dcterms:W3CDTF">2015-08-18T14:07:00Z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*T502DFD83EB9F*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http://filur.riksdagen.se/drop/DropOffLibrary/T502DFD83EB9F.docx</vt:lpwstr>
  </property>
</Properties>
</file>