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DC8C9FA" w14:textId="77777777">
        <w:tc>
          <w:tcPr>
            <w:tcW w:w="2268" w:type="dxa"/>
          </w:tcPr>
          <w:p w14:paraId="39D726C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DF6BD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EA586CC" w14:textId="77777777">
        <w:tc>
          <w:tcPr>
            <w:tcW w:w="2268" w:type="dxa"/>
          </w:tcPr>
          <w:p w14:paraId="2AF94C9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8FC35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AA0BEC9" w14:textId="77777777">
        <w:tc>
          <w:tcPr>
            <w:tcW w:w="3402" w:type="dxa"/>
            <w:gridSpan w:val="2"/>
          </w:tcPr>
          <w:p w14:paraId="6F3107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6F471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FF89E40" w14:textId="77777777">
        <w:tc>
          <w:tcPr>
            <w:tcW w:w="2268" w:type="dxa"/>
          </w:tcPr>
          <w:p w14:paraId="73C3E3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CEA9F93" w14:textId="1C8AB50B" w:rsidR="00F5635E" w:rsidRPr="00ED583F" w:rsidRDefault="006E0417" w:rsidP="000B409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F68EB" w:rsidRPr="001F68EB">
              <w:rPr>
                <w:sz w:val="20"/>
              </w:rPr>
              <w:t>A2017/02</w:t>
            </w:r>
            <w:r w:rsidR="00355EE2">
              <w:rPr>
                <w:sz w:val="20"/>
              </w:rPr>
              <w:t>240</w:t>
            </w:r>
            <w:bookmarkStart w:id="0" w:name="_GoBack"/>
            <w:bookmarkEnd w:id="0"/>
            <w:r w:rsidR="001F68EB" w:rsidRPr="001F68EB">
              <w:rPr>
                <w:sz w:val="20"/>
              </w:rPr>
              <w:t>/A</w:t>
            </w:r>
          </w:p>
        </w:tc>
      </w:tr>
      <w:tr w:rsidR="006E4E11" w14:paraId="2599D097" w14:textId="77777777">
        <w:tc>
          <w:tcPr>
            <w:tcW w:w="2268" w:type="dxa"/>
          </w:tcPr>
          <w:p w14:paraId="4FDBBA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9030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F58A1E2" w14:textId="77777777">
        <w:trPr>
          <w:trHeight w:val="284"/>
        </w:trPr>
        <w:tc>
          <w:tcPr>
            <w:tcW w:w="4911" w:type="dxa"/>
          </w:tcPr>
          <w:p w14:paraId="18E409CC" w14:textId="77777777" w:rsidR="006E4E11" w:rsidRDefault="006E041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7C1EBEB7" w14:textId="77777777">
        <w:trPr>
          <w:trHeight w:val="284"/>
        </w:trPr>
        <w:tc>
          <w:tcPr>
            <w:tcW w:w="4911" w:type="dxa"/>
          </w:tcPr>
          <w:p w14:paraId="064765F3" w14:textId="77777777" w:rsidR="006E4E11" w:rsidRDefault="006E041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60CBDACE" w14:textId="77777777">
        <w:trPr>
          <w:trHeight w:val="284"/>
        </w:trPr>
        <w:tc>
          <w:tcPr>
            <w:tcW w:w="4911" w:type="dxa"/>
          </w:tcPr>
          <w:p w14:paraId="42876F76" w14:textId="185C79A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D6B84D" w14:textId="77777777">
        <w:trPr>
          <w:trHeight w:val="284"/>
        </w:trPr>
        <w:tc>
          <w:tcPr>
            <w:tcW w:w="4911" w:type="dxa"/>
          </w:tcPr>
          <w:p w14:paraId="079601FB" w14:textId="77777777" w:rsidR="00E721F5" w:rsidRDefault="00E721F5" w:rsidP="000B409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BE680B" w14:textId="77777777">
        <w:trPr>
          <w:trHeight w:val="284"/>
        </w:trPr>
        <w:tc>
          <w:tcPr>
            <w:tcW w:w="4911" w:type="dxa"/>
          </w:tcPr>
          <w:p w14:paraId="68692BB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4E8B11" w14:textId="77777777">
        <w:trPr>
          <w:trHeight w:val="284"/>
        </w:trPr>
        <w:tc>
          <w:tcPr>
            <w:tcW w:w="4911" w:type="dxa"/>
          </w:tcPr>
          <w:p w14:paraId="14AA24B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32E3AE" w14:textId="77777777">
        <w:trPr>
          <w:trHeight w:val="284"/>
        </w:trPr>
        <w:tc>
          <w:tcPr>
            <w:tcW w:w="4911" w:type="dxa"/>
          </w:tcPr>
          <w:p w14:paraId="0639F32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DD0B01" w14:textId="77777777">
        <w:trPr>
          <w:trHeight w:val="284"/>
        </w:trPr>
        <w:tc>
          <w:tcPr>
            <w:tcW w:w="4911" w:type="dxa"/>
          </w:tcPr>
          <w:p w14:paraId="53557E5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5B4F06" w14:textId="77777777">
        <w:trPr>
          <w:trHeight w:val="284"/>
        </w:trPr>
        <w:tc>
          <w:tcPr>
            <w:tcW w:w="4911" w:type="dxa"/>
          </w:tcPr>
          <w:p w14:paraId="67FBE3B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AF382D4" w14:textId="77777777" w:rsidR="006E0417" w:rsidRDefault="00E56FDE">
      <w:pPr>
        <w:framePr w:w="4400" w:h="2523" w:wrap="notBeside" w:vAnchor="page" w:hAnchor="page" w:x="6453" w:y="2445"/>
        <w:ind w:left="142"/>
      </w:pPr>
      <w:r>
        <w:t>Till riksdagen</w:t>
      </w:r>
    </w:p>
    <w:p w14:paraId="4AEEDD33" w14:textId="77777777" w:rsidR="006E4E11" w:rsidRDefault="006E0417" w:rsidP="006E0417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0B4092">
        <w:t>fråga</w:t>
      </w:r>
      <w:r>
        <w:t xml:space="preserve"> </w:t>
      </w:r>
      <w:r w:rsidR="00F5635E">
        <w:t>201</w:t>
      </w:r>
      <w:r w:rsidR="000B4092">
        <w:t>7</w:t>
      </w:r>
      <w:r w:rsidR="00F5635E">
        <w:t>/1</w:t>
      </w:r>
      <w:r w:rsidR="000B4092">
        <w:t>8</w:t>
      </w:r>
      <w:r w:rsidR="00F5635E">
        <w:t>:</w:t>
      </w:r>
      <w:r w:rsidR="007905D5">
        <w:t>330</w:t>
      </w:r>
      <w:r w:rsidR="00F5635E">
        <w:t xml:space="preserve"> av </w:t>
      </w:r>
      <w:r w:rsidR="007905D5">
        <w:t>Ali Esbati (V) Krav på kollektivavtal vid anställningar med lönebidrag</w:t>
      </w:r>
    </w:p>
    <w:p w14:paraId="48A8D3BB" w14:textId="77777777" w:rsidR="006E4E11" w:rsidRDefault="006E4E11">
      <w:pPr>
        <w:pStyle w:val="RKnormal"/>
      </w:pPr>
    </w:p>
    <w:p w14:paraId="0FCF7D7C" w14:textId="62316D54" w:rsidR="0009514B" w:rsidRDefault="0009514B" w:rsidP="000B4092">
      <w:pPr>
        <w:pStyle w:val="RKnormal"/>
      </w:pPr>
    </w:p>
    <w:p w14:paraId="260DBBA4" w14:textId="77777777" w:rsidR="000B4092" w:rsidRDefault="007905D5" w:rsidP="000B4092">
      <w:pPr>
        <w:pStyle w:val="RKnormal"/>
      </w:pPr>
      <w:r>
        <w:t>Ali Esbati har frågat mig vilka åtgärder jag avser att vidta för att anställningar med lönebidrag bara ska kunna tillämpas hos arbetsgivare som är bundna till kollektivavtal eller liknande avtal.</w:t>
      </w:r>
    </w:p>
    <w:p w14:paraId="77E441E4" w14:textId="77777777" w:rsidR="007905D5" w:rsidRDefault="007905D5" w:rsidP="000B4092">
      <w:pPr>
        <w:pStyle w:val="RKnormal"/>
      </w:pPr>
    </w:p>
    <w:p w14:paraId="0AC0B454" w14:textId="77777777" w:rsidR="00AB251B" w:rsidRDefault="00AB251B" w:rsidP="00AB251B">
      <w:pPr>
        <w:pStyle w:val="RKnormal"/>
      </w:pPr>
      <w:r>
        <w:t xml:space="preserve">Alla som kan jobba ska jobba. Arbete skapar förutsättningar för självständighet och självbestämmande.  </w:t>
      </w:r>
      <w:r w:rsidDel="002A3634">
        <w:t xml:space="preserve">Att </w:t>
      </w:r>
      <w:r w:rsidR="00E56FDE">
        <w:t>ta tillvara kompetens och arbetsförmåga</w:t>
      </w:r>
      <w:r w:rsidR="00E56FDE" w:rsidDel="002A3634">
        <w:t xml:space="preserve"> </w:t>
      </w:r>
      <w:r w:rsidR="00E56FDE">
        <w:t xml:space="preserve">hos </w:t>
      </w:r>
      <w:r w:rsidDel="002A3634">
        <w:t xml:space="preserve">alla </w:t>
      </w:r>
      <w:r w:rsidR="00E56FDE" w:rsidDel="002A3634">
        <w:t>människor är</w:t>
      </w:r>
      <w:r w:rsidDel="002A3634">
        <w:t xml:space="preserve"> en viktig princip för regeringens arbetsmarknads- och funktionshinderspolitik. </w:t>
      </w:r>
    </w:p>
    <w:p w14:paraId="1DD2AE98" w14:textId="77777777" w:rsidR="00AB251B" w:rsidRDefault="00AB251B" w:rsidP="00FF30F1">
      <w:pPr>
        <w:pStyle w:val="RKnormal"/>
      </w:pPr>
    </w:p>
    <w:p w14:paraId="3680B9E9" w14:textId="77777777" w:rsidR="007C32F9" w:rsidRDefault="00FF30F1" w:rsidP="00CE31EB">
      <w:pPr>
        <w:pStyle w:val="RKnormal"/>
      </w:pPr>
      <w:r>
        <w:t xml:space="preserve">Insatserna lönebidrag och skyddat arbete får beslutas för anställningar där arbetet är lämpligt utformat efter personens behov och kan bidra till att den anställde utvecklas eller förbättrar sin arbetsförmåga. </w:t>
      </w:r>
      <w:r w:rsidR="007905D5">
        <w:t xml:space="preserve">Som Ali Esbati själv nämner är en förutsättning för </w:t>
      </w:r>
      <w:r>
        <w:t xml:space="preserve">dessa lönestöd att </w:t>
      </w:r>
      <w:r w:rsidR="007905D5">
        <w:t xml:space="preserve">arbetsgivaren intygar att </w:t>
      </w:r>
      <w:r>
        <w:t xml:space="preserve">lön och andra anställningsförmåner följer av kollektivavtal eller </w:t>
      </w:r>
      <w:r w:rsidRPr="00FF30F1">
        <w:rPr>
          <w:i/>
        </w:rPr>
        <w:t>i väsentliga delar</w:t>
      </w:r>
      <w:r>
        <w:t xml:space="preserve"> är likvärdiga med förmåner enligt kollektivavtal inom branschen.</w:t>
      </w:r>
      <w:r w:rsidR="000359B0">
        <w:t xml:space="preserve"> </w:t>
      </w:r>
      <w:r w:rsidR="00DF08D9" w:rsidRPr="0009514B">
        <w:t>Med nuvarande stödnivåer och övrig utformning av stödet skulle ett krav på att</w:t>
      </w:r>
      <w:r w:rsidR="000359B0" w:rsidRPr="0009514B">
        <w:t xml:space="preserve"> arbetsgivaren </w:t>
      </w:r>
      <w:r w:rsidR="00DF6F74" w:rsidRPr="0009514B">
        <w:t xml:space="preserve">ska </w:t>
      </w:r>
      <w:r w:rsidR="000359B0" w:rsidRPr="0009514B">
        <w:t xml:space="preserve">omfattas av kollektivavtal </w:t>
      </w:r>
      <w:r w:rsidR="00DF08D9" w:rsidRPr="0009514B">
        <w:t xml:space="preserve">kunna </w:t>
      </w:r>
      <w:r w:rsidR="000359B0" w:rsidRPr="0009514B">
        <w:t>innebär</w:t>
      </w:r>
      <w:r w:rsidR="00DF08D9" w:rsidRPr="0009514B">
        <w:t>a</w:t>
      </w:r>
      <w:r w:rsidR="000359B0" w:rsidRPr="0009514B">
        <w:t xml:space="preserve"> en selektivitet som </w:t>
      </w:r>
      <w:r w:rsidR="007B7516" w:rsidRPr="0009514B">
        <w:t xml:space="preserve">riskerar att </w:t>
      </w:r>
      <w:r w:rsidR="000359B0" w:rsidRPr="0009514B">
        <w:t>strid</w:t>
      </w:r>
      <w:r w:rsidR="007B7516" w:rsidRPr="0009514B">
        <w:t>a</w:t>
      </w:r>
      <w:r w:rsidR="000359B0" w:rsidRPr="0009514B">
        <w:t xml:space="preserve"> mot EU:s statsstödsregler.</w:t>
      </w:r>
      <w:r w:rsidR="000359B0" w:rsidDel="00786F60">
        <w:t xml:space="preserve"> </w:t>
      </w:r>
    </w:p>
    <w:p w14:paraId="0368FE6F" w14:textId="77777777" w:rsidR="00320DE9" w:rsidRDefault="00320DE9" w:rsidP="00B55793">
      <w:pPr>
        <w:pStyle w:val="RKnormal"/>
      </w:pPr>
    </w:p>
    <w:p w14:paraId="6DF5932E" w14:textId="77777777" w:rsidR="00AB251B" w:rsidRDefault="00AB251B" w:rsidP="00AB251B">
      <w:pPr>
        <w:pStyle w:val="RKnormal"/>
      </w:pPr>
      <w:r w:rsidRPr="00AB069B">
        <w:t xml:space="preserve">De insatser som </w:t>
      </w:r>
      <w:r>
        <w:t xml:space="preserve">Arbetsförmedlingen erbjuder, bland annat i form av </w:t>
      </w:r>
      <w:r>
        <w:rPr>
          <w:color w:val="000000" w:themeColor="text1"/>
        </w:rPr>
        <w:t>lönebidrag</w:t>
      </w:r>
      <w:r>
        <w:t xml:space="preserve">, är viktiga för att personer med funktionsnedsättning ska kunna arbeta.  För att stärka insatserna har regeringen höjt </w:t>
      </w:r>
      <w:r w:rsidRPr="00DE3F99">
        <w:t>taket för den bidragsgrunda</w:t>
      </w:r>
      <w:r w:rsidR="00E56FDE">
        <w:t>n</w:t>
      </w:r>
      <w:r w:rsidRPr="00DE3F99">
        <w:t xml:space="preserve">de lönekostnaden för </w:t>
      </w:r>
      <w:r>
        <w:t>anställningar med lönebidrag och anställningar med skyddat arbete hos offentliga arbetsgivare. Regeringen avser att genomföra ytterligare höjning</w:t>
      </w:r>
      <w:r w:rsidR="00DF6F74">
        <w:t>ar</w:t>
      </w:r>
      <w:r>
        <w:t xml:space="preserve"> av taket, succesivt till </w:t>
      </w:r>
      <w:r w:rsidR="00E56FDE">
        <w:t xml:space="preserve">en bruttolön på </w:t>
      </w:r>
      <w:r>
        <w:t>20 000 kr</w:t>
      </w:r>
      <w:r w:rsidR="00E56FDE">
        <w:t>onor per månad</w:t>
      </w:r>
      <w:r>
        <w:t xml:space="preserve"> fram till år 2020. Utöver fler anställningar syftar en höjd taknivå också till att möjliggöra en större bredd i arbeten för personer som har en anställning med stöd.</w:t>
      </w:r>
    </w:p>
    <w:p w14:paraId="011C4805" w14:textId="77777777" w:rsidR="00AB251B" w:rsidRDefault="00AB251B" w:rsidP="00AB251B">
      <w:pPr>
        <w:pStyle w:val="RKnormal"/>
      </w:pPr>
    </w:p>
    <w:p w14:paraId="3503A87B" w14:textId="77777777" w:rsidR="0009514B" w:rsidRDefault="0009514B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68634728" w14:textId="77777777" w:rsidR="00AB251B" w:rsidRDefault="00AB251B" w:rsidP="00AB251B">
      <w:pPr>
        <w:pStyle w:val="RKnormal"/>
      </w:pPr>
      <w:r w:rsidRPr="0073530A">
        <w:lastRenderedPageBreak/>
        <w:t xml:space="preserve">Genom </w:t>
      </w:r>
      <w:r>
        <w:t xml:space="preserve">den nya </w:t>
      </w:r>
      <w:r w:rsidRPr="0073530A">
        <w:t>förordningen (2017:462) om särskilda insatser för personer med funktionsnedsättning s</w:t>
      </w:r>
      <w:r>
        <w:t xml:space="preserve">om medför nedsatt arbetsförmåga </w:t>
      </w:r>
      <w:r w:rsidRPr="0073530A">
        <w:t xml:space="preserve">har regelverket för </w:t>
      </w:r>
      <w:r>
        <w:t xml:space="preserve">de särskilda </w:t>
      </w:r>
      <w:r w:rsidRPr="0073530A">
        <w:t>insatserna förtydligats och fått ett tydligare fokus på alla individers möjlighet till utveckling av sin</w:t>
      </w:r>
      <w:r>
        <w:t xml:space="preserve"> </w:t>
      </w:r>
      <w:r w:rsidRPr="0073530A">
        <w:t>arbetsförmåga.</w:t>
      </w:r>
    </w:p>
    <w:p w14:paraId="43ADB205" w14:textId="77777777" w:rsidR="00FF30F1" w:rsidRDefault="00FF30F1" w:rsidP="00FF30F1">
      <w:pPr>
        <w:pStyle w:val="RKnormal"/>
      </w:pPr>
    </w:p>
    <w:p w14:paraId="79933BEF" w14:textId="77777777" w:rsidR="00FF30F1" w:rsidRDefault="00FF30F1" w:rsidP="00FF30F1">
      <w:pPr>
        <w:pStyle w:val="RKnormal"/>
      </w:pPr>
    </w:p>
    <w:p w14:paraId="206F4307" w14:textId="77777777" w:rsidR="00286CDA" w:rsidRDefault="00286CDA">
      <w:pPr>
        <w:pStyle w:val="RKnormal"/>
      </w:pPr>
    </w:p>
    <w:p w14:paraId="676B191D" w14:textId="77777777" w:rsidR="00AB251B" w:rsidRDefault="00AB251B">
      <w:pPr>
        <w:pStyle w:val="RKnormal"/>
      </w:pPr>
    </w:p>
    <w:p w14:paraId="12AF68DF" w14:textId="7395D217" w:rsidR="000B4092" w:rsidRDefault="000B4092" w:rsidP="000B4092">
      <w:pPr>
        <w:pStyle w:val="RKnormal"/>
      </w:pPr>
      <w:r>
        <w:t xml:space="preserve">Stockholm den </w:t>
      </w:r>
      <w:r w:rsidR="00311A96">
        <w:t>6</w:t>
      </w:r>
      <w:r w:rsidR="0009514B">
        <w:t xml:space="preserve"> december</w:t>
      </w:r>
      <w:r>
        <w:t xml:space="preserve"> 2017</w:t>
      </w:r>
    </w:p>
    <w:p w14:paraId="6E56E5BC" w14:textId="77777777" w:rsidR="000B4092" w:rsidRDefault="000B4092" w:rsidP="000B4092">
      <w:pPr>
        <w:pStyle w:val="RKnormal"/>
      </w:pPr>
    </w:p>
    <w:p w14:paraId="16B85C61" w14:textId="77777777" w:rsidR="000B4092" w:rsidRDefault="000B4092" w:rsidP="000B4092">
      <w:pPr>
        <w:pStyle w:val="RKnormal"/>
      </w:pPr>
    </w:p>
    <w:p w14:paraId="39BCAB1D" w14:textId="77777777" w:rsidR="000B4092" w:rsidRDefault="000B4092" w:rsidP="000B4092">
      <w:pPr>
        <w:pStyle w:val="RKnormal"/>
      </w:pPr>
    </w:p>
    <w:p w14:paraId="15FD4204" w14:textId="77777777" w:rsidR="006F19F8" w:rsidRDefault="000B4092" w:rsidP="006F19F8">
      <w:pPr>
        <w:pStyle w:val="RKnormal"/>
        <w:tabs>
          <w:tab w:val="clear" w:pos="709"/>
          <w:tab w:val="left" w:pos="284"/>
        </w:tabs>
        <w:spacing w:after="240"/>
        <w:textAlignment w:val="auto"/>
      </w:pPr>
      <w:r>
        <w:t>Ylva Johansson</w:t>
      </w:r>
      <w:r w:rsidR="006F19F8" w:rsidRPr="006F19F8">
        <w:t xml:space="preserve"> </w:t>
      </w:r>
    </w:p>
    <w:p w14:paraId="2FDA5C0F" w14:textId="77777777" w:rsidR="006F19F8" w:rsidRDefault="006F19F8" w:rsidP="006F19F8">
      <w:pPr>
        <w:pStyle w:val="RKnormal"/>
      </w:pPr>
    </w:p>
    <w:p w14:paraId="670A85A9" w14:textId="77777777" w:rsidR="006F19F8" w:rsidRDefault="006F19F8" w:rsidP="006F19F8">
      <w:pPr>
        <w:pStyle w:val="RKnormal"/>
      </w:pPr>
    </w:p>
    <w:sectPr w:rsidR="006F19F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D5318" w14:textId="77777777" w:rsidR="00822A9D" w:rsidRDefault="00822A9D">
      <w:r>
        <w:separator/>
      </w:r>
    </w:p>
  </w:endnote>
  <w:endnote w:type="continuationSeparator" w:id="0">
    <w:p w14:paraId="1C5E5831" w14:textId="77777777" w:rsidR="00822A9D" w:rsidRDefault="00822A9D">
      <w:r>
        <w:continuationSeparator/>
      </w:r>
    </w:p>
  </w:endnote>
  <w:endnote w:type="continuationNotice" w:id="1">
    <w:p w14:paraId="00CA43EF" w14:textId="77777777" w:rsidR="00822A9D" w:rsidRDefault="00822A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698E9" w14:textId="77777777" w:rsidR="00822A9D" w:rsidRDefault="00822A9D">
      <w:r>
        <w:separator/>
      </w:r>
    </w:p>
  </w:footnote>
  <w:footnote w:type="continuationSeparator" w:id="0">
    <w:p w14:paraId="75FF370E" w14:textId="77777777" w:rsidR="00822A9D" w:rsidRDefault="00822A9D">
      <w:r>
        <w:continuationSeparator/>
      </w:r>
    </w:p>
  </w:footnote>
  <w:footnote w:type="continuationNotice" w:id="1">
    <w:p w14:paraId="4847010B" w14:textId="77777777" w:rsidR="00822A9D" w:rsidRDefault="00822A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715F" w14:textId="1255BB18" w:rsidR="00122846" w:rsidRDefault="001228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55EE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122846" w14:paraId="20CBDF2E" w14:textId="77777777">
      <w:trPr>
        <w:cantSplit/>
      </w:trPr>
      <w:tc>
        <w:tcPr>
          <w:tcW w:w="3119" w:type="dxa"/>
        </w:tcPr>
        <w:p w14:paraId="120A1E7C" w14:textId="77777777" w:rsidR="00122846" w:rsidRDefault="001228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402DC6" w14:textId="77777777" w:rsidR="00122846" w:rsidRDefault="00122846">
          <w:pPr>
            <w:pStyle w:val="Sidhuvud"/>
            <w:ind w:right="360"/>
          </w:pPr>
        </w:p>
      </w:tc>
      <w:tc>
        <w:tcPr>
          <w:tcW w:w="1525" w:type="dxa"/>
        </w:tcPr>
        <w:p w14:paraId="1E28DDA6" w14:textId="77777777" w:rsidR="00122846" w:rsidRDefault="00122846">
          <w:pPr>
            <w:pStyle w:val="Sidhuvud"/>
            <w:ind w:right="360"/>
          </w:pPr>
        </w:p>
      </w:tc>
    </w:tr>
  </w:tbl>
  <w:p w14:paraId="483DB231" w14:textId="77777777" w:rsidR="00122846" w:rsidRDefault="001228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6D200" w14:textId="77777777" w:rsidR="00122846" w:rsidRDefault="001228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251B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122846" w14:paraId="7794DEFA" w14:textId="77777777">
      <w:trPr>
        <w:cantSplit/>
      </w:trPr>
      <w:tc>
        <w:tcPr>
          <w:tcW w:w="3119" w:type="dxa"/>
        </w:tcPr>
        <w:p w14:paraId="7DB2F1C9" w14:textId="77777777" w:rsidR="00122846" w:rsidRDefault="001228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F2AE2A" w14:textId="77777777" w:rsidR="00122846" w:rsidRDefault="00122846">
          <w:pPr>
            <w:pStyle w:val="Sidhuvud"/>
            <w:ind w:right="360"/>
          </w:pPr>
        </w:p>
      </w:tc>
      <w:tc>
        <w:tcPr>
          <w:tcW w:w="1525" w:type="dxa"/>
        </w:tcPr>
        <w:p w14:paraId="7D105B8B" w14:textId="77777777" w:rsidR="00122846" w:rsidRDefault="00122846">
          <w:pPr>
            <w:pStyle w:val="Sidhuvud"/>
            <w:ind w:right="360"/>
          </w:pPr>
        </w:p>
      </w:tc>
    </w:tr>
  </w:tbl>
  <w:p w14:paraId="253B03D9" w14:textId="77777777" w:rsidR="00122846" w:rsidRDefault="001228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DA931" w14:textId="77777777" w:rsidR="00122846" w:rsidRDefault="0012284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6DC7689" wp14:editId="62BC489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0A27B" w14:textId="77777777" w:rsidR="00122846" w:rsidRDefault="001228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360ED1" w14:textId="77777777" w:rsidR="00122846" w:rsidRDefault="00122846">
    <w:pPr>
      <w:rPr>
        <w:rFonts w:ascii="TradeGothic" w:hAnsi="TradeGothic"/>
        <w:b/>
        <w:bCs/>
        <w:spacing w:val="12"/>
        <w:sz w:val="22"/>
      </w:rPr>
    </w:pPr>
  </w:p>
  <w:p w14:paraId="7EE3425C" w14:textId="77777777" w:rsidR="00122846" w:rsidRDefault="001228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75CCD6" w14:textId="77777777" w:rsidR="00122846" w:rsidRDefault="001228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5F08"/>
    <w:multiLevelType w:val="hybridMultilevel"/>
    <w:tmpl w:val="7D06E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17"/>
    <w:rsid w:val="00003648"/>
    <w:rsid w:val="00016F47"/>
    <w:rsid w:val="00021D6A"/>
    <w:rsid w:val="00025A13"/>
    <w:rsid w:val="000359B0"/>
    <w:rsid w:val="000450E1"/>
    <w:rsid w:val="0006605C"/>
    <w:rsid w:val="00075D20"/>
    <w:rsid w:val="00083536"/>
    <w:rsid w:val="0009514B"/>
    <w:rsid w:val="000B3EE2"/>
    <w:rsid w:val="000B4092"/>
    <w:rsid w:val="000C1A1B"/>
    <w:rsid w:val="000E268F"/>
    <w:rsid w:val="000F5771"/>
    <w:rsid w:val="0011578D"/>
    <w:rsid w:val="00122846"/>
    <w:rsid w:val="00150384"/>
    <w:rsid w:val="00152BA4"/>
    <w:rsid w:val="00160901"/>
    <w:rsid w:val="001805B7"/>
    <w:rsid w:val="00182451"/>
    <w:rsid w:val="001A40DF"/>
    <w:rsid w:val="001B1DE2"/>
    <w:rsid w:val="001B7982"/>
    <w:rsid w:val="001C3E51"/>
    <w:rsid w:val="001C710C"/>
    <w:rsid w:val="001C7AD8"/>
    <w:rsid w:val="001D22D8"/>
    <w:rsid w:val="001D4CF0"/>
    <w:rsid w:val="001F10D6"/>
    <w:rsid w:val="001F68EB"/>
    <w:rsid w:val="0021580D"/>
    <w:rsid w:val="002237AC"/>
    <w:rsid w:val="00236600"/>
    <w:rsid w:val="00236C3D"/>
    <w:rsid w:val="00244A6C"/>
    <w:rsid w:val="002639E3"/>
    <w:rsid w:val="002657A5"/>
    <w:rsid w:val="00267C8E"/>
    <w:rsid w:val="00273B1A"/>
    <w:rsid w:val="002848CD"/>
    <w:rsid w:val="00286CDA"/>
    <w:rsid w:val="002A43D6"/>
    <w:rsid w:val="002C5AC5"/>
    <w:rsid w:val="002E7E03"/>
    <w:rsid w:val="003038C8"/>
    <w:rsid w:val="00311A96"/>
    <w:rsid w:val="00320DE9"/>
    <w:rsid w:val="0034254F"/>
    <w:rsid w:val="003554F6"/>
    <w:rsid w:val="00355EE2"/>
    <w:rsid w:val="00357761"/>
    <w:rsid w:val="00361FF4"/>
    <w:rsid w:val="00367B1C"/>
    <w:rsid w:val="0037221A"/>
    <w:rsid w:val="0037653A"/>
    <w:rsid w:val="00380817"/>
    <w:rsid w:val="00381DC0"/>
    <w:rsid w:val="00392A5D"/>
    <w:rsid w:val="003A09C2"/>
    <w:rsid w:val="003A26B9"/>
    <w:rsid w:val="003E77DD"/>
    <w:rsid w:val="003F53EA"/>
    <w:rsid w:val="00402549"/>
    <w:rsid w:val="00403892"/>
    <w:rsid w:val="004303C2"/>
    <w:rsid w:val="00443C65"/>
    <w:rsid w:val="00466A27"/>
    <w:rsid w:val="004743E2"/>
    <w:rsid w:val="004842EA"/>
    <w:rsid w:val="004A328D"/>
    <w:rsid w:val="004B4046"/>
    <w:rsid w:val="004C1635"/>
    <w:rsid w:val="004E1CB7"/>
    <w:rsid w:val="00522873"/>
    <w:rsid w:val="005331F2"/>
    <w:rsid w:val="0054115B"/>
    <w:rsid w:val="00542DCE"/>
    <w:rsid w:val="00544F56"/>
    <w:rsid w:val="00562388"/>
    <w:rsid w:val="00563BEB"/>
    <w:rsid w:val="0058590C"/>
    <w:rsid w:val="0058762B"/>
    <w:rsid w:val="0059044A"/>
    <w:rsid w:val="00592E67"/>
    <w:rsid w:val="005939A6"/>
    <w:rsid w:val="00611A89"/>
    <w:rsid w:val="00632F8F"/>
    <w:rsid w:val="00637686"/>
    <w:rsid w:val="00647324"/>
    <w:rsid w:val="00680867"/>
    <w:rsid w:val="0068578C"/>
    <w:rsid w:val="006A1CE1"/>
    <w:rsid w:val="006B7581"/>
    <w:rsid w:val="006E0417"/>
    <w:rsid w:val="006E4E11"/>
    <w:rsid w:val="006E7BD6"/>
    <w:rsid w:val="006F19F8"/>
    <w:rsid w:val="006F4F0A"/>
    <w:rsid w:val="007131FD"/>
    <w:rsid w:val="00723639"/>
    <w:rsid w:val="007242A3"/>
    <w:rsid w:val="007253DB"/>
    <w:rsid w:val="00762D18"/>
    <w:rsid w:val="00777CE5"/>
    <w:rsid w:val="00786F60"/>
    <w:rsid w:val="007905D5"/>
    <w:rsid w:val="007A215A"/>
    <w:rsid w:val="007A6855"/>
    <w:rsid w:val="007B7516"/>
    <w:rsid w:val="007C32F9"/>
    <w:rsid w:val="007D4DFD"/>
    <w:rsid w:val="007D7474"/>
    <w:rsid w:val="007E2BCF"/>
    <w:rsid w:val="007E6B6D"/>
    <w:rsid w:val="00806FB9"/>
    <w:rsid w:val="00822A9D"/>
    <w:rsid w:val="00822E13"/>
    <w:rsid w:val="008459FD"/>
    <w:rsid w:val="0086076A"/>
    <w:rsid w:val="008707CD"/>
    <w:rsid w:val="00881474"/>
    <w:rsid w:val="00884E3E"/>
    <w:rsid w:val="008972D3"/>
    <w:rsid w:val="008A10F0"/>
    <w:rsid w:val="008C0265"/>
    <w:rsid w:val="008D052F"/>
    <w:rsid w:val="008E7583"/>
    <w:rsid w:val="00910C11"/>
    <w:rsid w:val="0092027A"/>
    <w:rsid w:val="00935E84"/>
    <w:rsid w:val="0094150B"/>
    <w:rsid w:val="00955990"/>
    <w:rsid w:val="00955E31"/>
    <w:rsid w:val="0095635A"/>
    <w:rsid w:val="00970D64"/>
    <w:rsid w:val="00971111"/>
    <w:rsid w:val="009718C3"/>
    <w:rsid w:val="00971CE7"/>
    <w:rsid w:val="00974254"/>
    <w:rsid w:val="00982AF3"/>
    <w:rsid w:val="00992E72"/>
    <w:rsid w:val="009E45B6"/>
    <w:rsid w:val="00A02F09"/>
    <w:rsid w:val="00A30CC8"/>
    <w:rsid w:val="00A319F7"/>
    <w:rsid w:val="00A71F19"/>
    <w:rsid w:val="00A84C2D"/>
    <w:rsid w:val="00AB251B"/>
    <w:rsid w:val="00AE18EE"/>
    <w:rsid w:val="00AF26D1"/>
    <w:rsid w:val="00AF6CEC"/>
    <w:rsid w:val="00B231E6"/>
    <w:rsid w:val="00B24D6E"/>
    <w:rsid w:val="00B41582"/>
    <w:rsid w:val="00B529FF"/>
    <w:rsid w:val="00B55793"/>
    <w:rsid w:val="00B7530F"/>
    <w:rsid w:val="00B816EC"/>
    <w:rsid w:val="00B84678"/>
    <w:rsid w:val="00B901DF"/>
    <w:rsid w:val="00B971E8"/>
    <w:rsid w:val="00BA4AA2"/>
    <w:rsid w:val="00BB68AC"/>
    <w:rsid w:val="00BC0303"/>
    <w:rsid w:val="00C029F6"/>
    <w:rsid w:val="00C056AB"/>
    <w:rsid w:val="00CA2096"/>
    <w:rsid w:val="00CA5692"/>
    <w:rsid w:val="00CD0BE2"/>
    <w:rsid w:val="00CE24C5"/>
    <w:rsid w:val="00CE31EB"/>
    <w:rsid w:val="00CF0B61"/>
    <w:rsid w:val="00CF2F0F"/>
    <w:rsid w:val="00D133D7"/>
    <w:rsid w:val="00D615CD"/>
    <w:rsid w:val="00D6561A"/>
    <w:rsid w:val="00D8123C"/>
    <w:rsid w:val="00DB0367"/>
    <w:rsid w:val="00DD0F30"/>
    <w:rsid w:val="00DD7426"/>
    <w:rsid w:val="00DF08D9"/>
    <w:rsid w:val="00DF6F74"/>
    <w:rsid w:val="00E02779"/>
    <w:rsid w:val="00E033FE"/>
    <w:rsid w:val="00E05FE2"/>
    <w:rsid w:val="00E109C1"/>
    <w:rsid w:val="00E14980"/>
    <w:rsid w:val="00E3014C"/>
    <w:rsid w:val="00E33CA7"/>
    <w:rsid w:val="00E347F2"/>
    <w:rsid w:val="00E41868"/>
    <w:rsid w:val="00E440EF"/>
    <w:rsid w:val="00E44951"/>
    <w:rsid w:val="00E449D1"/>
    <w:rsid w:val="00E44BBE"/>
    <w:rsid w:val="00E46EE7"/>
    <w:rsid w:val="00E547F1"/>
    <w:rsid w:val="00E567A2"/>
    <w:rsid w:val="00E56FDE"/>
    <w:rsid w:val="00E721F5"/>
    <w:rsid w:val="00E80146"/>
    <w:rsid w:val="00E904D0"/>
    <w:rsid w:val="00E9215A"/>
    <w:rsid w:val="00E96715"/>
    <w:rsid w:val="00EA3E96"/>
    <w:rsid w:val="00EA7DAE"/>
    <w:rsid w:val="00EB270C"/>
    <w:rsid w:val="00EC25F9"/>
    <w:rsid w:val="00EC3135"/>
    <w:rsid w:val="00EC406F"/>
    <w:rsid w:val="00ED583F"/>
    <w:rsid w:val="00ED6767"/>
    <w:rsid w:val="00ED7E61"/>
    <w:rsid w:val="00EE197B"/>
    <w:rsid w:val="00EE490D"/>
    <w:rsid w:val="00EE625D"/>
    <w:rsid w:val="00F06F3F"/>
    <w:rsid w:val="00F077D2"/>
    <w:rsid w:val="00F14C9F"/>
    <w:rsid w:val="00F40899"/>
    <w:rsid w:val="00F431A1"/>
    <w:rsid w:val="00F50AFF"/>
    <w:rsid w:val="00F52A2C"/>
    <w:rsid w:val="00F542BD"/>
    <w:rsid w:val="00F5635E"/>
    <w:rsid w:val="00F5690C"/>
    <w:rsid w:val="00F64F5E"/>
    <w:rsid w:val="00F73AC2"/>
    <w:rsid w:val="00F96D93"/>
    <w:rsid w:val="00FA30CA"/>
    <w:rsid w:val="00FA60E8"/>
    <w:rsid w:val="00FC006B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E4D3E"/>
  <w15:docId w15:val="{F6969AE0-65EE-487F-BC55-8A6ABD9D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qFormat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A7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A7DA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F6CEC"/>
    <w:rPr>
      <w:sz w:val="16"/>
      <w:szCs w:val="16"/>
    </w:rPr>
  </w:style>
  <w:style w:type="paragraph" w:styleId="Kommentarer">
    <w:name w:val="annotation text"/>
    <w:basedOn w:val="Normal"/>
    <w:link w:val="KommentarerChar"/>
    <w:rsid w:val="00AF6CE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F6CE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F6CE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F6CEC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E721F5"/>
    <w:rPr>
      <w:color w:val="0000FF" w:themeColor="hyperlink"/>
      <w:u w:val="single"/>
    </w:rPr>
  </w:style>
  <w:style w:type="character" w:customStyle="1" w:styleId="RKnormalChar">
    <w:name w:val="RKnormal Char"/>
    <w:link w:val="RKnormal"/>
    <w:locked/>
    <w:rsid w:val="00982AF3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46fd55c6-ab1c-4b89-874c-70b1029ab22a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361E-0282-4003-9177-58400316238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3E3505FF-7618-4960-95B1-5FFDCE7EE90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9545bea2-9d56-4a90-bc54-ea3c1171330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d84be90-394b-471d-a817-212aa87a77c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FEDF59-20B5-4C41-8FD6-565B544A1CB8}"/>
</file>

<file path=customXml/itemProps4.xml><?xml version="1.0" encoding="utf-8"?>
<ds:datastoreItem xmlns:ds="http://schemas.openxmlformats.org/officeDocument/2006/customXml" ds:itemID="{D1AEE72F-5325-4C60-B442-0E6154BA32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89DA06-163C-48AF-A5BD-2118C1E59D0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489847C-8837-43CA-A052-43AB13ABB0D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20BF722-4142-4002-9480-DAC06891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Gustafsson Åberg</dc:creator>
  <cp:lastModifiedBy>Åsa Malmgren</cp:lastModifiedBy>
  <cp:revision>8</cp:revision>
  <cp:lastPrinted>2017-11-29T13:46:00Z</cp:lastPrinted>
  <dcterms:created xsi:type="dcterms:W3CDTF">2017-11-30T09:04:00Z</dcterms:created>
  <dcterms:modified xsi:type="dcterms:W3CDTF">2017-12-05T07:48:00Z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18fdef0b-5df0-464b-968a-df1a8c1675c1</vt:lpwstr>
  </property>
</Properties>
</file>