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28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2013/14:291 av Bo Bernhardsson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redovisning av 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2013/14:FPM57 För en europeisk industriell renässans </w:t>
            </w:r>
            <w:r>
              <w:rPr>
                <w:i/>
                <w:iCs/>
                <w:rtl w:val="0"/>
              </w:rPr>
              <w:t>KOM(2014) 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2013/14:FPM58 Meddelande om skiffergas </w:t>
            </w:r>
            <w:r>
              <w:rPr>
                <w:i/>
                <w:iCs/>
                <w:rtl w:val="0"/>
              </w:rPr>
              <w:t>KOM(2014) 23, K(2014) 267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2013/14:RJ1 Styrelsen för Stiftelsen Riksbankens Jubileumsfonds berättelse över fondens verksamhet och förvaltning under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2013/14:RR3 Riksrevisionens redogörelse om revisionsberättelsen över Stiftelsen Riksbankens Jubileumsfonds årsredovisning för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2013/14:284 av Gustav Fridolin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Uteblivet stöd till kvinnojouren Terrafem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2013/14:238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Arbetsvillkor inom flygtrafiken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2013/14:247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Arbetsvillkor och upphandling inom taxibranschen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2013/14:290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Vinstläckage i Arbetsförmedlingens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onsdagen den 5 mars kl. 16.00 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2013/14:KU13 Allmänna helgdagar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2013/14:KU30 Regionalt utvecklingsansvar i Jönköpings, Örebro och Gävleborgs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2013/14:JuU15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2013/14:JuU21 Förstärkt tillträdesförbud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2013/14:JuU37 Översyn av våldtäktsbrottet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28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2014-02-28</SAFIR_Sammantradesdatum_Doc>
    <SAFIR_SammantradeID xmlns="C07A1A6C-0B19-41D9-BDF8-F523BA3921EB">5211404e-e271-4917-bb10-cd88b7a8a1bf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E3631-0161-4444-B9EB-E8369937532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