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12AEE5" w14:textId="77777777">
      <w:pPr>
        <w:pStyle w:val="Normalutanindragellerluft"/>
      </w:pPr>
    </w:p>
    <w:sdt>
      <w:sdtPr>
        <w:alias w:val="CC_Boilerplate_4"/>
        <w:tag w:val="CC_Boilerplate_4"/>
        <w:id w:val="-1644581176"/>
        <w:lock w:val="sdtLocked"/>
        <w:placeholder>
          <w:docPart w:val="5DDFD0139640475899124583D438E9FB"/>
        </w:placeholder>
        <w15:appearance w15:val="hidden"/>
        <w:text/>
      </w:sdtPr>
      <w:sdtEndPr/>
      <w:sdtContent>
        <w:p w:rsidR="00AF30DD" w:rsidP="00CC4C93" w:rsidRDefault="00AF30DD" w14:paraId="2E12AEE6" w14:textId="77777777">
          <w:pPr>
            <w:pStyle w:val="Rubrik1"/>
          </w:pPr>
          <w:r>
            <w:t>Förslag till riksdagsbeslut</w:t>
          </w:r>
        </w:p>
      </w:sdtContent>
    </w:sdt>
    <w:sdt>
      <w:sdtPr>
        <w:alias w:val="Förslag 1"/>
        <w:tag w:val="912d9c38-3895-46e8-95e3-7d8abb3f7598"/>
        <w:id w:val="1159263441"/>
        <w:lock w:val="sdtLocked"/>
      </w:sdtPr>
      <w:sdtEndPr/>
      <w:sdtContent>
        <w:p w:rsidR="00BB111C" w:rsidRDefault="007844F9" w14:paraId="2E12AEE7" w14:textId="77777777">
          <w:pPr>
            <w:pStyle w:val="Frslagstext"/>
          </w:pPr>
          <w:r>
            <w:t>Riksdagen tillkännager för regeringen som sin mening vad som anförs i motionen om att i infrastrukturplaneringen studera förutsättningarna för en förbättrad standard på Kinnekullebanan.</w:t>
          </w:r>
        </w:p>
      </w:sdtContent>
    </w:sdt>
    <w:p w:rsidR="00AF30DD" w:rsidP="00AF30DD" w:rsidRDefault="000156D9" w14:paraId="2E12AEE8" w14:textId="77777777">
      <w:pPr>
        <w:pStyle w:val="Rubrik1"/>
      </w:pPr>
      <w:bookmarkStart w:name="MotionsStart" w:id="0"/>
      <w:bookmarkEnd w:id="0"/>
      <w:r>
        <w:t>Motivering</w:t>
      </w:r>
    </w:p>
    <w:p w:rsidR="00BD7F8C" w:rsidP="00BD7F8C" w:rsidRDefault="00BD7F8C" w14:paraId="2E12AEE9" w14:textId="77777777">
      <w:pPr>
        <w:pStyle w:val="Normalutanindragellerluft"/>
      </w:pPr>
      <w:r>
        <w:t>Miljövänliga kommunikationer är av mycket stor betydelse för möjligheten till ett livskraftigt näringsliv. Kinnekullebanan är av strategisk betydelse för utvecklingen av Västra Götalands norra delar och är en viktig del av järnvägssystemet i Västra Götaland. Att människor snabbt kan nå exempelvis universitets- och högskoleorter är viktigt för att ge möjligheter till utbildning och kompetensutveckling. Banan är viktig för att övrig pendling inom regionen ska ske på ett miljövänligt sätt. Därför föreslår vi en elektrifiering av bansystemet. Idag går det drygt tio persontåg per dag på Kinnekullebanan och antalet resenärer ökar.</w:t>
      </w:r>
    </w:p>
    <w:p w:rsidR="00BD7F8C" w:rsidP="00BD7F8C" w:rsidRDefault="00BD7F8C" w14:paraId="2E12AEEA" w14:textId="77777777">
      <w:pPr>
        <w:pStyle w:val="Rubrik2"/>
      </w:pPr>
      <w:r>
        <w:t>Antal delresor per år och korttyp (Källa: Västtrafik)</w:t>
      </w:r>
    </w:p>
    <w:p w:rsidR="00BD7F8C" w:rsidP="00BD7F8C" w:rsidRDefault="00BD7F8C" w14:paraId="2E12AEEB" w14:textId="77777777">
      <w:pPr>
        <w:pStyle w:val="Rubrik2"/>
        <w:rPr>
          <w:rFonts w:ascii="Tms Rmn" w:hAnsi="Tms Rmn"/>
          <w:kern w:val="0"/>
        </w:rPr>
      </w:pPr>
    </w:p>
    <w:tbl>
      <w:tblPr>
        <w:tblW w:w="0" w:type="auto"/>
        <w:tblInd w:w="-116" w:type="dxa"/>
        <w:tblLayout w:type="fixed"/>
        <w:tblLook w:val="00A0" w:firstRow="1" w:lastRow="0" w:firstColumn="1" w:lastColumn="0" w:noHBand="0" w:noVBand="0"/>
      </w:tblPr>
      <w:tblGrid>
        <w:gridCol w:w="1987"/>
        <w:gridCol w:w="1046"/>
        <w:gridCol w:w="1046"/>
        <w:gridCol w:w="1046"/>
        <w:gridCol w:w="1046"/>
        <w:gridCol w:w="1046"/>
        <w:gridCol w:w="1046"/>
      </w:tblGrid>
      <w:tr w:rsidR="00BD7F8C" w14:paraId="2E12AEF3" w14:textId="77777777">
        <w:tc>
          <w:tcPr>
            <w:tcW w:w="1987" w:type="dxa"/>
            <w:tcBorders>
              <w:top w:val="single" w:color="000000" w:sz="6" w:space="0"/>
              <w:left w:val="single" w:color="000000" w:sz="6" w:space="0"/>
              <w:bottom w:val="single" w:color="000000" w:sz="6" w:space="0"/>
              <w:right w:val="single" w:color="000000" w:sz="6" w:space="0"/>
            </w:tcBorders>
          </w:tcPr>
          <w:p w:rsidR="00BD7F8C" w:rsidRDefault="00BD7F8C" w14:paraId="2E12AEE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Korttyper</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E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2008</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E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2009</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E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2010</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2011</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2012</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2013</w:t>
            </w:r>
          </w:p>
        </w:tc>
      </w:tr>
      <w:tr w:rsidR="00BD7F8C" w14:paraId="2E12AEFB" w14:textId="77777777">
        <w:tc>
          <w:tcPr>
            <w:tcW w:w="1987" w:type="dxa"/>
            <w:tcBorders>
              <w:top w:val="single" w:color="000000" w:sz="6" w:space="0"/>
              <w:left w:val="single" w:color="000000" w:sz="6" w:space="0"/>
              <w:bottom w:val="single" w:color="000000" w:sz="6" w:space="0"/>
              <w:right w:val="single" w:color="000000" w:sz="6" w:space="0"/>
            </w:tcBorders>
          </w:tcPr>
          <w:p w:rsidR="00BD7F8C" w:rsidRDefault="00BD7F8C" w14:paraId="2E12AEF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Enkelbiljetter</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123 945</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109 239</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129 497</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168 669</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178 757</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173 147</w:t>
            </w:r>
          </w:p>
        </w:tc>
      </w:tr>
      <w:tr w:rsidR="00BD7F8C" w14:paraId="2E12AF03" w14:textId="77777777">
        <w:tc>
          <w:tcPr>
            <w:tcW w:w="1987" w:type="dxa"/>
            <w:tcBorders>
              <w:top w:val="single" w:color="000000" w:sz="6" w:space="0"/>
              <w:left w:val="single" w:color="000000" w:sz="6" w:space="0"/>
              <w:bottom w:val="single" w:color="000000" w:sz="6" w:space="0"/>
              <w:right w:val="single" w:color="000000" w:sz="6" w:space="0"/>
            </w:tcBorders>
          </w:tcPr>
          <w:p w:rsidR="00BD7F8C" w:rsidRDefault="00BD7F8C" w14:paraId="2E12AEF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Områdesladdningar</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151 846</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157 808</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EF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163 747</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173 170</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178 233</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182 183</w:t>
            </w:r>
          </w:p>
        </w:tc>
      </w:tr>
      <w:tr w:rsidR="00BD7F8C" w14:paraId="2E12AF0B" w14:textId="77777777">
        <w:tc>
          <w:tcPr>
            <w:tcW w:w="1987" w:type="dxa"/>
            <w:tcBorders>
              <w:top w:val="single" w:color="000000" w:sz="6" w:space="0"/>
              <w:left w:val="single" w:color="000000" w:sz="6" w:space="0"/>
              <w:bottom w:val="single" w:color="000000" w:sz="6" w:space="0"/>
              <w:right w:val="single" w:color="000000" w:sz="6" w:space="0"/>
            </w:tcBorders>
          </w:tcPr>
          <w:p w:rsidR="00BD7F8C" w:rsidRDefault="00BD7F8C" w14:paraId="2E12AF0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Skolkort</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63 937</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73 155</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68 233</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70 364</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69 136</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color w:val="000000"/>
                <w:kern w:val="0"/>
                <w:sz w:val="18"/>
                <w:szCs w:val="18"/>
                <w14:numSpacing w14:val="default"/>
              </w:rPr>
            </w:pPr>
            <w:r>
              <w:rPr>
                <w:rFonts w:ascii="Verdana" w:hAnsi="Verdana" w:cs="Verdana"/>
                <w:color w:val="000000"/>
                <w:kern w:val="0"/>
                <w:sz w:val="18"/>
                <w:szCs w:val="18"/>
                <w14:numSpacing w14:val="default"/>
              </w:rPr>
              <w:t>68 105</w:t>
            </w:r>
          </w:p>
        </w:tc>
      </w:tr>
      <w:tr w:rsidR="00BD7F8C" w14:paraId="2E12AF13" w14:textId="77777777">
        <w:tc>
          <w:tcPr>
            <w:tcW w:w="1987" w:type="dxa"/>
            <w:tcBorders>
              <w:top w:val="single" w:color="000000" w:sz="6" w:space="0"/>
              <w:left w:val="single" w:color="000000" w:sz="6" w:space="0"/>
              <w:bottom w:val="single" w:color="000000" w:sz="6" w:space="0"/>
              <w:right w:val="single" w:color="000000" w:sz="6" w:space="0"/>
            </w:tcBorders>
          </w:tcPr>
          <w:p w:rsidR="00BD7F8C" w:rsidRDefault="00BD7F8C" w14:paraId="2E12AF0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lastRenderedPageBreak/>
              <w:t>Totalsumma</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393 728</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340 202</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0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361 477</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1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412 203</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426 127</w:t>
            </w:r>
          </w:p>
        </w:tc>
        <w:tc>
          <w:tcPr>
            <w:tcW w:w="1046" w:type="dxa"/>
            <w:tcBorders>
              <w:top w:val="single" w:color="000000" w:sz="6" w:space="0"/>
              <w:left w:val="single" w:color="000000" w:sz="6" w:space="0"/>
              <w:bottom w:val="single" w:color="000000" w:sz="6" w:space="0"/>
              <w:right w:val="single" w:color="000000" w:sz="6" w:space="0"/>
            </w:tcBorders>
          </w:tcPr>
          <w:p w:rsidR="00BD7F8C" w:rsidRDefault="00BD7F8C" w14:paraId="2E12AF1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20" w:after="240"/>
              <w:ind w:firstLine="0"/>
              <w:rPr>
                <w:rFonts w:ascii="Verdana" w:hAnsi="Verdana" w:cs="Verdana"/>
                <w:b/>
                <w:bCs/>
                <w:color w:val="000000"/>
                <w:kern w:val="0"/>
                <w:sz w:val="18"/>
                <w:szCs w:val="18"/>
                <w14:numSpacing w14:val="default"/>
              </w:rPr>
            </w:pPr>
            <w:r>
              <w:rPr>
                <w:rFonts w:ascii="Verdana" w:hAnsi="Verdana" w:cs="Verdana"/>
                <w:b/>
                <w:bCs/>
                <w:color w:val="000000"/>
                <w:kern w:val="0"/>
                <w:sz w:val="18"/>
                <w:szCs w:val="18"/>
                <w14:numSpacing w14:val="default"/>
              </w:rPr>
              <w:t>423 435</w:t>
            </w:r>
          </w:p>
        </w:tc>
      </w:tr>
    </w:tbl>
    <w:p w:rsidR="00BD7F8C" w:rsidP="00BD7F8C" w:rsidRDefault="00BD7F8C" w14:paraId="2E12AF14" w14:textId="77777777">
      <w:pPr>
        <w:pStyle w:val="Normalutanindragellerluft"/>
      </w:pPr>
    </w:p>
    <w:p w:rsidR="00BD7F8C" w:rsidP="00BD7F8C" w:rsidRDefault="00BD7F8C" w14:paraId="2E12AF15" w14:textId="77777777">
      <w:pPr>
        <w:pStyle w:val="Normalutanindragellerluft"/>
      </w:pPr>
      <w:r>
        <w:t>För att människor ska kunna bo kvar i Skaraborg men jobba i t.ex. Trollhättan, Göteborg eller Örebro krävs ytterligare tågavgångar och förbättringar i kollektivtrafiken. Men även en förlängning av sträckningen mot Trollhättan skulle med små medel göra en värdefull avlastning på Västra stambanan som för länge sedan slagit i kapacitetstaket.</w:t>
      </w:r>
    </w:p>
    <w:p w:rsidR="00BD7F8C" w:rsidP="00BD7F8C" w:rsidRDefault="00BD7F8C" w14:paraId="2E12AF16" w14:textId="77777777">
      <w:pPr>
        <w:pStyle w:val="Normalutanindragellerluft"/>
      </w:pPr>
      <w:r>
        <w:t>Tack vare redan genomförda satsningar på Kinnekullebanan har alltfler upptäckt bygden och det gynnsamma geografiska läget mitt emellan våra storstadsregioner. Med en väl utbyggd infrastruktur för såväl godstrafik som persontrafik nås omvärlden med lätthet och verksamheter kan bedrivas i naturskön miljö. Detta har betydelse för utveckling av besöksnäring liksom för övriga verksamheter i området. Men för att kunna erbjuda ett effektivt alternativ till person- och godstransporter med bil krävs det en upprustning av och standardhöjningar på banan.</w:t>
      </w:r>
    </w:p>
    <w:p w:rsidR="00BD7F8C" w:rsidP="00BD7F8C" w:rsidRDefault="00BD7F8C" w14:paraId="2E12AF17" w14:textId="1F48AE66">
      <w:pPr>
        <w:pStyle w:val="Normalutanindragellerluft"/>
      </w:pPr>
      <w:r>
        <w:t xml:space="preserve">Västtrafik har tillsammans med sin operatör haft ett antal möten med Trafikverket där man diskuterat problematiken med en dåligt underhållen bana. Trafikverket har därefter gjort små förbättringar av banan men det </w:t>
      </w:r>
      <w:r w:rsidR="00C759CE">
        <w:t xml:space="preserve">är </w:t>
      </w:r>
      <w:r>
        <w:t xml:space="preserve">inte alls på den nivå som önskas. Från Trafikverket framhåller man resursbrist och att man endast håller banan på en nivå så att den är trafiksäker att köra. Men en elektrifiering av banan skulle vara lönsamt.  Trafikverket håller i en studie kring Kinnekullebanan. Utredningen är en så kallad åtgärdsstudie, och behöver skyndas på. Regionutvecklingsnämnden i Västra Götalands regionen menar att förutsättningarna för elektrifiering och upprustning </w:t>
      </w:r>
      <w:r w:rsidR="00C759CE">
        <w:t xml:space="preserve">är </w:t>
      </w:r>
      <w:bookmarkStart w:name="_GoBack" w:id="1"/>
      <w:bookmarkEnd w:id="1"/>
      <w:r>
        <w:t>viktiga och behöver inte innebära en kostnad på sikt. Västtrafik kan spara stora belopp eftersom det är mycket dyrare och mer miljöpåverkande att köra dieseltåg än eltåg, samtidigt som man slipper investera i nya dieseltåg.</w:t>
      </w:r>
    </w:p>
    <w:p w:rsidR="00AF30DD" w:rsidP="00BD7F8C" w:rsidRDefault="00BD7F8C" w14:paraId="2E12AF18" w14:textId="77777777">
      <w:pPr>
        <w:pStyle w:val="Normalutanindragellerluft"/>
      </w:pPr>
      <w:r>
        <w:t>Kinnekullebanan utgör ett mycket bra komplement till det nationella stamnätet, som en del av järnvägssystemet i Västra Götaland, genom att möjligheterna ges för att utveckla Kinnekulletåget norrut mot Örebro och Mälarregionen samt mot Trollhättan och Göteborg.</w:t>
      </w:r>
    </w:p>
    <w:sdt>
      <w:sdtPr>
        <w:alias w:val="CC_Underskrifter"/>
        <w:tag w:val="CC_Underskrifter"/>
        <w:id w:val="583496634"/>
        <w:lock w:val="sdtContentLocked"/>
        <w:placeholder>
          <w:docPart w:val="D0926FA5F89E45D9847D8A303267A021"/>
        </w:placeholder>
        <w15:appearance w15:val="hidden"/>
      </w:sdtPr>
      <w:sdtEndPr/>
      <w:sdtContent>
        <w:p w:rsidRPr="009E153C" w:rsidR="00865E70" w:rsidP="005A4910" w:rsidRDefault="001B7D42" w14:paraId="2E12AF1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524EFB" w:rsidRDefault="00524EFB" w14:paraId="2E12AF23" w14:textId="77777777"/>
    <w:sectPr w:rsidR="00524EF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2AF25" w14:textId="77777777" w:rsidR="00BD7F8C" w:rsidRDefault="00BD7F8C" w:rsidP="000C1CAD">
      <w:pPr>
        <w:spacing w:line="240" w:lineRule="auto"/>
      </w:pPr>
      <w:r>
        <w:separator/>
      </w:r>
    </w:p>
  </w:endnote>
  <w:endnote w:type="continuationSeparator" w:id="0">
    <w:p w14:paraId="2E12AF26" w14:textId="77777777" w:rsidR="00BD7F8C" w:rsidRDefault="00BD7F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2AF2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59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2AF31" w14:textId="77777777" w:rsidR="00100CD3" w:rsidRDefault="00100CD3">
    <w:pPr>
      <w:pStyle w:val="Sidfot"/>
    </w:pPr>
    <w:r>
      <w:fldChar w:fldCharType="begin"/>
    </w:r>
    <w:r>
      <w:instrText xml:space="preserve"> PRINTDATE  \@ "yyyy-MM-dd HH:mm"  \* MERGEFORMAT </w:instrText>
    </w:r>
    <w:r>
      <w:fldChar w:fldCharType="separate"/>
    </w:r>
    <w:r>
      <w:rPr>
        <w:noProof/>
      </w:rPr>
      <w:t>2014-11-06 14:10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2AF23" w14:textId="77777777" w:rsidR="00BD7F8C" w:rsidRDefault="00BD7F8C" w:rsidP="000C1CAD">
      <w:pPr>
        <w:spacing w:line="240" w:lineRule="auto"/>
      </w:pPr>
      <w:r>
        <w:separator/>
      </w:r>
    </w:p>
  </w:footnote>
  <w:footnote w:type="continuationSeparator" w:id="0">
    <w:p w14:paraId="2E12AF24" w14:textId="77777777" w:rsidR="00BD7F8C" w:rsidRDefault="00BD7F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12AF2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759CE" w14:paraId="2E12AF2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2161</w:t>
        </w:r>
      </w:sdtContent>
    </w:sdt>
  </w:p>
  <w:p w:rsidR="00467151" w:rsidP="00283E0F" w:rsidRDefault="00C759CE" w14:paraId="2E12AF2E"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Locked"/>
      <w15:appearance w15:val="hidden"/>
      <w:text/>
    </w:sdtPr>
    <w:sdtEndPr/>
    <w:sdtContent>
      <w:p w:rsidR="00467151" w:rsidP="00283E0F" w:rsidRDefault="00B1792D" w14:paraId="2E12AF2F" w14:textId="405A1505">
        <w:pPr>
          <w:pStyle w:val="FSHRub2"/>
        </w:pPr>
        <w:r>
          <w:t>Satsning på Kinnekullebanan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2E12AF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7DADB525-8AE6-426F-857A-B0EFE23A38AF},{F0EFEF49-C8C5-46C6-8490-12D1A1383781},{5F715FDE-302D-4CA7-A1BF-C9D39333B474}"/>
  </w:docVars>
  <w:rsids>
    <w:rsidRoot w:val="00BD7F8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CD3"/>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D42"/>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4EF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910"/>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B7D"/>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4F9"/>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92D"/>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11C"/>
    <w:rsid w:val="00BB1536"/>
    <w:rsid w:val="00BB36D0"/>
    <w:rsid w:val="00BB50A9"/>
    <w:rsid w:val="00BB6493"/>
    <w:rsid w:val="00BB658B"/>
    <w:rsid w:val="00BC0643"/>
    <w:rsid w:val="00BC2218"/>
    <w:rsid w:val="00BC3B20"/>
    <w:rsid w:val="00BC3F37"/>
    <w:rsid w:val="00BC6240"/>
    <w:rsid w:val="00BC6D66"/>
    <w:rsid w:val="00BD7F8C"/>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9CE"/>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A60"/>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12AEE5"/>
  <w15:chartTrackingRefBased/>
  <w15:docId w15:val="{5B749ACF-20A1-4921-BFEE-47278572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DFD0139640475899124583D438E9FB"/>
        <w:category>
          <w:name w:val="Allmänt"/>
          <w:gallery w:val="placeholder"/>
        </w:category>
        <w:types>
          <w:type w:val="bbPlcHdr"/>
        </w:types>
        <w:behaviors>
          <w:behavior w:val="content"/>
        </w:behaviors>
        <w:guid w:val="{23B732F6-5DA3-45DB-AEE4-4DD446C2FCEB}"/>
      </w:docPartPr>
      <w:docPartBody>
        <w:p w:rsidR="000C48BF" w:rsidRDefault="000C48BF">
          <w:pPr>
            <w:pStyle w:val="5DDFD0139640475899124583D438E9FB"/>
          </w:pPr>
          <w:r w:rsidRPr="009A726D">
            <w:rPr>
              <w:rStyle w:val="Platshllartext"/>
            </w:rPr>
            <w:t>Klicka här för att ange text.</w:t>
          </w:r>
        </w:p>
      </w:docPartBody>
    </w:docPart>
    <w:docPart>
      <w:docPartPr>
        <w:name w:val="D0926FA5F89E45D9847D8A303267A021"/>
        <w:category>
          <w:name w:val="Allmänt"/>
          <w:gallery w:val="placeholder"/>
        </w:category>
        <w:types>
          <w:type w:val="bbPlcHdr"/>
        </w:types>
        <w:behaviors>
          <w:behavior w:val="content"/>
        </w:behaviors>
        <w:guid w:val="{AD51C71E-3416-46AD-9210-32244D6EB065}"/>
      </w:docPartPr>
      <w:docPartBody>
        <w:p w:rsidR="000C48BF" w:rsidRDefault="000C48BF">
          <w:pPr>
            <w:pStyle w:val="D0926FA5F89E45D9847D8A303267A02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BF"/>
    <w:rsid w:val="000C4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DFD0139640475899124583D438E9FB">
    <w:name w:val="5DDFD0139640475899124583D438E9FB"/>
  </w:style>
  <w:style w:type="paragraph" w:customStyle="1" w:styleId="B28902A0E4B048DEBB9566A5907B3A22">
    <w:name w:val="B28902A0E4B048DEBB9566A5907B3A22"/>
  </w:style>
  <w:style w:type="paragraph" w:customStyle="1" w:styleId="D0926FA5F89E45D9847D8A303267A021">
    <w:name w:val="D0926FA5F89E45D9847D8A303267A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2186</RubrikLookup>
    <MotionGuid xmlns="00d11361-0b92-4bae-a181-288d6a55b763">a6224362-448e-4f48-bb6e-d7806e879c77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F6CD8-6F9C-4723-9C10-9F6C60DDD748}"/>
</file>

<file path=customXml/itemProps2.xml><?xml version="1.0" encoding="utf-8"?>
<ds:datastoreItem xmlns:ds="http://schemas.openxmlformats.org/officeDocument/2006/customXml" ds:itemID="{C2E10D7A-9D97-461D-BA68-8A934C3A05FE}"/>
</file>

<file path=customXml/itemProps3.xml><?xml version="1.0" encoding="utf-8"?>
<ds:datastoreItem xmlns:ds="http://schemas.openxmlformats.org/officeDocument/2006/customXml" ds:itemID="{38AAFD42-D00C-4D5C-B04D-20684E751392}"/>
</file>

<file path=customXml/itemProps4.xml><?xml version="1.0" encoding="utf-8"?>
<ds:datastoreItem xmlns:ds="http://schemas.openxmlformats.org/officeDocument/2006/customXml" ds:itemID="{4216CE92-2108-4F14-8F2A-148BAEA96FD0}"/>
</file>

<file path=docProps/app.xml><?xml version="1.0" encoding="utf-8"?>
<Properties xmlns="http://schemas.openxmlformats.org/officeDocument/2006/extended-properties" xmlns:vt="http://schemas.openxmlformats.org/officeDocument/2006/docPropsVTypes">
  <Template>GranskaMot</Template>
  <TotalTime>9</TotalTime>
  <Pages>2</Pages>
  <Words>497</Words>
  <Characters>2833</Characters>
  <Application>Microsoft Office Word</Application>
  <DocSecurity>0</DocSecurity>
  <Lines>88</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201415S6192 Satsa på Kinnekullebanan</vt:lpstr>
      <vt:lpstr/>
    </vt:vector>
  </TitlesOfParts>
  <Company>Riksdagen</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201415S6192 Satsa på Kinnekullebanan</dc:title>
  <dc:subject/>
  <dc:creator>It-avdelningen</dc:creator>
  <cp:keywords/>
  <dc:description/>
  <cp:lastModifiedBy>Kerstin Carlqvist</cp:lastModifiedBy>
  <cp:revision>7</cp:revision>
  <cp:lastPrinted>2014-11-06T13:10:00Z</cp:lastPrinted>
  <dcterms:created xsi:type="dcterms:W3CDTF">2014-11-05T09:48:00Z</dcterms:created>
  <dcterms:modified xsi:type="dcterms:W3CDTF">2015-07-17T06:29:00Z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*T63B1FE47DDDE*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http://filur.riksdagen.se/drop/DropOffLibrary/T63B1FE47DDDE.docx</vt:lpwstr>
  </property>
</Properties>
</file>