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3.xml" ContentType="application/xml"/>
  <Override PartName="/customXml/item4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2.0.0 -->
  <w:body>
    <w:p w:rsidR="006E04A4" w:rsidRPr="00CD7560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57</w:t>
      </w:r>
      <w:bookmarkEnd w:id="1"/>
    </w:p>
    <w:p w:rsidR="006E04A4">
      <w:pPr>
        <w:pStyle w:val="Date"/>
        <w:outlineLvl w:val="0"/>
      </w:pPr>
      <w:bookmarkStart w:id="2" w:name="DocumentDate"/>
      <w:r>
        <w:t>Fredagen den 18 december 2020</w:t>
      </w:r>
      <w:bookmarkEnd w:id="2"/>
      <w:r w:rsidR="00CB41A5"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/>
      </w:tblPr>
      <w:tblGrid>
        <w:gridCol w:w="454"/>
        <w:gridCol w:w="1134"/>
        <w:gridCol w:w="397"/>
        <w:gridCol w:w="7512"/>
      </w:tblGrid>
      <w:tr w:rsidTr="00E47117">
        <w:tblPrEx>
          <w:tblW w:w="9214" w:type="dxa"/>
          <w:tblLayout w:type="fixed"/>
          <w:tblCellMar>
            <w:left w:w="0" w:type="dxa"/>
            <w:right w:w="0" w:type="dxa"/>
          </w:tblCellMar>
          <w:tblLook w:val="0000"/>
        </w:tblPrEx>
        <w:trPr>
          <w:cantSplit/>
        </w:trPr>
        <w:tc>
          <w:tcPr>
            <w:tcW w:w="454" w:type="dxa"/>
          </w:tcPr>
          <w:p w:rsidR="006E04A4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:rsidR="006E04A4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:rsidR="006E04A4">
            <w:pPr>
              <w:tabs>
                <w:tab w:val="clear" w:pos="1418"/>
              </w:tabs>
              <w:rPr>
                <w:sz w:val="24"/>
              </w:rPr>
            </w:pPr>
          </w:p>
        </w:tc>
        <w:tc>
          <w:tcPr>
            <w:tcW w:w="7512" w:type="dxa"/>
          </w:tcPr>
          <w:p w:rsidR="006E04A4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:rsidR="006E04A4">
      <w:pPr>
        <w:pStyle w:val="StreckLngt"/>
      </w:pPr>
      <w:r>
        <w:tab/>
      </w:r>
    </w:p>
    <w:p w:rsidR="00121B42" w:rsidP="00121B42">
      <w:pPr>
        <w:pStyle w:val="Blankrad"/>
      </w:pPr>
      <w:r>
        <w:t xml:space="preserve">      </w:t>
      </w:r>
    </w:p>
    <w:p w:rsidR="00CF242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6663"/>
        <w:gridCol w:w="2055"/>
      </w:tblGrid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Justering av protokoll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Justering av protokoll från sammanträdet fredagen den 27 november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förändring i regeringens sammansättning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Peter Eriksson (MP) har entledigats som statsråd </w:t>
            </w:r>
            <w:r>
              <w:rPr>
                <w:rtl w:val="0"/>
              </w:rPr>
              <w:t>fr.o.m. den 17 december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återtagande av plats i riksdagen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Rasmus Ling (MP) fr.o.m. den 1 januari 2021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Därmed upphör Johanna Öfverbecks (MP) uppdrag som ersättare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Avsägelse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Martina Johansson (C) som suppleant i socialförsäkringsutskottet </w:t>
            </w:r>
            <w:r>
              <w:rPr>
                <w:rtl w:val="0"/>
              </w:rPr>
              <w:t>fr.o.m. den 1 januari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kompletteringsval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Martina Johansson (C) som ledamot i socialförsäkringsutskottet fr.o.m. den 1 januari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Catarina Deremar (C) som suppleant i finansutskottet, skatteutskottet, justitieutskottet, civilutskottet, socialförsäkringsutskottet, socialutskottet, kulturutskottet, utbildningsutskottet, trafikutskottet, miljö- och jordbruksutskottet, näringsutskottet, arbetsmarknadsutskottet och EU-nämnden fr.o.m. den 1 januari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Hannes Hervieu (C) som suppleant i justitieutskottet och näringsutskottet fr.o.m. den 1 januari 2021 t.o.m. den 28 februari 2021 under Johan Hedins (C) ledighet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betänkande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Finansutskottets betänkande 2020/21:FiU10 Statens budget för 2021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fördröjda svar på interpellationer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2020/21:237 av Katja Nyberg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Brottsprovokation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2020/21:240 av Elisabeth Björnsdotter Rahm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Incitament för fler poliser och civilanställda i Västerbottens inland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2020/21:244 av David Josefsson (M)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Massutskick av sms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2020/21:248 av Thomas Morell (SD) 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Brott som inte leder till straff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faktapromemorior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Ansvarigt utskott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2020/21:FPM43 Förslag om en europeisk hälsounion </w:t>
            </w:r>
            <w:r>
              <w:rPr>
                <w:i/>
                <w:iCs/>
                <w:rtl w:val="0"/>
              </w:rPr>
              <w:t>COM(2020) 727, COM(2020) 725, COM(2020) 724, COM(2020) 726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SoU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2020/21:FPM44 Förordning om dataförvaltning </w:t>
            </w:r>
            <w:r>
              <w:rPr>
                <w:i/>
                <w:iCs/>
                <w:rtl w:val="0"/>
              </w:rPr>
              <w:t>COM(2020) 767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Anmälan om granskningsrapporter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2020:28 Utgiftstaket – olika roll i olika tider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RiR 2020:29 Det finanspolitiska ramverket – regeringens tillämpning 2020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FiU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Ärenden för hänvisning till utskott</w:t>
            </w:r>
          </w:p>
        </w:tc>
        <w:tc>
          <w:tcPr>
            <w:tcW w:w="2055" w:type="dxa"/>
          </w:tcPr>
          <w:p w:rsidR="006E04A4" w:rsidP="00C84F80">
            <w:pPr>
              <w:pStyle w:val="HuvudrubrikKolumn3"/>
              <w:keepNext/>
            </w:pPr>
            <w:r>
              <w:rPr>
                <w:rtl w:val="0"/>
              </w:rPr>
              <w:t>Förslag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Motioner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2020/21:50 Skadeståndets omfattning vid finansiell rådgivning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2020/21:3785 av Angelica Lundberg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2020/21:3789 av Malin Danielsson m.fl. (L)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CU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Motionsrubrik"/>
              <w:keepNext/>
            </w:pPr>
            <w:r>
              <w:rPr>
                <w:rtl w:val="0"/>
              </w:rPr>
              <w:t>med anledning av prop. 2020/21:54 Ökad ordning och säkerhet i frivården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19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2020/21:3795 av Adam Marttinen m.fl. (SD)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JuU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EU-dokument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20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 xml:space="preserve">COM(2020) 827 Förslag till Europaparlamentets och rådets förordning om gemensamma bestämmelser för grundläggande flygförbindelser efter den övergångsperiod som avses i avtalet om Förenade konungariket Storbritannien och Nordirlands utträde ur Europeiska unionen och Europeiska atomenergigemenskapen </w:t>
            </w:r>
            <w:r>
              <w:rPr>
                <w:rtl w:val="0"/>
              </w:rPr>
              <w:br/>
            </w:r>
            <w:r>
              <w:rPr>
                <w:i/>
                <w:iCs/>
                <w:rtl w:val="0"/>
              </w:rPr>
              <w:t>Åttaveckorsfristen för att avge ett motiverat yttrande går ut den 5 mars 2021</w:t>
            </w:r>
          </w:p>
        </w:tc>
        <w:tc>
          <w:tcPr>
            <w:tcW w:w="2055" w:type="dxa"/>
          </w:tcPr>
          <w:p w:rsidR="006E04A4" w:rsidP="00C84F80">
            <w:r>
              <w:rPr>
                <w:rtl w:val="0"/>
              </w:rPr>
              <w:t>TU</w:t>
            </w: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HuvudrubrikEnsam"/>
              <w:keepNext/>
            </w:pPr>
            <w:r>
              <w:rPr>
                <w:rtl w:val="0"/>
              </w:rPr>
              <w:t>Debatt med anledning av interpellationssvar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Justitie- och migrationsminister Morgan Johansson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21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2020/21:210 av Arin Karapet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Förändrade regler vid arbetskraftsinvandring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Näringsminister Ibrahim Baylan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22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2020/21:216 av Lars Hjälmered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Tillståndsprövningen gällande Kallak och Laver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Per Bolund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23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2020/21:217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Samspelet mellan försvar och byggande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Utrikesminister Ann Linde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24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2020/21:124 av Yasmine Posio (V)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Aborträtten i Polen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25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2020/21:167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EU:s medlemskapsförhandlingar med Albanien och Nordmakedonien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26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2020/21:171 av Alexandra Anstrell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Kvinnors roll i konfliktlösning och fredsarbete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Statsrådet Åsa Lindhagen (MP)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27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2020/21:119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Integrationspolitikens utgångspunkter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28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2020/21:157 av Ludvig Aspling (SD)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En undersökning bland personer som identifierar sig som muslimer</w:t>
            </w:r>
          </w:p>
        </w:tc>
        <w:tc>
          <w:tcPr>
            <w:tcW w:w="2055" w:type="dxa"/>
          </w:tcPr>
          <w:p w:rsidR="006E04A4" w:rsidP="00C84F80"/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keepNext/>
            </w:pPr>
          </w:p>
        </w:tc>
        <w:tc>
          <w:tcPr>
            <w:tcW w:w="6663" w:type="dxa"/>
          </w:tcPr>
          <w:p w:rsidR="006E04A4" w:rsidP="000326E3">
            <w:pPr>
              <w:pStyle w:val="renderubrik"/>
              <w:keepNext/>
            </w:pPr>
            <w:r>
              <w:rPr>
                <w:rtl w:val="0"/>
              </w:rPr>
              <w:t>Arbetsmarknadsminister Eva Nordmark (S)</w:t>
            </w:r>
          </w:p>
        </w:tc>
        <w:tc>
          <w:tcPr>
            <w:tcW w:w="2055" w:type="dxa"/>
          </w:tcPr>
          <w:p w:rsidR="006E04A4" w:rsidP="00C84F80">
            <w:pPr>
              <w:keepNext/>
            </w:pPr>
          </w:p>
        </w:tc>
      </w:tr>
      <w:tr w:rsidTr="00055526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rPr>
          <w:cantSplit/>
        </w:trPr>
        <w:tc>
          <w:tcPr>
            <w:tcW w:w="567" w:type="dxa"/>
          </w:tcPr>
          <w:p w:rsidR="001D7AF0" w:rsidP="00C84F80">
            <w:pPr>
              <w:pStyle w:val="FlistaNrText"/>
            </w:pPr>
            <w:r>
              <w:t>29</w:t>
            </w:r>
          </w:p>
        </w:tc>
        <w:tc>
          <w:tcPr>
            <w:tcW w:w="6663" w:type="dxa"/>
          </w:tcPr>
          <w:p w:rsidR="006E04A4" w:rsidP="000326E3">
            <w:r>
              <w:rPr>
                <w:rtl w:val="0"/>
              </w:rPr>
              <w:t>2020/21:213 av Jan Ericson (M)</w:t>
            </w:r>
            <w:r>
              <w:rPr>
                <w:rtl w:val="0"/>
              </w:rPr>
              <w:br/>
            </w:r>
            <w:r>
              <w:rPr>
                <w:rtl w:val="0"/>
              </w:rPr>
              <w:t>Målet om EU:s lägsta arbetslöshet</w:t>
            </w:r>
          </w:p>
        </w:tc>
        <w:tc>
          <w:tcPr>
            <w:tcW w:w="2055" w:type="dxa"/>
          </w:tcPr>
          <w:p w:rsidR="006E04A4" w:rsidP="00C84F80"/>
        </w:tc>
      </w:tr>
    </w:tbl>
    <w:p w:rsidR="00517888" w:rsidRPr="00F221DA" w:rsidP="00137840">
      <w:pPr>
        <w:pStyle w:val="Blankrad"/>
      </w:pPr>
      <w:r>
        <w:t xml:space="preserve">     </w:t>
      </w:r>
    </w:p>
    <w:p w:rsidR="00121B42" w:rsidP="00121B42">
      <w:pPr>
        <w:pStyle w:val="Blankrad"/>
      </w:pPr>
      <w:r>
        <w:t xml:space="preserve">     </w:t>
      </w:r>
    </w:p>
    <w:p w:rsidR="006E04A4" w:rsidRPr="00F221DA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567"/>
        <w:gridCol w:w="8718"/>
      </w:tblGrid>
      <w:tr w:rsidTr="00D774A8">
        <w:tblPrEx>
          <w:tblW w:w="9285" w:type="dxa"/>
          <w:tblLayout w:type="fixed"/>
          <w:tblCellMar>
            <w:left w:w="71" w:type="dxa"/>
            <w:right w:w="71" w:type="dxa"/>
          </w:tblCellMar>
          <w:tblLook w:val="0000"/>
        </w:tblPrEx>
        <w:tc>
          <w:tcPr>
            <w:tcW w:w="567" w:type="dxa"/>
          </w:tcPr>
          <w:p w:rsidR="00D774A8">
            <w:pPr>
              <w:pStyle w:val="IngenText"/>
            </w:pPr>
          </w:p>
        </w:tc>
        <w:tc>
          <w:tcPr>
            <w:tcW w:w="8718" w:type="dxa"/>
          </w:tcPr>
          <w:p w:rsidR="00D774A8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:rsidR="006E04A4" w:rsidRPr="00852BA1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Sect="00B42C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 w:rsidR="00852BA1"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 w:rsidR="00852BA1">
      <w:rPr>
        <w:noProof/>
      </w:rPr>
      <w:t>2</w:t>
    </w:r>
    <w:r w:rsidR="00852BA1">
      <w:rPr>
        <w:noProof/>
      </w:rPr>
      <w:fldChar w:fldCharType="end"/>
    </w:r>
    <w:r>
      <w:t>)</w:t>
    </w:r>
  </w:p>
  <w:p w:rsidR="00D7324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 w:rsidR="00BE217A">
      <w:rPr>
        <w:noProof/>
      </w:rPr>
      <w:fldChar w:fldCharType="end"/>
    </w:r>
    <w:r>
      <w:t>)</w:t>
    </w:r>
  </w:p>
  <w:p w:rsidR="00D73249"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17A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Header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 w:rsidR="00382937">
      <w:t>Fredagen den 18 december 2020</w:t>
    </w:r>
    <w:r w:rsidR="00382937">
      <w:fldChar w:fldCharType="end"/>
    </w:r>
  </w:p>
  <w:p w:rsidR="00D73249">
    <w:pPr>
      <w:pStyle w:val="Header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:rsidR="00D73249"/>
  <w:p w:rsidR="00D73249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249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3249" w:rsidP="00BE217A">
    <w:pPr>
      <w:pStyle w:val="Dokumentrubrik"/>
      <w:spacing w:after="360"/>
    </w:pPr>
    <w:bookmarkStart w:id="4" w:name="_GoBack"/>
    <w:bookmarkEnd w:id="4"/>
    <w:r>
      <w:t>Föredragningslista</w:t>
    </w:r>
  </w:p>
  <w:p w:rsidR="00D7324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>
    <w:nsid w:val="54A1785E"/>
    <w:multiLevelType w:val="hybridMultilevel"/>
    <w:tmpl w:val="BDE47E9A"/>
    <w:lvl w:ilvl="0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m:mathPr>
    <m:mathFont m:val="Cambria Math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Heading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Heading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clear" w:pos="6804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e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left" w:pos="1418"/>
        <w:tab w:val="clear" w:pos="6804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right" w:pos="2835"/>
        <w:tab w:val="right" w:leader="underscore" w:pos="6237"/>
        <w:tab w:val="clear" w:pos="6804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left" w:pos="2098"/>
        <w:tab w:val="right" w:leader="underscore" w:pos="5783"/>
        <w:tab w:val="clear" w:pos="6804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Subtitle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Footer">
    <w:name w:val="footer"/>
    <w:basedOn w:val="Normal"/>
    <w:pPr>
      <w:tabs>
        <w:tab w:val="center" w:pos="4536"/>
        <w:tab w:val="clear" w:pos="6804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Header"/>
    <w:rsid w:val="00F75FE6"/>
    <w:pPr>
      <w:tabs>
        <w:tab w:val="clear" w:pos="4536"/>
        <w:tab w:val="left" w:pos="6804"/>
        <w:tab w:val="clear" w:pos="9072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Plain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e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cumentMap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on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1.xml" /><Relationship Id="rId11" Type="http://schemas.openxmlformats.org/officeDocument/2006/relationships/footer" Target="footer2.xml" /><Relationship Id="rId12" Type="http://schemas.openxmlformats.org/officeDocument/2006/relationships/header" Target="header3.xml" /><Relationship Id="rId13" Type="http://schemas.openxmlformats.org/officeDocument/2006/relationships/footer" Target="footer3.xml" /><Relationship Id="rId14" Type="http://schemas.openxmlformats.org/officeDocument/2006/relationships/theme" Target="theme/theme1.xml" /><Relationship Id="rId15" Type="http://schemas.openxmlformats.org/officeDocument/2006/relationships/numbering" Target="numbering.xml" /><Relationship Id="rId16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customXml" Target="../customXml/item3.xml" /><Relationship Id="rId7" Type="http://schemas.openxmlformats.org/officeDocument/2006/relationships/customXml" Target="../customXml/item4.xml" /><Relationship Id="rId8" Type="http://schemas.openxmlformats.org/officeDocument/2006/relationships/header" Target="header1.xml" /><Relationship Id="rId9" Type="http://schemas.openxmlformats.org/officeDocument/2006/relationships/header" Target="header2.xml" /></Relationships>
</file>

<file path=word/_rels/header3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wmf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2020-12-18</SAFIR_Sammantradesdatum_Doc>
    <SAFIR_SammantradeID xmlns="C07A1A6C-0B19-41D9-BDF8-F523BA3921EB">c698961c-98a7-4559-83e7-5064a8dede19</SAFIR_SammantradeID>
    <SAFIR_FlistaStatus_Doc xmlns="C07A1A6C-0B19-41D9-BDF8-F523BA3921EB">Ej publicerad</SAFIR_FlistaStatus_Doc>
    <SAFIR_FlistaEdited_Doc xmlns="C07A1A6C-0B19-41D9-BDF8-F523BA3921EB">false</SAFIR_FlistaEdited_Doc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855F5A9-4247-4264-BB74-739961C66528}"/>
</file>

<file path=customXml/itemProps2.xml><?xml version="1.0" encoding="utf-8"?>
<ds:datastoreItem xmlns:ds="http://schemas.openxmlformats.org/officeDocument/2006/customXml" ds:itemID="{76656DCF-8C0C-40D0-B8CE-356A14EF6FD0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8F9A53A7-DBEC-4B24-9AB3-5F3D713ACF03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Föredragningslista.dot</Template>
  <TotalTime>258</TotalTime>
  <Pages>1</Pages>
  <Words>8</Words>
  <Characters>47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Sveriges riksdag</cp:lastModifiedBy>
  <cp:revision>47</cp:revision>
  <cp:lastPrinted>2012-12-12T21:41:00Z</cp:lastPrinted>
  <dcterms:created xsi:type="dcterms:W3CDTF">2013-03-22T09:28:00Z</dcterms:created>
  <dcterms:modified xsi:type="dcterms:W3CDTF">2013-09-13T07:35:00Z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18 december 2020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