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543DB832C84F9CA061197E8BAD5850"/>
        </w:placeholder>
        <w:text/>
      </w:sdtPr>
      <w:sdtEndPr/>
      <w:sdtContent>
        <w:p w:rsidRPr="009B062B" w:rsidR="00AF30DD" w:rsidP="00144AD7" w:rsidRDefault="00AF30DD" w14:paraId="78F76DAD" w14:textId="77777777">
          <w:pPr>
            <w:pStyle w:val="Rubrik1"/>
            <w:spacing w:after="300"/>
          </w:pPr>
          <w:r w:rsidRPr="009B062B">
            <w:t>Förslag till riksdagsbeslut</w:t>
          </w:r>
        </w:p>
      </w:sdtContent>
    </w:sdt>
    <w:bookmarkStart w:name="_Hlk84259077" w:displacedByCustomXml="next" w:id="0"/>
    <w:sdt>
      <w:sdtPr>
        <w:alias w:val="Yrkande 1"/>
        <w:tag w:val="6480fb45-6fc3-4c8e-b925-48f806cc613b"/>
        <w:id w:val="993464062"/>
        <w:lock w:val="sdtLocked"/>
      </w:sdtPr>
      <w:sdtEndPr/>
      <w:sdtContent>
        <w:p w:rsidR="008B348C" w:rsidRDefault="00286655" w14:paraId="78F76DAE" w14:textId="77777777">
          <w:pPr>
            <w:pStyle w:val="Frslagstext"/>
            <w:numPr>
              <w:ilvl w:val="0"/>
              <w:numId w:val="0"/>
            </w:numPr>
          </w:pPr>
          <w:r>
            <w:t>Riksdagen ställer sig bakom det som anförs i motionen om att inrätta en kommission som granskar Sveriges agerande gentemot Sovjetunionen och de övriga kommunistdiktatorerna i Öst- och Centraleuropa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13BD60E81504670B31347572778CD1F"/>
        </w:placeholder>
        <w:text/>
      </w:sdtPr>
      <w:sdtEndPr/>
      <w:sdtContent>
        <w:p w:rsidRPr="009B062B" w:rsidR="006D79C9" w:rsidP="00333E95" w:rsidRDefault="006D79C9" w14:paraId="78F76DAF" w14:textId="77777777">
          <w:pPr>
            <w:pStyle w:val="Rubrik1"/>
          </w:pPr>
          <w:r>
            <w:t>Motivering</w:t>
          </w:r>
        </w:p>
      </w:sdtContent>
    </w:sdt>
    <w:p w:rsidR="00FB144E" w:rsidP="00FB144E" w:rsidRDefault="004408B6" w14:paraId="6E32E647" w14:textId="7137CB9F">
      <w:pPr>
        <w:pStyle w:val="Normalutanindragellerluft"/>
      </w:pPr>
      <w:r>
        <w:t>Under 1997 tog den dåvarande statsministern Göran Persson initiativ till en folkupp</w:t>
      </w:r>
      <w:r w:rsidR="009F0AFB">
        <w:softHyphen/>
      </w:r>
      <w:r>
        <w:t>lysning om Förintelsen: ”Levande historia”. Han uttryckte</w:t>
      </w:r>
      <w:r w:rsidR="00FB144E">
        <w:t xml:space="preserve">: </w:t>
      </w:r>
    </w:p>
    <w:p w:rsidR="00FB144E" w:rsidP="00FB144E" w:rsidRDefault="004408B6" w14:paraId="436085EB" w14:textId="77777777">
      <w:pPr>
        <w:pStyle w:val="Citat"/>
      </w:pPr>
      <w:r>
        <w:t>Alla som vill leva i ett samhälle som präglas av människovärde, demokrati och allas lika rätt måste stå upp mot våldets ideologi. Vi kan inte stillatigande se på hur nazismens idéer åter sprids och hur dessa förbrytelser förnekas. Den som glömmer historien riskerar att upprepa den.</w:t>
      </w:r>
    </w:p>
    <w:p w:rsidR="004408B6" w:rsidP="00FB144E" w:rsidRDefault="004408B6" w14:paraId="78F76DB0" w14:textId="3314E34B">
      <w:pPr>
        <w:pStyle w:val="Normalutanindragellerluft"/>
      </w:pPr>
      <w:r>
        <w:t>Det var ett bra och viktigt initiativ som då togs.</w:t>
      </w:r>
    </w:p>
    <w:p w:rsidR="004408B6" w:rsidP="00582050" w:rsidRDefault="004408B6" w14:paraId="78F76DB1" w14:textId="68E5D7FA">
      <w:r>
        <w:t xml:space="preserve">Det finns dock en annan våldsideologi – kommunismen – som Sverige inte har gjort </w:t>
      </w:r>
      <w:r w:rsidRPr="009F0AFB">
        <w:rPr>
          <w:spacing w:val="-2"/>
        </w:rPr>
        <w:t>upp med. För att nämna ett exempel finns det fortfarande ett politiskt ungdomsförbund till ett riksdagsparti, Ung Vänster, som är öpp</w:t>
      </w:r>
      <w:r w:rsidRPr="009F0AFB" w:rsidR="00FB144E">
        <w:rPr>
          <w:spacing w:val="-2"/>
        </w:rPr>
        <w:t>et</w:t>
      </w:r>
      <w:r w:rsidRPr="009F0AFB">
        <w:rPr>
          <w:spacing w:val="-2"/>
        </w:rPr>
        <w:t xml:space="preserve"> med att de</w:t>
      </w:r>
      <w:r w:rsidRPr="009F0AFB" w:rsidR="00FB144E">
        <w:rPr>
          <w:spacing w:val="-2"/>
        </w:rPr>
        <w:t>t</w:t>
      </w:r>
      <w:r w:rsidRPr="009F0AFB">
        <w:rPr>
          <w:spacing w:val="-2"/>
        </w:rPr>
        <w:t xml:space="preserve"> vill bygga ett kommunistiskt</w:t>
      </w:r>
      <w:r>
        <w:t xml:space="preserve"> sam</w:t>
      </w:r>
      <w:bookmarkStart w:name="_GoBack" w:id="2"/>
      <w:bookmarkEnd w:id="2"/>
      <w:r>
        <w:t>hälle. Detta oroar självklart alla som står för demokrati och mänskliga rättigheter och inte minst dem som har funnit en fristad i Sverige efter att ha flytt från kommunis</w:t>
      </w:r>
      <w:r w:rsidR="009F0AFB">
        <w:softHyphen/>
      </w:r>
      <w:r>
        <w:t>mens förtryck i de tidigare kommunistdiktaturerna i Östeuropa.</w:t>
      </w:r>
    </w:p>
    <w:p w:rsidR="004408B6" w:rsidP="00582050" w:rsidRDefault="004408B6" w14:paraId="78F76DB2" w14:textId="549B7925">
      <w:r>
        <w:t>Historielösheten och oviljan att göra upp med kommunismen tar sig olika uttryck. Ett tydligt sådant är att ingen som helst granskning har skett avseende den svenska undfallenheten gentemot Sovjetunionen och de övriga kommunistdiktat</w:t>
      </w:r>
      <w:r w:rsidR="00FB144E">
        <w:t>u</w:t>
      </w:r>
      <w:r>
        <w:t>rerna i Central- och Östeuropa. I dessa diktaturer utmålades oliktänkande som ”fascister och anti</w:t>
      </w:r>
      <w:r w:rsidR="009F0AFB">
        <w:softHyphen/>
      </w:r>
      <w:r>
        <w:t xml:space="preserve">demokrater” och ingen opposition tilläts existera. Sverige accepterade detta och hamnande återkommande fel i ställningstagandet mellan demokrati och diktatur, mellan </w:t>
      </w:r>
      <w:r>
        <w:lastRenderedPageBreak/>
        <w:t>respekt och förakt för mänskliga rättigheter. Mycket sällan hördes någon kritik från svenskt håll mot förhållandena i dessa länder.</w:t>
      </w:r>
    </w:p>
    <w:p w:rsidR="004408B6" w:rsidP="00582050" w:rsidRDefault="004408B6" w14:paraId="78F76DB3" w14:textId="32475378">
      <w:r>
        <w:t>Mot den bakgrunden skulle det behövas en kommission som klargör Sveriges agerande gentemot dessa stater fram till Berlinmurens fall, enligt samma modell som Neutralitetskommissionen.</w:t>
      </w:r>
    </w:p>
    <w:sdt>
      <w:sdtPr>
        <w:rPr>
          <w:i/>
          <w:noProof/>
        </w:rPr>
        <w:alias w:val="CC_Underskrifter"/>
        <w:tag w:val="CC_Underskrifter"/>
        <w:id w:val="583496634"/>
        <w:lock w:val="sdtContentLocked"/>
        <w:placeholder>
          <w:docPart w:val="999FF7E68A3844F2B2696C0E8D90880F"/>
        </w:placeholder>
      </w:sdtPr>
      <w:sdtEndPr>
        <w:rPr>
          <w:i w:val="0"/>
          <w:noProof w:val="0"/>
        </w:rPr>
      </w:sdtEndPr>
      <w:sdtContent>
        <w:p w:rsidR="00144AD7" w:rsidP="00144AD7" w:rsidRDefault="00144AD7" w14:paraId="78F76DB5" w14:textId="77777777"/>
        <w:p w:rsidRPr="008E0FE2" w:rsidR="004801AC" w:rsidP="00144AD7" w:rsidRDefault="00C12051" w14:paraId="78F76DB6" w14:textId="77777777"/>
      </w:sdtContent>
    </w:sdt>
    <w:tbl>
      <w:tblPr>
        <w:tblW w:w="5000" w:type="pct"/>
        <w:tblLook w:val="04A0" w:firstRow="1" w:lastRow="0" w:firstColumn="1" w:lastColumn="0" w:noHBand="0" w:noVBand="1"/>
        <w:tblCaption w:val="underskrifter"/>
      </w:tblPr>
      <w:tblGrid>
        <w:gridCol w:w="4252"/>
        <w:gridCol w:w="4252"/>
      </w:tblGrid>
      <w:tr w:rsidR="00DC2B9C" w14:paraId="2255E056" w14:textId="77777777">
        <w:trPr>
          <w:cantSplit/>
        </w:trPr>
        <w:tc>
          <w:tcPr>
            <w:tcW w:w="50" w:type="pct"/>
            <w:vAlign w:val="bottom"/>
          </w:tcPr>
          <w:p w:rsidR="00DC2B9C" w:rsidRDefault="00FB144E" w14:paraId="40C61902" w14:textId="77777777">
            <w:pPr>
              <w:pStyle w:val="Underskrifter"/>
            </w:pPr>
            <w:r>
              <w:t>Boriana Åberg (M)</w:t>
            </w:r>
          </w:p>
        </w:tc>
        <w:tc>
          <w:tcPr>
            <w:tcW w:w="50" w:type="pct"/>
            <w:vAlign w:val="bottom"/>
          </w:tcPr>
          <w:p w:rsidR="00DC2B9C" w:rsidRDefault="00DC2B9C" w14:paraId="0ABA2624" w14:textId="77777777">
            <w:pPr>
              <w:pStyle w:val="Underskrifter"/>
            </w:pPr>
          </w:p>
        </w:tc>
      </w:tr>
    </w:tbl>
    <w:p w:rsidR="00BE07BF" w:rsidRDefault="00BE07BF" w14:paraId="78F76DBA" w14:textId="77777777"/>
    <w:sectPr w:rsidR="00BE07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76DBC" w14:textId="77777777" w:rsidR="0006003C" w:rsidRDefault="0006003C" w:rsidP="000C1CAD">
      <w:pPr>
        <w:spacing w:line="240" w:lineRule="auto"/>
      </w:pPr>
      <w:r>
        <w:separator/>
      </w:r>
    </w:p>
  </w:endnote>
  <w:endnote w:type="continuationSeparator" w:id="0">
    <w:p w14:paraId="78F76DBD" w14:textId="77777777" w:rsidR="0006003C" w:rsidRDefault="000600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6D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6D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6006B" w14:textId="77777777" w:rsidR="00360376" w:rsidRDefault="003603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76DBA" w14:textId="77777777" w:rsidR="0006003C" w:rsidRDefault="0006003C" w:rsidP="000C1CAD">
      <w:pPr>
        <w:spacing w:line="240" w:lineRule="auto"/>
      </w:pPr>
      <w:r>
        <w:separator/>
      </w:r>
    </w:p>
  </w:footnote>
  <w:footnote w:type="continuationSeparator" w:id="0">
    <w:p w14:paraId="78F76DBB" w14:textId="77777777" w:rsidR="0006003C" w:rsidRDefault="000600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6D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F76DCC" wp14:editId="78F76D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F76DD0" w14:textId="77777777" w:rsidR="00262EA3" w:rsidRDefault="00C12051" w:rsidP="008103B5">
                          <w:pPr>
                            <w:jc w:val="right"/>
                          </w:pPr>
                          <w:sdt>
                            <w:sdtPr>
                              <w:alias w:val="CC_Noformat_Partikod"/>
                              <w:tag w:val="CC_Noformat_Partikod"/>
                              <w:id w:val="-53464382"/>
                              <w:placeholder>
                                <w:docPart w:val="C5C6AF1EDBD247F0B5A6F3B2913BE96A"/>
                              </w:placeholder>
                              <w:text/>
                            </w:sdtPr>
                            <w:sdtEndPr/>
                            <w:sdtContent>
                              <w:r w:rsidR="004408B6">
                                <w:t>M</w:t>
                              </w:r>
                            </w:sdtContent>
                          </w:sdt>
                          <w:sdt>
                            <w:sdtPr>
                              <w:alias w:val="CC_Noformat_Partinummer"/>
                              <w:tag w:val="CC_Noformat_Partinummer"/>
                              <w:id w:val="-1709555926"/>
                              <w:placeholder>
                                <w:docPart w:val="A821FA9F11BA4E2D87D11322E85A313F"/>
                              </w:placeholder>
                              <w:text/>
                            </w:sdtPr>
                            <w:sdtEndPr/>
                            <w:sdtContent>
                              <w:r w:rsidR="00AD3EA3">
                                <w:t>1545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F76D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F76DD0" w14:textId="77777777" w:rsidR="00262EA3" w:rsidRDefault="00C12051" w:rsidP="008103B5">
                    <w:pPr>
                      <w:jc w:val="right"/>
                    </w:pPr>
                    <w:sdt>
                      <w:sdtPr>
                        <w:alias w:val="CC_Noformat_Partikod"/>
                        <w:tag w:val="CC_Noformat_Partikod"/>
                        <w:id w:val="-53464382"/>
                        <w:placeholder>
                          <w:docPart w:val="C5C6AF1EDBD247F0B5A6F3B2913BE96A"/>
                        </w:placeholder>
                        <w:text/>
                      </w:sdtPr>
                      <w:sdtEndPr/>
                      <w:sdtContent>
                        <w:r w:rsidR="004408B6">
                          <w:t>M</w:t>
                        </w:r>
                      </w:sdtContent>
                    </w:sdt>
                    <w:sdt>
                      <w:sdtPr>
                        <w:alias w:val="CC_Noformat_Partinummer"/>
                        <w:tag w:val="CC_Noformat_Partinummer"/>
                        <w:id w:val="-1709555926"/>
                        <w:placeholder>
                          <w:docPart w:val="A821FA9F11BA4E2D87D11322E85A313F"/>
                        </w:placeholder>
                        <w:text/>
                      </w:sdtPr>
                      <w:sdtEndPr/>
                      <w:sdtContent>
                        <w:r w:rsidR="00AD3EA3">
                          <w:t>1545</w:t>
                        </w:r>
                      </w:sdtContent>
                    </w:sdt>
                  </w:p>
                </w:txbxContent>
              </v:textbox>
              <w10:wrap anchorx="page"/>
            </v:shape>
          </w:pict>
        </mc:Fallback>
      </mc:AlternateContent>
    </w:r>
  </w:p>
  <w:p w14:paraId="78F76D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6DC0" w14:textId="77777777" w:rsidR="00262EA3" w:rsidRDefault="00262EA3" w:rsidP="008563AC">
    <w:pPr>
      <w:jc w:val="right"/>
    </w:pPr>
  </w:p>
  <w:p w14:paraId="78F76D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6DC4" w14:textId="77777777" w:rsidR="00262EA3" w:rsidRDefault="00C120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F76DCE" wp14:editId="78F76D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F76DC5" w14:textId="77777777" w:rsidR="00262EA3" w:rsidRDefault="00C12051" w:rsidP="00A314CF">
    <w:pPr>
      <w:pStyle w:val="FSHNormal"/>
      <w:spacing w:before="40"/>
    </w:pPr>
    <w:sdt>
      <w:sdtPr>
        <w:alias w:val="CC_Noformat_Motionstyp"/>
        <w:tag w:val="CC_Noformat_Motionstyp"/>
        <w:id w:val="1162973129"/>
        <w:lock w:val="sdtContentLocked"/>
        <w15:appearance w15:val="hidden"/>
        <w:text/>
      </w:sdtPr>
      <w:sdtEndPr/>
      <w:sdtContent>
        <w:r w:rsidR="00360376">
          <w:t>Enskild motion</w:t>
        </w:r>
      </w:sdtContent>
    </w:sdt>
    <w:r w:rsidR="00821B36">
      <w:t xml:space="preserve"> </w:t>
    </w:r>
    <w:sdt>
      <w:sdtPr>
        <w:alias w:val="CC_Noformat_Partikod"/>
        <w:tag w:val="CC_Noformat_Partikod"/>
        <w:id w:val="1471015553"/>
        <w:text/>
      </w:sdtPr>
      <w:sdtEndPr/>
      <w:sdtContent>
        <w:r w:rsidR="004408B6">
          <w:t>M</w:t>
        </w:r>
      </w:sdtContent>
    </w:sdt>
    <w:sdt>
      <w:sdtPr>
        <w:alias w:val="CC_Noformat_Partinummer"/>
        <w:tag w:val="CC_Noformat_Partinummer"/>
        <w:id w:val="-2014525982"/>
        <w:text/>
      </w:sdtPr>
      <w:sdtEndPr/>
      <w:sdtContent>
        <w:r w:rsidR="00AD3EA3">
          <w:t>1545</w:t>
        </w:r>
      </w:sdtContent>
    </w:sdt>
  </w:p>
  <w:p w14:paraId="78F76DC6" w14:textId="77777777" w:rsidR="00262EA3" w:rsidRPr="008227B3" w:rsidRDefault="00C120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F76DC7" w14:textId="77777777" w:rsidR="00262EA3" w:rsidRPr="008227B3" w:rsidRDefault="00C120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037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0376">
          <w:t>:3281</w:t>
        </w:r>
      </w:sdtContent>
    </w:sdt>
  </w:p>
  <w:p w14:paraId="78F76DC8" w14:textId="77777777" w:rsidR="00262EA3" w:rsidRDefault="00C12051" w:rsidP="00E03A3D">
    <w:pPr>
      <w:pStyle w:val="Motionr"/>
    </w:pPr>
    <w:sdt>
      <w:sdtPr>
        <w:alias w:val="CC_Noformat_Avtext"/>
        <w:tag w:val="CC_Noformat_Avtext"/>
        <w:id w:val="-2020768203"/>
        <w:lock w:val="sdtContentLocked"/>
        <w15:appearance w15:val="hidden"/>
        <w:text/>
      </w:sdtPr>
      <w:sdtEndPr/>
      <w:sdtContent>
        <w:r w:rsidR="00360376">
          <w:t>av Boriana Åberg (M)</w:t>
        </w:r>
      </w:sdtContent>
    </w:sdt>
  </w:p>
  <w:sdt>
    <w:sdtPr>
      <w:alias w:val="CC_Noformat_Rubtext"/>
      <w:tag w:val="CC_Noformat_Rubtext"/>
      <w:id w:val="-218060500"/>
      <w:lock w:val="sdtLocked"/>
      <w:text/>
    </w:sdtPr>
    <w:sdtEndPr/>
    <w:sdtContent>
      <w:p w14:paraId="78F76DC9" w14:textId="77777777" w:rsidR="00262EA3" w:rsidRDefault="004408B6" w:rsidP="00283E0F">
        <w:pPr>
          <w:pStyle w:val="FSHRub2"/>
        </w:pPr>
        <w:r>
          <w:t xml:space="preserve">Kommission om Sveriges agerande gentemot kommunistdiktaturerna </w:t>
        </w:r>
      </w:p>
    </w:sdtContent>
  </w:sdt>
  <w:sdt>
    <w:sdtPr>
      <w:alias w:val="CC_Boilerplate_3"/>
      <w:tag w:val="CC_Boilerplate_3"/>
      <w:id w:val="1606463544"/>
      <w:lock w:val="sdtContentLocked"/>
      <w15:appearance w15:val="hidden"/>
      <w:text w:multiLine="1"/>
    </w:sdtPr>
    <w:sdtEndPr/>
    <w:sdtContent>
      <w:p w14:paraId="78F76D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408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03C"/>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AD7"/>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5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376"/>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8B6"/>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05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5C6"/>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48C"/>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AFB"/>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A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7BF"/>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051"/>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2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B9C"/>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44E"/>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F76DAC"/>
  <w15:chartTrackingRefBased/>
  <w15:docId w15:val="{C7FD9383-AB4C-47B2-A902-CB07DD83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4408B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8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543DB832C84F9CA061197E8BAD5850"/>
        <w:category>
          <w:name w:val="Allmänt"/>
          <w:gallery w:val="placeholder"/>
        </w:category>
        <w:types>
          <w:type w:val="bbPlcHdr"/>
        </w:types>
        <w:behaviors>
          <w:behavior w:val="content"/>
        </w:behaviors>
        <w:guid w:val="{4795A86D-DC98-4575-B7A4-1C844E616028}"/>
      </w:docPartPr>
      <w:docPartBody>
        <w:p w:rsidR="0032150C" w:rsidRDefault="00CF5BC2">
          <w:pPr>
            <w:pStyle w:val="79543DB832C84F9CA061197E8BAD5850"/>
          </w:pPr>
          <w:r w:rsidRPr="005A0A93">
            <w:rPr>
              <w:rStyle w:val="Platshllartext"/>
            </w:rPr>
            <w:t>Förslag till riksdagsbeslut</w:t>
          </w:r>
        </w:p>
      </w:docPartBody>
    </w:docPart>
    <w:docPart>
      <w:docPartPr>
        <w:name w:val="013BD60E81504670B31347572778CD1F"/>
        <w:category>
          <w:name w:val="Allmänt"/>
          <w:gallery w:val="placeholder"/>
        </w:category>
        <w:types>
          <w:type w:val="bbPlcHdr"/>
        </w:types>
        <w:behaviors>
          <w:behavior w:val="content"/>
        </w:behaviors>
        <w:guid w:val="{7B34BDB1-3AF3-44FB-863F-2338B1B1BEE3}"/>
      </w:docPartPr>
      <w:docPartBody>
        <w:p w:rsidR="0032150C" w:rsidRDefault="00CF5BC2">
          <w:pPr>
            <w:pStyle w:val="013BD60E81504670B31347572778CD1F"/>
          </w:pPr>
          <w:r w:rsidRPr="005A0A93">
            <w:rPr>
              <w:rStyle w:val="Platshllartext"/>
            </w:rPr>
            <w:t>Motivering</w:t>
          </w:r>
        </w:p>
      </w:docPartBody>
    </w:docPart>
    <w:docPart>
      <w:docPartPr>
        <w:name w:val="C5C6AF1EDBD247F0B5A6F3B2913BE96A"/>
        <w:category>
          <w:name w:val="Allmänt"/>
          <w:gallery w:val="placeholder"/>
        </w:category>
        <w:types>
          <w:type w:val="bbPlcHdr"/>
        </w:types>
        <w:behaviors>
          <w:behavior w:val="content"/>
        </w:behaviors>
        <w:guid w:val="{80A89028-29AC-4D29-A75C-314F478D7EB6}"/>
      </w:docPartPr>
      <w:docPartBody>
        <w:p w:rsidR="0032150C" w:rsidRDefault="00CF5BC2">
          <w:pPr>
            <w:pStyle w:val="C5C6AF1EDBD247F0B5A6F3B2913BE96A"/>
          </w:pPr>
          <w:r>
            <w:rPr>
              <w:rStyle w:val="Platshllartext"/>
            </w:rPr>
            <w:t xml:space="preserve"> </w:t>
          </w:r>
        </w:p>
      </w:docPartBody>
    </w:docPart>
    <w:docPart>
      <w:docPartPr>
        <w:name w:val="A821FA9F11BA4E2D87D11322E85A313F"/>
        <w:category>
          <w:name w:val="Allmänt"/>
          <w:gallery w:val="placeholder"/>
        </w:category>
        <w:types>
          <w:type w:val="bbPlcHdr"/>
        </w:types>
        <w:behaviors>
          <w:behavior w:val="content"/>
        </w:behaviors>
        <w:guid w:val="{ECDF8C5B-FE20-48AB-83AB-71E27B4A0354}"/>
      </w:docPartPr>
      <w:docPartBody>
        <w:p w:rsidR="0032150C" w:rsidRDefault="00CF5BC2">
          <w:pPr>
            <w:pStyle w:val="A821FA9F11BA4E2D87D11322E85A313F"/>
          </w:pPr>
          <w:r>
            <w:t xml:space="preserve"> </w:t>
          </w:r>
        </w:p>
      </w:docPartBody>
    </w:docPart>
    <w:docPart>
      <w:docPartPr>
        <w:name w:val="999FF7E68A3844F2B2696C0E8D90880F"/>
        <w:category>
          <w:name w:val="Allmänt"/>
          <w:gallery w:val="placeholder"/>
        </w:category>
        <w:types>
          <w:type w:val="bbPlcHdr"/>
        </w:types>
        <w:behaviors>
          <w:behavior w:val="content"/>
        </w:behaviors>
        <w:guid w:val="{A8697076-7EA7-4AB1-89E8-F5AAF482B2B3}"/>
      </w:docPartPr>
      <w:docPartBody>
        <w:p w:rsidR="00350868" w:rsidRDefault="003508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0C"/>
    <w:rsid w:val="0032150C"/>
    <w:rsid w:val="00350868"/>
    <w:rsid w:val="004F3426"/>
    <w:rsid w:val="00CF5B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543DB832C84F9CA061197E8BAD5850">
    <w:name w:val="79543DB832C84F9CA061197E8BAD5850"/>
  </w:style>
  <w:style w:type="paragraph" w:customStyle="1" w:styleId="013BD60E81504670B31347572778CD1F">
    <w:name w:val="013BD60E81504670B31347572778CD1F"/>
  </w:style>
  <w:style w:type="paragraph" w:customStyle="1" w:styleId="C5C6AF1EDBD247F0B5A6F3B2913BE96A">
    <w:name w:val="C5C6AF1EDBD247F0B5A6F3B2913BE96A"/>
  </w:style>
  <w:style w:type="paragraph" w:customStyle="1" w:styleId="A821FA9F11BA4E2D87D11322E85A313F">
    <w:name w:val="A821FA9F11BA4E2D87D11322E85A3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208E2E-A739-48D4-A3C4-D9FF71697C47}"/>
</file>

<file path=customXml/itemProps2.xml><?xml version="1.0" encoding="utf-8"?>
<ds:datastoreItem xmlns:ds="http://schemas.openxmlformats.org/officeDocument/2006/customXml" ds:itemID="{A6B08E0F-5DD5-448C-B1C6-7DA6BE16F9B0}"/>
</file>

<file path=customXml/itemProps3.xml><?xml version="1.0" encoding="utf-8"?>
<ds:datastoreItem xmlns:ds="http://schemas.openxmlformats.org/officeDocument/2006/customXml" ds:itemID="{5DDD34C3-D79B-4518-97ED-6092F59DC065}"/>
</file>

<file path=docProps/app.xml><?xml version="1.0" encoding="utf-8"?>
<Properties xmlns="http://schemas.openxmlformats.org/officeDocument/2006/extended-properties" xmlns:vt="http://schemas.openxmlformats.org/officeDocument/2006/docPropsVTypes">
  <Template>Normal</Template>
  <TotalTime>15</TotalTime>
  <Pages>2</Pages>
  <Words>301</Words>
  <Characters>1792</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Kommission om Sveriges agerande gentemot kommunistdiktaturerna</vt:lpstr>
      <vt:lpstr>
      </vt:lpstr>
    </vt:vector>
  </TitlesOfParts>
  <Company>Sveriges riksdag</Company>
  <LinksUpToDate>false</LinksUpToDate>
  <CharactersWithSpaces>2082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