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6F5755ADC44E858E2E90FDC08B854E"/>
        </w:placeholder>
        <w:text/>
      </w:sdtPr>
      <w:sdtEndPr/>
      <w:sdtContent>
        <w:p w:rsidRPr="009B062B" w:rsidR="00AF30DD" w:rsidP="00DA28CE" w:rsidRDefault="0041666D" w14:paraId="35895548" w14:textId="77777777">
          <w:pPr>
            <w:pStyle w:val="Rubrik1"/>
            <w:spacing w:after="300"/>
          </w:pPr>
          <w:r>
            <w:t>Förslag till riksdagsbeslut</w:t>
          </w:r>
        </w:p>
      </w:sdtContent>
    </w:sdt>
    <w:sdt>
      <w:sdtPr>
        <w:alias w:val="Yrkande 1"/>
        <w:tag w:val="5c059978-9565-4f0c-85a6-922fdf807727"/>
        <w:id w:val="27853092"/>
        <w:lock w:val="sdtLocked"/>
      </w:sdtPr>
      <w:sdtEndPr/>
      <w:sdtContent>
        <w:p w:rsidR="003E2C48" w:rsidRDefault="00A24DB0" w14:paraId="35895549" w14:textId="36C2D2E8">
          <w:pPr>
            <w:pStyle w:val="Frslagstext"/>
            <w:numPr>
              <w:ilvl w:val="0"/>
              <w:numId w:val="0"/>
            </w:numPr>
          </w:pPr>
          <w:r>
            <w:t xml:space="preserve">Riksdagen anvisar anslagen för 2019 inom utgiftsområde 6 Försvar och </w:t>
          </w:r>
          <w:r w:rsidR="001E242A">
            <w:t xml:space="preserve">samhällets </w:t>
          </w:r>
          <w:r>
            <w:t>krisberedskap enligt förslaget i tabell 1</w:t>
          </w:r>
          <w:r w:rsidR="001E242A">
            <w:t xml:space="preserve"> i motionen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7BFF108B8E7340A795C8B9FE3746E29C"/>
        </w:placeholder>
        <w:text/>
      </w:sdtPr>
      <w:sdtEndPr/>
      <w:sdtContent>
        <w:p w:rsidRPr="00420F70" w:rsidR="006B23FE" w:rsidP="00420F70" w:rsidRDefault="00420F70" w14:paraId="3589554A" w14:textId="6EB31EA5">
          <w:pPr>
            <w:pStyle w:val="Rubrik1numrerat"/>
          </w:pPr>
          <w:r w:rsidRPr="00420F70">
            <w:t>Sveriges försvarspolitik</w:t>
          </w:r>
        </w:p>
      </w:sdtContent>
    </w:sdt>
    <w:p w:rsidRPr="00E92110" w:rsidR="006B23FE" w:rsidP="006B23FE" w:rsidRDefault="006B23FE" w14:paraId="3589554C" w14:textId="77777777">
      <w:pPr>
        <w:pStyle w:val="Normalutanindragellerluft"/>
      </w:pPr>
      <w:r w:rsidRPr="00E92110">
        <w:t xml:space="preserve">Sedan riksdagsinträdet 2010 och även tidigare har Sverigedemokraterna förespråkat kraftiga höjningar av försvarsanslagen, en återgång till ett invasionsförsvar och en återgång till utbildning av värnpliktiga. Idag, 2018, är dessa tre ståndpunkter majoritetsåsikter i riksdagen. </w:t>
      </w:r>
    </w:p>
    <w:p w:rsidRPr="00420F70" w:rsidR="006B23FE" w:rsidP="00420F70" w:rsidRDefault="009A2BDB" w14:paraId="3589554D" w14:textId="537528EE">
      <w:r w:rsidRPr="00420F70">
        <w:t xml:space="preserve">Försvarsbeslutet 2015 innehöll en inriktning om att totalförsvaret skulle </w:t>
      </w:r>
      <w:r w:rsidRPr="00420F70" w:rsidR="00A8063E">
        <w:t>återställas</w:t>
      </w:r>
      <w:r w:rsidRPr="00420F70">
        <w:t xml:space="preserve">, </w:t>
      </w:r>
      <w:r w:rsidRPr="00420F70" w:rsidR="00114459">
        <w:t xml:space="preserve">men trots denna inriktning har ingen regering varit beredd att tillskjuta de medel som krävs för att bygga upp </w:t>
      </w:r>
      <w:r w:rsidRPr="00420F70" w:rsidR="00F11994">
        <w:t>total</w:t>
      </w:r>
      <w:r w:rsidRPr="00420F70" w:rsidR="00114459">
        <w:t>försvaret i tillräcklig omfattning.</w:t>
      </w:r>
      <w:r w:rsidRPr="00420F70" w:rsidR="00F11994">
        <w:t xml:space="preserve"> Det verkliga utfallet har blivit att förmågan ur det svenska försvaret successivt har eroderats än mer – Försvars</w:t>
      </w:r>
      <w:r w:rsidR="00FD4025">
        <w:softHyphen/>
      </w:r>
      <w:r w:rsidRPr="00420F70" w:rsidR="00F11994">
        <w:t>maktens andel av BNP har gradvis minskat, trots den uttalade politiska viljan att förstärka försvaret.</w:t>
      </w:r>
      <w:r w:rsidRPr="00420F70" w:rsidR="00114459">
        <w:t xml:space="preserve"> </w:t>
      </w:r>
    </w:p>
    <w:p w:rsidRPr="00420F70" w:rsidR="00EE20E4" w:rsidP="00420F70" w:rsidRDefault="006B23FE" w14:paraId="3589554E" w14:textId="129B9588">
      <w:r w:rsidRPr="00420F70">
        <w:t>Vi bestämmer idag vilket försvar vi vill ha om tio år, vilket oundvikligen innebär en period av sårbarhet. Den närmast totala nedrustning Sverige har utsatts för av oansva</w:t>
      </w:r>
      <w:r w:rsidR="00FD4025">
        <w:softHyphen/>
      </w:r>
      <w:r w:rsidRPr="00420F70">
        <w:t>riga regeringar kommer att ta tid att vända, på grund av de långa ledtiderna för materiel</w:t>
      </w:r>
      <w:r w:rsidR="00FD4025">
        <w:softHyphen/>
      </w:r>
      <w:r w:rsidRPr="00420F70">
        <w:t xml:space="preserve">systemen och på grund av bristen på kvalificerad personal. Ekonomin är däremot inget oöverstigligt problem; Sveriges och Finlands gemensamma BNP är exempelvis 58 procent av stormakten Rysslands. Dessutom kan vi, tack vare vår framgångsrika försvarsindustri, köpa många materielsystem av den egna försvarsindustrin till gagn för vår egen samhällsekonomi. </w:t>
      </w:r>
    </w:p>
    <w:p w:rsidRPr="00E92110" w:rsidR="00EE20E4" w:rsidP="00EE20E4" w:rsidRDefault="00EE20E4" w14:paraId="3589554F" w14:textId="77777777">
      <w:pPr>
        <w:pStyle w:val="Rubrik1numrerat"/>
      </w:pPr>
      <w:r w:rsidRPr="00E92110">
        <w:lastRenderedPageBreak/>
        <w:t>Anslagsförändringar</w:t>
      </w:r>
    </w:p>
    <w:p w:rsidRPr="00E92110" w:rsidR="006B23FE" w:rsidP="00420F70" w:rsidRDefault="00EE20E4" w14:paraId="35895550" w14:textId="77777777">
      <w:pPr>
        <w:pStyle w:val="Rubrik2numrerat"/>
        <w:spacing w:before="360"/>
      </w:pPr>
      <w:r w:rsidRPr="00E92110">
        <w:t>Försvarsmakten</w:t>
      </w:r>
    </w:p>
    <w:p w:rsidRPr="00E92110" w:rsidR="00EE20E4" w:rsidP="00420F70" w:rsidRDefault="00EE20E4" w14:paraId="35895551" w14:textId="77777777">
      <w:pPr>
        <w:pStyle w:val="Rubrik3numrerat"/>
        <w:spacing w:before="120"/>
      </w:pPr>
      <w:r w:rsidRPr="00E92110">
        <w:t>Materiel och övningar</w:t>
      </w:r>
      <w:r w:rsidRPr="00E92110" w:rsidR="003021E7">
        <w:t xml:space="preserve"> (anslag 1:1 och 1:3)</w:t>
      </w:r>
    </w:p>
    <w:p w:rsidRPr="00420F70" w:rsidR="006B23FE" w:rsidP="00420F70" w:rsidRDefault="006B23FE" w14:paraId="35895552" w14:textId="59B1B5FD">
      <w:pPr>
        <w:pStyle w:val="Normalutanindragellerluft"/>
      </w:pPr>
      <w:r w:rsidRPr="00420F70">
        <w:t>Försvarsmakten har, bland annat på grund av ett felbalanserat försvarsprisindex, varit underfinansierad i årtionden vilket har lett till ett uppdämt behov av materielbeställ</w:t>
      </w:r>
      <w:r w:rsidR="00FD4025">
        <w:softHyphen/>
      </w:r>
      <w:r w:rsidRPr="00420F70">
        <w:t>ningar. Man måste nu komma ikapp, både vad gäller materielsystem, ammunition och drivmedel. För att nå fram till det målet förstärker Sverigedemokraterna Försvars</w:t>
      </w:r>
      <w:r w:rsidR="00FD4025">
        <w:softHyphen/>
      </w:r>
      <w:r w:rsidRPr="00420F70">
        <w:t>maktens anslag för övningar och materielinköp med 18 miljarder under budgetperioden i enlighet med det budgetäskande som Försvarsmakten har lagt fram.</w:t>
      </w:r>
    </w:p>
    <w:p w:rsidRPr="00E92110" w:rsidR="006B23FE" w:rsidP="006B23FE" w:rsidRDefault="006B23FE" w14:paraId="35895553" w14:textId="77777777">
      <w:r w:rsidRPr="00E92110">
        <w:t>Olyckligtvis är Försvarsmaktens eget budgetunderlag inte tillräckligt. Enligt bedömningar från Ekonomistyrningsverket är kostnaderna för investeringsplanen underfinansierade på grund av obalanser i beräkningsgrunden. För att inte skapa underskott i materielbudgeten förstärker Sverigedemokraterna materielbudgeten med ytterligare 8,3 miljarder under budgetperioden.</w:t>
      </w:r>
    </w:p>
    <w:p w:rsidRPr="00420F70" w:rsidR="005C32C6" w:rsidP="00420F70" w:rsidRDefault="005C32C6" w14:paraId="35895554" w14:textId="19D71C8B">
      <w:pPr>
        <w:pStyle w:val="Rubrik3numrerat"/>
        <w:ind w:left="567" w:hanging="567"/>
      </w:pPr>
      <w:r w:rsidRPr="00420F70">
        <w:t>Avveckling av insats i Afg</w:t>
      </w:r>
      <w:r w:rsidRPr="00420F70" w:rsidR="00313388">
        <w:t>hanistan och nytt fokus för MINUSMA</w:t>
      </w:r>
      <w:r w:rsidRPr="00420F70" w:rsidR="003021E7">
        <w:t xml:space="preserve"> </w:t>
      </w:r>
      <w:r w:rsidR="00420F70">
        <w:br/>
      </w:r>
      <w:r w:rsidRPr="00420F70" w:rsidR="00420F70">
        <w:t xml:space="preserve">(anslag </w:t>
      </w:r>
      <w:r w:rsidRPr="00420F70" w:rsidR="003021E7">
        <w:t>1:2)</w:t>
      </w:r>
    </w:p>
    <w:p w:rsidRPr="00420F70" w:rsidR="005C32C6" w:rsidP="00420F70" w:rsidRDefault="005C32C6" w14:paraId="35895555" w14:textId="77777777">
      <w:pPr>
        <w:pStyle w:val="Normalutanindragellerluft"/>
      </w:pPr>
      <w:r w:rsidRPr="00420F70">
        <w:t xml:space="preserve">Försvarsmakten har genom sina bidrag till såväl ISAF som RSM gjort ett utmärkt arbete i Afghanistan. Insatserna har tidvis varit krävande och tyvärr lett till svenska förluster. Även om Försvarsmakten utfört en föredömlig insats måste emellertid en bortre gräns sättas för det svenska engagemanget i Afghanistan. Sverige har deltagit i militära insatser i Afghanistan sedan 2002 och Sverigedemokraterna menar att det nu är dags för </w:t>
      </w:r>
      <w:r w:rsidRPr="00420F70">
        <w:lastRenderedPageBreak/>
        <w:t>Sverige att avsluta sitt militära engagemang i landet och överlåta ansvaret till andra aktörer.</w:t>
      </w:r>
      <w:r w:rsidRPr="00420F70" w:rsidR="00624A00">
        <w:t xml:space="preserve"> </w:t>
      </w:r>
    </w:p>
    <w:p w:rsidRPr="00E92110" w:rsidR="00624A00" w:rsidP="00624A00" w:rsidRDefault="00624A00" w14:paraId="35895556" w14:textId="77777777">
      <w:r w:rsidRPr="00E92110">
        <w:t xml:space="preserve">På samma sätt bedömer Försvarsmakten att ett fortsatt underrättelsebidrag i Mali bortom 2019 negativt påverkar Försvarsmaktens förutsättningar. Av detta skäl avvecklas underrättelseförbandet i Timbuktu med start i november 2019 i syfte att frigöra resurser. Ett eventuellt fortsatt förbandsbidrag till MINUSMA från 2021 bör utarbetas i dialog med Förenta nationerna och </w:t>
      </w:r>
      <w:r w:rsidRPr="00E92110" w:rsidR="00657624">
        <w:t>läggas på den anslagsnivå som gäller för RSM Afghanistan idag</w:t>
      </w:r>
      <w:r w:rsidRPr="00E92110">
        <w:t>.</w:t>
      </w:r>
    </w:p>
    <w:p w:rsidRPr="00E92110" w:rsidR="003021E7" w:rsidP="003021E7" w:rsidRDefault="003021E7" w14:paraId="35895557" w14:textId="77777777">
      <w:pPr>
        <w:pStyle w:val="Rubrik3numrerat"/>
      </w:pPr>
      <w:r w:rsidRPr="00E92110">
        <w:t>Förstärkt forskning och utveckling (anslag 1:4)</w:t>
      </w:r>
    </w:p>
    <w:p w:rsidRPr="00E92110" w:rsidR="003021E7" w:rsidP="003021E7" w:rsidRDefault="003021E7" w14:paraId="35895558" w14:textId="695EC828">
      <w:pPr>
        <w:pStyle w:val="Normalutanindragellerluft"/>
      </w:pPr>
      <w:r w:rsidRPr="00E92110">
        <w:t>Försvarsmakten bedriver forskning och utveckling (FoU) med syfte att detta ska bidra till den långsiktiga förmågeutvecklingen och stärka Försvarsmaktens förmåga att möta framtida hot. Försvarsmakten har i sitt budgetunderlag gjort bedömningen att forskning och utveckling som stöd både till den långsiktiga förmågeutvecklingen och till förmå</w:t>
      </w:r>
      <w:r w:rsidR="00FD4025">
        <w:softHyphen/>
      </w:r>
      <w:r w:rsidRPr="00E92110">
        <w:t>gan att möta framtida hot behöver öka. Anslaget förstärks därför med 200 miljoner under 2019.</w:t>
      </w:r>
    </w:p>
    <w:p w:rsidRPr="00E92110" w:rsidR="006B23FE" w:rsidP="00EE20E4" w:rsidRDefault="006B23FE" w14:paraId="35895559" w14:textId="77777777">
      <w:pPr>
        <w:pStyle w:val="Rubrik3numrerat"/>
      </w:pPr>
      <w:r w:rsidRPr="00E92110">
        <w:t>Utbildning av värnpliktiga och officerare</w:t>
      </w:r>
      <w:r w:rsidRPr="00E92110" w:rsidR="003021E7">
        <w:t xml:space="preserve"> (anslag 1:6 och 1:7)</w:t>
      </w:r>
    </w:p>
    <w:p w:rsidRPr="00420F70" w:rsidR="006B23FE" w:rsidP="00420F70" w:rsidRDefault="006B23FE" w14:paraId="3589555A" w14:textId="6CCC8DB6">
      <w:pPr>
        <w:pStyle w:val="Normalutanindragellerluft"/>
      </w:pPr>
      <w:r w:rsidRPr="00420F70">
        <w:t>Det var ett skadligt experiment att avbryta utbildningen av värnpliktiga, vilket fick många negativa effekter. Sålunda kunde förbanden inte fyllas på, antalet kontrakterade var för få och många avbröt kontrakten i förtid. Dessutom försvårades rekryteringen till andra positioner i försvaret och folkförankringen försvann. För att underlätta expan</w:t>
      </w:r>
      <w:r w:rsidR="00FD4025">
        <w:softHyphen/>
      </w:r>
      <w:r w:rsidRPr="00420F70">
        <w:t>sionen av värnpliktssystemet ger Sverigedemokraterna utökade anslag till Totalför</w:t>
      </w:r>
      <w:r w:rsidR="00FD4025">
        <w:softHyphen/>
      </w:r>
      <w:r w:rsidRPr="00420F70">
        <w:t>svarets rekryteringsmyndighet i enlighet med deras budgetunderlag.</w:t>
      </w:r>
    </w:p>
    <w:p w:rsidRPr="00E92110" w:rsidR="006B23FE" w:rsidP="006B23FE" w:rsidRDefault="006B23FE" w14:paraId="3589555B" w14:textId="1DA9AA65">
      <w:r w:rsidRPr="00E92110">
        <w:t>Det verkliga nålsögat för en expansion av försvaret är officersutbildningen. För att främja officersrekryteringen förstärker Sverige</w:t>
      </w:r>
      <w:r w:rsidRPr="00E92110" w:rsidR="003021E7">
        <w:t xml:space="preserve">demokraterna </w:t>
      </w:r>
      <w:r w:rsidRPr="00E92110">
        <w:t>anslag</w:t>
      </w:r>
      <w:r w:rsidRPr="00E92110" w:rsidR="003021E7">
        <w:t>et för officers</w:t>
      </w:r>
      <w:r w:rsidR="000E0B65">
        <w:softHyphen/>
      </w:r>
      <w:r w:rsidRPr="00E92110" w:rsidR="003021E7">
        <w:t>utbildning</w:t>
      </w:r>
      <w:r w:rsidR="001861AE">
        <w:t xml:space="preserve"> med 100 miljoner kronor.</w:t>
      </w:r>
      <w:r w:rsidRPr="00E92110">
        <w:t xml:space="preserve"> </w:t>
      </w:r>
    </w:p>
    <w:p w:rsidRPr="00E92110" w:rsidR="00D852F0" w:rsidP="00420F70" w:rsidRDefault="00D852F0" w14:paraId="3589555C" w14:textId="77777777">
      <w:pPr>
        <w:pStyle w:val="Rubrik3numrerat"/>
        <w:ind w:left="567" w:hanging="567"/>
      </w:pPr>
      <w:r w:rsidRPr="00E92110">
        <w:lastRenderedPageBreak/>
        <w:t>Försvarets radioanstalt och Totalförsvarets forskningsinstitut</w:t>
      </w:r>
      <w:r w:rsidRPr="00E92110" w:rsidR="003021E7">
        <w:t xml:space="preserve"> (anslag 1:8 och 1:9)</w:t>
      </w:r>
    </w:p>
    <w:p w:rsidRPr="00E92110" w:rsidR="00D852F0" w:rsidP="00D852F0" w:rsidRDefault="00D852F0" w14:paraId="3589555D" w14:textId="77777777">
      <w:pPr>
        <w:pStyle w:val="Normalutanindragellerluft"/>
      </w:pPr>
      <w:r w:rsidRPr="00E92110">
        <w:t xml:space="preserve">Som ett stöd till expanderad verksamhet förstärker vi anslagen för FRA samt FOI. Genom denna förstärkning bedöms deras respektive verksamheter få förbättrade möjligheter att utvecklas. </w:t>
      </w:r>
    </w:p>
    <w:p w:rsidRPr="00E92110" w:rsidR="006B23FE" w:rsidP="00EE20E4" w:rsidRDefault="006B23FE" w14:paraId="3589555E" w14:textId="77777777">
      <w:pPr>
        <w:pStyle w:val="Rubrik2numrerat"/>
      </w:pPr>
      <w:r w:rsidRPr="00E92110">
        <w:t>Totalförsvaret och MSB</w:t>
      </w:r>
      <w:r w:rsidRPr="00E92110" w:rsidR="003021E7">
        <w:t xml:space="preserve"> (anslag 2:6)</w:t>
      </w:r>
    </w:p>
    <w:p w:rsidRPr="00420F70" w:rsidR="006B153B" w:rsidP="00420F70" w:rsidRDefault="006B23FE" w14:paraId="3589555F" w14:textId="57C9BA80">
      <w:pPr>
        <w:pStyle w:val="Normalutanindragellerluft"/>
      </w:pPr>
      <w:r w:rsidRPr="00420F70">
        <w:t xml:space="preserve">Ironiskt nog är Sverige, som hade ett så omfattande civilt försvar, det enda land i Norden som lagt ned det civila försvaret. </w:t>
      </w:r>
      <w:r w:rsidRPr="00420F70" w:rsidR="003021E7">
        <w:t>U</w:t>
      </w:r>
      <w:r w:rsidRPr="00420F70">
        <w:t>tan det civila försvaret</w:t>
      </w:r>
      <w:r w:rsidRPr="00420F70" w:rsidR="003021E7">
        <w:t xml:space="preserve"> kan det militära försvaret inte lösa sin uppgift</w:t>
      </w:r>
      <w:r w:rsidRPr="00420F70">
        <w:t>. Nu ska Sverige återuppsätta det civila försvaret. Det är viktigt att det blir ordentligt gjort med beredskapslager, driftvärn och civila befälhavare. För att kunna återuppbygga det civila försvaret förstärker vi anslaget till Myn</w:t>
      </w:r>
      <w:r w:rsidRPr="00420F70" w:rsidR="00420F70">
        <w:t>digheten för samhällsskydd och b</w:t>
      </w:r>
      <w:r w:rsidRPr="00420F70">
        <w:t>eredskap i enlighet med myndighetens budgetäsk</w:t>
      </w:r>
      <w:r w:rsidRPr="00420F70" w:rsidR="00313388">
        <w:t>ande.</w:t>
      </w:r>
    </w:p>
    <w:p w:rsidRPr="00420F70" w:rsidR="00420F70" w:rsidP="00420F70" w:rsidRDefault="00420F70" w14:paraId="5EC0ED6D" w14:textId="2258FE81">
      <w:pPr>
        <w:pStyle w:val="Tabellrubrik"/>
        <w:spacing w:before="240" w:line="240" w:lineRule="exact"/>
      </w:pPr>
      <w:r w:rsidRPr="00420F70">
        <w:t>Tabell 1 Anslagsförslag 2019 för utgiftsområde 6 Försvar och samhällets krisberedskap</w:t>
      </w:r>
    </w:p>
    <w:p w:rsidRPr="00420F70" w:rsidR="00420F70" w:rsidP="00420F70" w:rsidRDefault="00420F70" w14:paraId="74B6D93B" w14:textId="18BD57FA">
      <w:pPr>
        <w:pStyle w:val="Tabellunderrubrik"/>
      </w:pPr>
      <w:r w:rsidRPr="00420F70">
        <w:t>Tusental kronor</w:t>
      </w:r>
    </w:p>
    <w:tbl>
      <w:tblPr>
        <w:tblW w:w="5000" w:type="pct"/>
        <w:tblCellMar>
          <w:left w:w="70" w:type="dxa"/>
          <w:right w:w="70" w:type="dxa"/>
        </w:tblCellMar>
        <w:tblLook w:val="04A0" w:firstRow="1" w:lastRow="0" w:firstColumn="1" w:lastColumn="0" w:noHBand="0" w:noVBand="1"/>
      </w:tblPr>
      <w:tblGrid>
        <w:gridCol w:w="542"/>
        <w:gridCol w:w="4373"/>
        <w:gridCol w:w="1196"/>
        <w:gridCol w:w="2393"/>
      </w:tblGrid>
      <w:tr w:rsidRPr="00F3509F" w:rsidR="00F3509F" w:rsidTr="00F3509F" w14:paraId="3589556E" w14:textId="77777777">
        <w:trPr>
          <w:trHeight w:val="510"/>
          <w:tblHeader/>
        </w:trPr>
        <w:tc>
          <w:tcPr>
            <w:tcW w:w="2889" w:type="pct"/>
            <w:gridSpan w:val="2"/>
            <w:tcBorders>
              <w:top w:val="single" w:color="auto" w:sz="4" w:space="0"/>
              <w:bottom w:val="single" w:color="auto" w:sz="4" w:space="0"/>
            </w:tcBorders>
            <w:shd w:val="clear" w:color="auto" w:fill="auto"/>
            <w:noWrap/>
            <w:hideMark/>
          </w:tcPr>
          <w:p w:rsidRPr="00F3509F" w:rsidR="00F3509F" w:rsidP="00F3509F" w:rsidRDefault="00F3509F" w14:paraId="358955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3509F">
              <w:rPr>
                <w:rFonts w:ascii="Times New Roman" w:hAnsi="Times New Roman" w:eastAsia="Times New Roman" w:cs="Times New Roman"/>
                <w:b/>
                <w:bCs/>
                <w:kern w:val="0"/>
                <w:sz w:val="20"/>
                <w:szCs w:val="20"/>
                <w:lang w:eastAsia="sv-SE"/>
                <w14:numSpacing w14:val="default"/>
              </w:rPr>
              <w:t>Ramanslag</w:t>
            </w:r>
          </w:p>
        </w:tc>
        <w:tc>
          <w:tcPr>
            <w:tcW w:w="703" w:type="pct"/>
            <w:tcBorders>
              <w:top w:val="single" w:color="auto" w:sz="4" w:space="0"/>
              <w:bottom w:val="single" w:color="auto" w:sz="4" w:space="0"/>
            </w:tcBorders>
            <w:shd w:val="clear" w:color="auto" w:fill="auto"/>
            <w:hideMark/>
          </w:tcPr>
          <w:p w:rsidRPr="00F3509F" w:rsidR="00F3509F" w:rsidP="00F3509F" w:rsidRDefault="00F3509F" w14:paraId="358955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3509F">
              <w:rPr>
                <w:rFonts w:ascii="Times New Roman" w:hAnsi="Times New Roman" w:eastAsia="Times New Roman" w:cs="Times New Roman"/>
                <w:b/>
                <w:bCs/>
                <w:kern w:val="0"/>
                <w:sz w:val="20"/>
                <w:szCs w:val="20"/>
                <w:lang w:eastAsia="sv-SE"/>
                <w14:numSpacing w14:val="default"/>
              </w:rPr>
              <w:t>Regeringens förslag</w:t>
            </w:r>
          </w:p>
        </w:tc>
        <w:tc>
          <w:tcPr>
            <w:tcW w:w="1407" w:type="pct"/>
            <w:tcBorders>
              <w:top w:val="single" w:color="auto" w:sz="4" w:space="0"/>
              <w:bottom w:val="single" w:color="auto" w:sz="4" w:space="0"/>
            </w:tcBorders>
            <w:shd w:val="clear" w:color="auto" w:fill="auto"/>
            <w:hideMark/>
          </w:tcPr>
          <w:p w:rsidRPr="00F3509F" w:rsidR="00F3509F" w:rsidP="00F3509F" w:rsidRDefault="00F3509F" w14:paraId="358955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3509F">
              <w:rPr>
                <w:rFonts w:ascii="Times New Roman" w:hAnsi="Times New Roman" w:eastAsia="Times New Roman" w:cs="Times New Roman"/>
                <w:b/>
                <w:bCs/>
                <w:kern w:val="0"/>
                <w:sz w:val="20"/>
                <w:szCs w:val="20"/>
                <w:lang w:eastAsia="sv-SE"/>
                <w14:numSpacing w14:val="default"/>
              </w:rPr>
              <w:t>Avvikelse från regeringen (SD)</w:t>
            </w:r>
          </w:p>
        </w:tc>
      </w:tr>
      <w:tr w:rsidRPr="00F3509F" w:rsidR="00F3509F" w:rsidTr="00F3509F" w14:paraId="35895574" w14:textId="77777777">
        <w:trPr>
          <w:trHeight w:val="255"/>
        </w:trPr>
        <w:tc>
          <w:tcPr>
            <w:tcW w:w="319" w:type="pct"/>
            <w:tcBorders>
              <w:top w:val="single" w:color="auto" w:sz="4" w:space="0"/>
            </w:tcBorders>
            <w:shd w:val="clear" w:color="auto" w:fill="auto"/>
            <w:hideMark/>
          </w:tcPr>
          <w:p w:rsidRPr="00F3509F" w:rsidR="00F3509F" w:rsidP="00F3509F" w:rsidRDefault="00F3509F" w14:paraId="358955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1:1</w:t>
            </w:r>
          </w:p>
        </w:tc>
        <w:tc>
          <w:tcPr>
            <w:tcW w:w="2571" w:type="pct"/>
            <w:tcBorders>
              <w:top w:val="single" w:color="auto" w:sz="4" w:space="0"/>
            </w:tcBorders>
            <w:shd w:val="clear" w:color="auto" w:fill="auto"/>
            <w:hideMark/>
          </w:tcPr>
          <w:p w:rsidRPr="00F3509F" w:rsidR="00F3509F" w:rsidP="00F3509F" w:rsidRDefault="00F3509F" w14:paraId="358955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Förbandsverksamhet och beredskap</w:t>
            </w:r>
          </w:p>
        </w:tc>
        <w:tc>
          <w:tcPr>
            <w:tcW w:w="703" w:type="pct"/>
            <w:tcBorders>
              <w:top w:val="single" w:color="auto" w:sz="4" w:space="0"/>
            </w:tcBorders>
            <w:shd w:val="clear" w:color="auto" w:fill="auto"/>
            <w:hideMark/>
          </w:tcPr>
          <w:p w:rsidRPr="00F3509F" w:rsidR="00F3509F" w:rsidP="00F3509F" w:rsidRDefault="00F3509F" w14:paraId="358955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33 666 845</w:t>
            </w:r>
          </w:p>
        </w:tc>
        <w:tc>
          <w:tcPr>
            <w:tcW w:w="1407" w:type="pct"/>
            <w:tcBorders>
              <w:top w:val="single" w:color="auto" w:sz="4" w:space="0"/>
            </w:tcBorders>
            <w:shd w:val="clear" w:color="auto" w:fill="auto"/>
            <w:hideMark/>
          </w:tcPr>
          <w:p w:rsidRPr="00F3509F" w:rsidR="00F3509F" w:rsidP="00F3509F" w:rsidRDefault="00F3509F" w14:paraId="358955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+3 829 000</w:t>
            </w:r>
          </w:p>
        </w:tc>
      </w:tr>
      <w:tr w:rsidRPr="00F3509F" w:rsidR="00F3509F" w:rsidTr="00F3509F" w14:paraId="3589557A" w14:textId="77777777">
        <w:trPr>
          <w:trHeight w:val="255"/>
        </w:trPr>
        <w:tc>
          <w:tcPr>
            <w:tcW w:w="319" w:type="pct"/>
            <w:shd w:val="clear" w:color="auto" w:fill="auto"/>
            <w:hideMark/>
          </w:tcPr>
          <w:p w:rsidRPr="00F3509F" w:rsidR="00F3509F" w:rsidP="00F3509F" w:rsidRDefault="00F3509F" w14:paraId="358955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1:2</w:t>
            </w:r>
          </w:p>
        </w:tc>
        <w:tc>
          <w:tcPr>
            <w:tcW w:w="2571" w:type="pct"/>
            <w:shd w:val="clear" w:color="auto" w:fill="auto"/>
            <w:hideMark/>
          </w:tcPr>
          <w:p w:rsidRPr="00F3509F" w:rsidR="00F3509F" w:rsidP="00F3509F" w:rsidRDefault="00F3509F" w14:paraId="358955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Försvarsmaktens insatser internationellt</w:t>
            </w:r>
          </w:p>
        </w:tc>
        <w:tc>
          <w:tcPr>
            <w:tcW w:w="703" w:type="pct"/>
            <w:shd w:val="clear" w:color="auto" w:fill="auto"/>
            <w:hideMark/>
          </w:tcPr>
          <w:p w:rsidRPr="00F3509F" w:rsidR="00F3509F" w:rsidP="00F3509F" w:rsidRDefault="00F3509F" w14:paraId="358955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1 162 564</w:t>
            </w:r>
          </w:p>
        </w:tc>
        <w:tc>
          <w:tcPr>
            <w:tcW w:w="1407" w:type="pct"/>
            <w:shd w:val="clear" w:color="auto" w:fill="auto"/>
            <w:hideMark/>
          </w:tcPr>
          <w:p w:rsidRPr="00F3509F" w:rsidR="00F3509F" w:rsidP="00F3509F" w:rsidRDefault="00F3509F" w14:paraId="358955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−55 000</w:t>
            </w:r>
          </w:p>
        </w:tc>
      </w:tr>
      <w:tr w:rsidRPr="00F3509F" w:rsidR="00F3509F" w:rsidTr="00F3509F" w14:paraId="35895580" w14:textId="77777777">
        <w:trPr>
          <w:trHeight w:val="255"/>
        </w:trPr>
        <w:tc>
          <w:tcPr>
            <w:tcW w:w="319" w:type="pct"/>
            <w:shd w:val="clear" w:color="auto" w:fill="auto"/>
            <w:hideMark/>
          </w:tcPr>
          <w:p w:rsidRPr="00F3509F" w:rsidR="00F3509F" w:rsidP="00F3509F" w:rsidRDefault="00F3509F" w14:paraId="358955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1:3</w:t>
            </w:r>
          </w:p>
        </w:tc>
        <w:tc>
          <w:tcPr>
            <w:tcW w:w="2571" w:type="pct"/>
            <w:shd w:val="clear" w:color="auto" w:fill="auto"/>
            <w:hideMark/>
          </w:tcPr>
          <w:p w:rsidRPr="00F3509F" w:rsidR="00F3509F" w:rsidP="00F3509F" w:rsidRDefault="00F3509F" w14:paraId="358955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Anskaffning av materiel och anläggningar</w:t>
            </w:r>
          </w:p>
        </w:tc>
        <w:tc>
          <w:tcPr>
            <w:tcW w:w="703" w:type="pct"/>
            <w:shd w:val="clear" w:color="auto" w:fill="auto"/>
            <w:hideMark/>
          </w:tcPr>
          <w:p w:rsidRPr="00F3509F" w:rsidR="00F3509F" w:rsidP="00F3509F" w:rsidRDefault="00F3509F" w14:paraId="358955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12 411 311</w:t>
            </w:r>
          </w:p>
        </w:tc>
        <w:tc>
          <w:tcPr>
            <w:tcW w:w="1407" w:type="pct"/>
            <w:shd w:val="clear" w:color="auto" w:fill="auto"/>
            <w:hideMark/>
          </w:tcPr>
          <w:p w:rsidRPr="00F3509F" w:rsidR="00F3509F" w:rsidP="00F3509F" w:rsidRDefault="00F3509F" w14:paraId="358955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+3 237 000</w:t>
            </w:r>
          </w:p>
        </w:tc>
      </w:tr>
      <w:tr w:rsidRPr="00F3509F" w:rsidR="00F3509F" w:rsidTr="00F3509F" w14:paraId="35895586" w14:textId="77777777">
        <w:trPr>
          <w:trHeight w:val="255"/>
        </w:trPr>
        <w:tc>
          <w:tcPr>
            <w:tcW w:w="319" w:type="pct"/>
            <w:shd w:val="clear" w:color="auto" w:fill="auto"/>
            <w:hideMark/>
          </w:tcPr>
          <w:p w:rsidRPr="00F3509F" w:rsidR="00F3509F" w:rsidP="00F3509F" w:rsidRDefault="00F3509F" w14:paraId="358955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1:4</w:t>
            </w:r>
          </w:p>
        </w:tc>
        <w:tc>
          <w:tcPr>
            <w:tcW w:w="2571" w:type="pct"/>
            <w:shd w:val="clear" w:color="auto" w:fill="auto"/>
            <w:hideMark/>
          </w:tcPr>
          <w:p w:rsidRPr="00F3509F" w:rsidR="00F3509F" w:rsidP="00F3509F" w:rsidRDefault="00F3509F" w14:paraId="358955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Forskning och teknikutveckling</w:t>
            </w:r>
          </w:p>
        </w:tc>
        <w:tc>
          <w:tcPr>
            <w:tcW w:w="703" w:type="pct"/>
            <w:shd w:val="clear" w:color="auto" w:fill="auto"/>
            <w:hideMark/>
          </w:tcPr>
          <w:p w:rsidRPr="00F3509F" w:rsidR="00F3509F" w:rsidP="00F3509F" w:rsidRDefault="00F3509F" w14:paraId="358955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641 905</w:t>
            </w:r>
          </w:p>
        </w:tc>
        <w:tc>
          <w:tcPr>
            <w:tcW w:w="1407" w:type="pct"/>
            <w:shd w:val="clear" w:color="auto" w:fill="auto"/>
            <w:hideMark/>
          </w:tcPr>
          <w:p w:rsidRPr="00F3509F" w:rsidR="00F3509F" w:rsidP="00F3509F" w:rsidRDefault="00F3509F" w14:paraId="358955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+200 000</w:t>
            </w:r>
          </w:p>
        </w:tc>
      </w:tr>
      <w:tr w:rsidRPr="00F3509F" w:rsidR="00F3509F" w:rsidTr="00F3509F" w14:paraId="3589558C" w14:textId="77777777">
        <w:trPr>
          <w:trHeight w:val="510"/>
        </w:trPr>
        <w:tc>
          <w:tcPr>
            <w:tcW w:w="319" w:type="pct"/>
            <w:shd w:val="clear" w:color="auto" w:fill="auto"/>
            <w:hideMark/>
          </w:tcPr>
          <w:p w:rsidRPr="00F3509F" w:rsidR="00F3509F" w:rsidP="00F3509F" w:rsidRDefault="00F3509F" w14:paraId="358955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1:5</w:t>
            </w:r>
          </w:p>
        </w:tc>
        <w:tc>
          <w:tcPr>
            <w:tcW w:w="2571" w:type="pct"/>
            <w:shd w:val="clear" w:color="auto" w:fill="auto"/>
            <w:hideMark/>
          </w:tcPr>
          <w:p w:rsidRPr="00F3509F" w:rsidR="00F3509F" w:rsidP="00F3509F" w:rsidRDefault="00F3509F" w14:paraId="358955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Statens inspektion för försvarsunderrättelseverksamheten</w:t>
            </w:r>
          </w:p>
        </w:tc>
        <w:tc>
          <w:tcPr>
            <w:tcW w:w="703" w:type="pct"/>
            <w:shd w:val="clear" w:color="auto" w:fill="auto"/>
            <w:vAlign w:val="bottom"/>
            <w:hideMark/>
          </w:tcPr>
          <w:p w:rsidRPr="00F3509F" w:rsidR="00F3509F" w:rsidP="00F3509F" w:rsidRDefault="00F3509F" w14:paraId="358955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10 995</w:t>
            </w:r>
          </w:p>
        </w:tc>
        <w:tc>
          <w:tcPr>
            <w:tcW w:w="1407" w:type="pct"/>
            <w:shd w:val="clear" w:color="auto" w:fill="auto"/>
            <w:vAlign w:val="bottom"/>
            <w:hideMark/>
          </w:tcPr>
          <w:p w:rsidRPr="00F3509F" w:rsidR="00F3509F" w:rsidP="00F3509F" w:rsidRDefault="00F3509F" w14:paraId="358955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3509F" w:rsidR="00F3509F" w:rsidTr="00F3509F" w14:paraId="35895592" w14:textId="77777777">
        <w:trPr>
          <w:trHeight w:val="255"/>
        </w:trPr>
        <w:tc>
          <w:tcPr>
            <w:tcW w:w="319" w:type="pct"/>
            <w:shd w:val="clear" w:color="auto" w:fill="auto"/>
            <w:hideMark/>
          </w:tcPr>
          <w:p w:rsidRPr="00F3509F" w:rsidR="00F3509F" w:rsidP="00F3509F" w:rsidRDefault="00F3509F" w14:paraId="358955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1:6</w:t>
            </w:r>
          </w:p>
        </w:tc>
        <w:tc>
          <w:tcPr>
            <w:tcW w:w="2571" w:type="pct"/>
            <w:shd w:val="clear" w:color="auto" w:fill="auto"/>
            <w:hideMark/>
          </w:tcPr>
          <w:p w:rsidRPr="00F3509F" w:rsidR="00F3509F" w:rsidP="00F3509F" w:rsidRDefault="00F3509F" w14:paraId="358955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Totalförsvarets rekryteringsmyndighet</w:t>
            </w:r>
          </w:p>
        </w:tc>
        <w:tc>
          <w:tcPr>
            <w:tcW w:w="703" w:type="pct"/>
            <w:shd w:val="clear" w:color="auto" w:fill="auto"/>
            <w:hideMark/>
          </w:tcPr>
          <w:p w:rsidRPr="00F3509F" w:rsidR="00F3509F" w:rsidP="00F3509F" w:rsidRDefault="00F3509F" w14:paraId="358955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170 272</w:t>
            </w:r>
          </w:p>
        </w:tc>
        <w:tc>
          <w:tcPr>
            <w:tcW w:w="1407" w:type="pct"/>
            <w:shd w:val="clear" w:color="auto" w:fill="auto"/>
            <w:hideMark/>
          </w:tcPr>
          <w:p w:rsidRPr="00F3509F" w:rsidR="00F3509F" w:rsidP="00F3509F" w:rsidRDefault="00F3509F" w14:paraId="358955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+36 000</w:t>
            </w:r>
          </w:p>
        </w:tc>
      </w:tr>
      <w:tr w:rsidRPr="00F3509F" w:rsidR="00F3509F" w:rsidTr="00F3509F" w14:paraId="35895598" w14:textId="77777777">
        <w:trPr>
          <w:trHeight w:val="255"/>
        </w:trPr>
        <w:tc>
          <w:tcPr>
            <w:tcW w:w="319" w:type="pct"/>
            <w:shd w:val="clear" w:color="auto" w:fill="auto"/>
            <w:hideMark/>
          </w:tcPr>
          <w:p w:rsidRPr="00F3509F" w:rsidR="00F3509F" w:rsidP="00F3509F" w:rsidRDefault="00F3509F" w14:paraId="358955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1:7</w:t>
            </w:r>
          </w:p>
        </w:tc>
        <w:tc>
          <w:tcPr>
            <w:tcW w:w="2571" w:type="pct"/>
            <w:shd w:val="clear" w:color="auto" w:fill="auto"/>
            <w:hideMark/>
          </w:tcPr>
          <w:p w:rsidRPr="00F3509F" w:rsidR="00F3509F" w:rsidP="00F3509F" w:rsidRDefault="00F3509F" w14:paraId="358955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Officersutbildning m.m.</w:t>
            </w:r>
          </w:p>
        </w:tc>
        <w:tc>
          <w:tcPr>
            <w:tcW w:w="703" w:type="pct"/>
            <w:shd w:val="clear" w:color="auto" w:fill="auto"/>
            <w:hideMark/>
          </w:tcPr>
          <w:p w:rsidRPr="00F3509F" w:rsidR="00F3509F" w:rsidP="00F3509F" w:rsidRDefault="00F3509F" w14:paraId="358955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220 794</w:t>
            </w:r>
          </w:p>
        </w:tc>
        <w:tc>
          <w:tcPr>
            <w:tcW w:w="1407" w:type="pct"/>
            <w:shd w:val="clear" w:color="auto" w:fill="auto"/>
            <w:hideMark/>
          </w:tcPr>
          <w:p w:rsidRPr="00F3509F" w:rsidR="00F3509F" w:rsidP="00F3509F" w:rsidRDefault="00F3509F" w14:paraId="358955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+100 000</w:t>
            </w:r>
          </w:p>
        </w:tc>
      </w:tr>
      <w:tr w:rsidRPr="00F3509F" w:rsidR="00F3509F" w:rsidTr="00F3509F" w14:paraId="3589559E" w14:textId="77777777">
        <w:trPr>
          <w:trHeight w:val="255"/>
        </w:trPr>
        <w:tc>
          <w:tcPr>
            <w:tcW w:w="319" w:type="pct"/>
            <w:shd w:val="clear" w:color="auto" w:fill="auto"/>
            <w:hideMark/>
          </w:tcPr>
          <w:p w:rsidRPr="00F3509F" w:rsidR="00F3509F" w:rsidP="00F3509F" w:rsidRDefault="00F3509F" w14:paraId="358955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1:8</w:t>
            </w:r>
          </w:p>
        </w:tc>
        <w:tc>
          <w:tcPr>
            <w:tcW w:w="2571" w:type="pct"/>
            <w:shd w:val="clear" w:color="auto" w:fill="auto"/>
            <w:hideMark/>
          </w:tcPr>
          <w:p w:rsidRPr="00F3509F" w:rsidR="00F3509F" w:rsidP="00F3509F" w:rsidRDefault="00F3509F" w14:paraId="358955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Försvarets radioanstalt</w:t>
            </w:r>
          </w:p>
        </w:tc>
        <w:tc>
          <w:tcPr>
            <w:tcW w:w="703" w:type="pct"/>
            <w:shd w:val="clear" w:color="auto" w:fill="auto"/>
            <w:hideMark/>
          </w:tcPr>
          <w:p w:rsidRPr="00F3509F" w:rsidR="00F3509F" w:rsidP="00F3509F" w:rsidRDefault="00F3509F" w14:paraId="358955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1 118 025</w:t>
            </w:r>
          </w:p>
        </w:tc>
        <w:tc>
          <w:tcPr>
            <w:tcW w:w="1407" w:type="pct"/>
            <w:shd w:val="clear" w:color="auto" w:fill="auto"/>
            <w:hideMark/>
          </w:tcPr>
          <w:p w:rsidRPr="00F3509F" w:rsidR="00F3509F" w:rsidP="00F3509F" w:rsidRDefault="00F3509F" w14:paraId="358955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+10 000</w:t>
            </w:r>
          </w:p>
        </w:tc>
      </w:tr>
      <w:tr w:rsidRPr="00F3509F" w:rsidR="00F3509F" w:rsidTr="00F3509F" w14:paraId="358955A4" w14:textId="77777777">
        <w:trPr>
          <w:trHeight w:val="255"/>
        </w:trPr>
        <w:tc>
          <w:tcPr>
            <w:tcW w:w="319" w:type="pct"/>
            <w:shd w:val="clear" w:color="auto" w:fill="auto"/>
            <w:hideMark/>
          </w:tcPr>
          <w:p w:rsidRPr="00F3509F" w:rsidR="00F3509F" w:rsidP="00F3509F" w:rsidRDefault="00F3509F" w14:paraId="358955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1:9</w:t>
            </w:r>
          </w:p>
        </w:tc>
        <w:tc>
          <w:tcPr>
            <w:tcW w:w="2571" w:type="pct"/>
            <w:shd w:val="clear" w:color="auto" w:fill="auto"/>
            <w:hideMark/>
          </w:tcPr>
          <w:p w:rsidRPr="00F3509F" w:rsidR="00F3509F" w:rsidP="00F3509F" w:rsidRDefault="00F3509F" w14:paraId="358955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Totalförsvarets forskningsinstitut</w:t>
            </w:r>
          </w:p>
        </w:tc>
        <w:tc>
          <w:tcPr>
            <w:tcW w:w="703" w:type="pct"/>
            <w:shd w:val="clear" w:color="auto" w:fill="auto"/>
            <w:hideMark/>
          </w:tcPr>
          <w:p w:rsidRPr="00F3509F" w:rsidR="00F3509F" w:rsidP="00F3509F" w:rsidRDefault="00F3509F" w14:paraId="358955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180 638</w:t>
            </w:r>
          </w:p>
        </w:tc>
        <w:tc>
          <w:tcPr>
            <w:tcW w:w="1407" w:type="pct"/>
            <w:shd w:val="clear" w:color="auto" w:fill="auto"/>
            <w:hideMark/>
          </w:tcPr>
          <w:p w:rsidRPr="00F3509F" w:rsidR="00F3509F" w:rsidP="00F3509F" w:rsidRDefault="00F3509F" w14:paraId="358955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+5 000</w:t>
            </w:r>
          </w:p>
        </w:tc>
      </w:tr>
      <w:tr w:rsidRPr="00F3509F" w:rsidR="00F3509F" w:rsidTr="00F3509F" w14:paraId="358955AA" w14:textId="77777777">
        <w:trPr>
          <w:trHeight w:val="255"/>
        </w:trPr>
        <w:tc>
          <w:tcPr>
            <w:tcW w:w="319" w:type="pct"/>
            <w:shd w:val="clear" w:color="auto" w:fill="auto"/>
            <w:hideMark/>
          </w:tcPr>
          <w:p w:rsidRPr="00F3509F" w:rsidR="00F3509F" w:rsidP="00F3509F" w:rsidRDefault="00F3509F" w14:paraId="358955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1:10</w:t>
            </w:r>
          </w:p>
        </w:tc>
        <w:tc>
          <w:tcPr>
            <w:tcW w:w="2571" w:type="pct"/>
            <w:shd w:val="clear" w:color="auto" w:fill="auto"/>
            <w:hideMark/>
          </w:tcPr>
          <w:p w:rsidRPr="00F3509F" w:rsidR="00F3509F" w:rsidP="00F3509F" w:rsidRDefault="00F3509F" w14:paraId="358955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Nämnder m.m.</w:t>
            </w:r>
          </w:p>
        </w:tc>
        <w:tc>
          <w:tcPr>
            <w:tcW w:w="703" w:type="pct"/>
            <w:shd w:val="clear" w:color="auto" w:fill="auto"/>
            <w:hideMark/>
          </w:tcPr>
          <w:p w:rsidRPr="00F3509F" w:rsidR="00F3509F" w:rsidP="00F3509F" w:rsidRDefault="00F3509F" w14:paraId="358955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6 301</w:t>
            </w:r>
          </w:p>
        </w:tc>
        <w:tc>
          <w:tcPr>
            <w:tcW w:w="1407" w:type="pct"/>
            <w:shd w:val="clear" w:color="auto" w:fill="auto"/>
            <w:hideMark/>
          </w:tcPr>
          <w:p w:rsidRPr="00F3509F" w:rsidR="00F3509F" w:rsidP="00F3509F" w:rsidRDefault="00F3509F" w14:paraId="358955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3509F" w:rsidR="00F3509F" w:rsidTr="00F3509F" w14:paraId="358955B0" w14:textId="77777777">
        <w:trPr>
          <w:trHeight w:val="255"/>
        </w:trPr>
        <w:tc>
          <w:tcPr>
            <w:tcW w:w="319" w:type="pct"/>
            <w:shd w:val="clear" w:color="auto" w:fill="auto"/>
            <w:hideMark/>
          </w:tcPr>
          <w:p w:rsidRPr="00F3509F" w:rsidR="00F3509F" w:rsidP="00F3509F" w:rsidRDefault="00F3509F" w14:paraId="358955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1:11</w:t>
            </w:r>
          </w:p>
        </w:tc>
        <w:tc>
          <w:tcPr>
            <w:tcW w:w="2571" w:type="pct"/>
            <w:shd w:val="clear" w:color="auto" w:fill="auto"/>
            <w:hideMark/>
          </w:tcPr>
          <w:p w:rsidRPr="00F3509F" w:rsidR="00F3509F" w:rsidP="00F3509F" w:rsidRDefault="00F3509F" w14:paraId="358955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Försvarets materielverk</w:t>
            </w:r>
          </w:p>
        </w:tc>
        <w:tc>
          <w:tcPr>
            <w:tcW w:w="703" w:type="pct"/>
            <w:shd w:val="clear" w:color="auto" w:fill="auto"/>
            <w:hideMark/>
          </w:tcPr>
          <w:p w:rsidRPr="00F3509F" w:rsidR="00F3509F" w:rsidP="00F3509F" w:rsidRDefault="00F3509F" w14:paraId="358955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1 778 873</w:t>
            </w:r>
          </w:p>
        </w:tc>
        <w:tc>
          <w:tcPr>
            <w:tcW w:w="1407" w:type="pct"/>
            <w:shd w:val="clear" w:color="auto" w:fill="auto"/>
            <w:hideMark/>
          </w:tcPr>
          <w:p w:rsidRPr="00F3509F" w:rsidR="00F3509F" w:rsidP="00F3509F" w:rsidRDefault="00F3509F" w14:paraId="358955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3509F" w:rsidR="00F3509F" w:rsidTr="00F3509F" w14:paraId="358955B6" w14:textId="77777777">
        <w:trPr>
          <w:trHeight w:val="255"/>
        </w:trPr>
        <w:tc>
          <w:tcPr>
            <w:tcW w:w="319" w:type="pct"/>
            <w:shd w:val="clear" w:color="auto" w:fill="auto"/>
            <w:hideMark/>
          </w:tcPr>
          <w:p w:rsidRPr="00F3509F" w:rsidR="00F3509F" w:rsidP="00F3509F" w:rsidRDefault="00F3509F" w14:paraId="358955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1:12</w:t>
            </w:r>
          </w:p>
        </w:tc>
        <w:tc>
          <w:tcPr>
            <w:tcW w:w="2571" w:type="pct"/>
            <w:shd w:val="clear" w:color="auto" w:fill="auto"/>
            <w:hideMark/>
          </w:tcPr>
          <w:p w:rsidRPr="00F3509F" w:rsidR="00F3509F" w:rsidP="00F3509F" w:rsidRDefault="00F3509F" w14:paraId="358955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Försvarsunderrättelsedomstolen</w:t>
            </w:r>
          </w:p>
        </w:tc>
        <w:tc>
          <w:tcPr>
            <w:tcW w:w="703" w:type="pct"/>
            <w:shd w:val="clear" w:color="auto" w:fill="auto"/>
            <w:hideMark/>
          </w:tcPr>
          <w:p w:rsidRPr="00F3509F" w:rsidR="00F3509F" w:rsidP="00F3509F" w:rsidRDefault="00F3509F" w14:paraId="358955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9 416</w:t>
            </w:r>
          </w:p>
        </w:tc>
        <w:tc>
          <w:tcPr>
            <w:tcW w:w="1407" w:type="pct"/>
            <w:shd w:val="clear" w:color="auto" w:fill="auto"/>
            <w:hideMark/>
          </w:tcPr>
          <w:p w:rsidRPr="00F3509F" w:rsidR="00F3509F" w:rsidP="00F3509F" w:rsidRDefault="00F3509F" w14:paraId="358955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3509F" w:rsidR="00F3509F" w:rsidTr="00F3509F" w14:paraId="358955BC" w14:textId="77777777">
        <w:trPr>
          <w:trHeight w:val="255"/>
        </w:trPr>
        <w:tc>
          <w:tcPr>
            <w:tcW w:w="319" w:type="pct"/>
            <w:shd w:val="clear" w:color="auto" w:fill="auto"/>
            <w:hideMark/>
          </w:tcPr>
          <w:p w:rsidRPr="00F3509F" w:rsidR="00F3509F" w:rsidP="00F3509F" w:rsidRDefault="00F3509F" w14:paraId="358955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lastRenderedPageBreak/>
              <w:t>2:1</w:t>
            </w:r>
          </w:p>
        </w:tc>
        <w:tc>
          <w:tcPr>
            <w:tcW w:w="2571" w:type="pct"/>
            <w:shd w:val="clear" w:color="auto" w:fill="auto"/>
            <w:hideMark/>
          </w:tcPr>
          <w:p w:rsidRPr="00F3509F" w:rsidR="00F3509F" w:rsidP="00F3509F" w:rsidRDefault="00F3509F" w14:paraId="358955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Kustbevakningen</w:t>
            </w:r>
          </w:p>
        </w:tc>
        <w:tc>
          <w:tcPr>
            <w:tcW w:w="703" w:type="pct"/>
            <w:shd w:val="clear" w:color="auto" w:fill="auto"/>
            <w:hideMark/>
          </w:tcPr>
          <w:p w:rsidRPr="00F3509F" w:rsidR="00F3509F" w:rsidP="00F3509F" w:rsidRDefault="00F3509F" w14:paraId="358955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1 257 931</w:t>
            </w:r>
          </w:p>
        </w:tc>
        <w:tc>
          <w:tcPr>
            <w:tcW w:w="1407" w:type="pct"/>
            <w:shd w:val="clear" w:color="auto" w:fill="auto"/>
            <w:hideMark/>
          </w:tcPr>
          <w:p w:rsidRPr="00F3509F" w:rsidR="00F3509F" w:rsidP="00F3509F" w:rsidRDefault="00F3509F" w14:paraId="358955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3509F" w:rsidR="00F3509F" w:rsidTr="00F3509F" w14:paraId="358955C2" w14:textId="77777777">
        <w:trPr>
          <w:trHeight w:val="510"/>
        </w:trPr>
        <w:tc>
          <w:tcPr>
            <w:tcW w:w="319" w:type="pct"/>
            <w:shd w:val="clear" w:color="auto" w:fill="auto"/>
            <w:hideMark/>
          </w:tcPr>
          <w:p w:rsidRPr="00F3509F" w:rsidR="00F3509F" w:rsidP="00F3509F" w:rsidRDefault="00F3509F" w14:paraId="358955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2:2</w:t>
            </w:r>
          </w:p>
        </w:tc>
        <w:tc>
          <w:tcPr>
            <w:tcW w:w="2571" w:type="pct"/>
            <w:shd w:val="clear" w:color="auto" w:fill="auto"/>
            <w:hideMark/>
          </w:tcPr>
          <w:p w:rsidRPr="00F3509F" w:rsidR="00F3509F" w:rsidP="00F3509F" w:rsidRDefault="00F3509F" w14:paraId="358955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Förebyggande åtgärder mot jordskred och andra naturolyckor</w:t>
            </w:r>
          </w:p>
        </w:tc>
        <w:tc>
          <w:tcPr>
            <w:tcW w:w="703" w:type="pct"/>
            <w:shd w:val="clear" w:color="auto" w:fill="auto"/>
            <w:vAlign w:val="bottom"/>
            <w:hideMark/>
          </w:tcPr>
          <w:p w:rsidRPr="00F3509F" w:rsidR="00F3509F" w:rsidP="00F3509F" w:rsidRDefault="00F3509F" w14:paraId="358955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74 850</w:t>
            </w:r>
          </w:p>
        </w:tc>
        <w:tc>
          <w:tcPr>
            <w:tcW w:w="1407" w:type="pct"/>
            <w:shd w:val="clear" w:color="auto" w:fill="auto"/>
            <w:hideMark/>
          </w:tcPr>
          <w:p w:rsidRPr="00F3509F" w:rsidR="00F3509F" w:rsidP="00F3509F" w:rsidRDefault="00F3509F" w14:paraId="358955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3509F" w:rsidR="00F3509F" w:rsidTr="00F3509F" w14:paraId="358955C8" w14:textId="77777777">
        <w:trPr>
          <w:trHeight w:val="255"/>
        </w:trPr>
        <w:tc>
          <w:tcPr>
            <w:tcW w:w="319" w:type="pct"/>
            <w:shd w:val="clear" w:color="auto" w:fill="auto"/>
            <w:hideMark/>
          </w:tcPr>
          <w:p w:rsidRPr="00F3509F" w:rsidR="00F3509F" w:rsidP="00F3509F" w:rsidRDefault="00F3509F" w14:paraId="358955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2:3</w:t>
            </w:r>
          </w:p>
        </w:tc>
        <w:tc>
          <w:tcPr>
            <w:tcW w:w="2571" w:type="pct"/>
            <w:shd w:val="clear" w:color="auto" w:fill="auto"/>
            <w:hideMark/>
          </w:tcPr>
          <w:p w:rsidRPr="00F3509F" w:rsidR="00F3509F" w:rsidP="00F3509F" w:rsidRDefault="00F3509F" w14:paraId="358955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Ersättning för räddningstjänst m.m.</w:t>
            </w:r>
          </w:p>
        </w:tc>
        <w:tc>
          <w:tcPr>
            <w:tcW w:w="703" w:type="pct"/>
            <w:shd w:val="clear" w:color="auto" w:fill="auto"/>
            <w:hideMark/>
          </w:tcPr>
          <w:p w:rsidRPr="00F3509F" w:rsidR="00F3509F" w:rsidP="00F3509F" w:rsidRDefault="00F3509F" w14:paraId="358955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21 080</w:t>
            </w:r>
          </w:p>
        </w:tc>
        <w:tc>
          <w:tcPr>
            <w:tcW w:w="1407" w:type="pct"/>
            <w:shd w:val="clear" w:color="auto" w:fill="auto"/>
            <w:hideMark/>
          </w:tcPr>
          <w:p w:rsidRPr="00F3509F" w:rsidR="00F3509F" w:rsidP="00F3509F" w:rsidRDefault="00F3509F" w14:paraId="358955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3509F" w:rsidR="00F3509F" w:rsidTr="00F3509F" w14:paraId="358955CE" w14:textId="77777777">
        <w:trPr>
          <w:trHeight w:val="255"/>
        </w:trPr>
        <w:tc>
          <w:tcPr>
            <w:tcW w:w="319" w:type="pct"/>
            <w:shd w:val="clear" w:color="auto" w:fill="auto"/>
            <w:hideMark/>
          </w:tcPr>
          <w:p w:rsidRPr="00F3509F" w:rsidR="00F3509F" w:rsidP="00F3509F" w:rsidRDefault="00F3509F" w14:paraId="358955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2:4</w:t>
            </w:r>
          </w:p>
        </w:tc>
        <w:tc>
          <w:tcPr>
            <w:tcW w:w="2571" w:type="pct"/>
            <w:shd w:val="clear" w:color="auto" w:fill="auto"/>
            <w:hideMark/>
          </w:tcPr>
          <w:p w:rsidRPr="00F3509F" w:rsidR="00F3509F" w:rsidP="00F3509F" w:rsidRDefault="00F3509F" w14:paraId="358955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Krisberedskap</w:t>
            </w:r>
          </w:p>
        </w:tc>
        <w:tc>
          <w:tcPr>
            <w:tcW w:w="703" w:type="pct"/>
            <w:shd w:val="clear" w:color="auto" w:fill="auto"/>
            <w:hideMark/>
          </w:tcPr>
          <w:p w:rsidRPr="00F3509F" w:rsidR="00F3509F" w:rsidP="00F3509F" w:rsidRDefault="00F3509F" w14:paraId="358955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1 355 514</w:t>
            </w:r>
          </w:p>
        </w:tc>
        <w:tc>
          <w:tcPr>
            <w:tcW w:w="1407" w:type="pct"/>
            <w:shd w:val="clear" w:color="auto" w:fill="auto"/>
            <w:hideMark/>
          </w:tcPr>
          <w:p w:rsidRPr="00F3509F" w:rsidR="00F3509F" w:rsidP="00F3509F" w:rsidRDefault="00F3509F" w14:paraId="358955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3509F" w:rsidR="00F3509F" w:rsidTr="00F3509F" w14:paraId="358955D4" w14:textId="77777777">
        <w:trPr>
          <w:trHeight w:val="510"/>
        </w:trPr>
        <w:tc>
          <w:tcPr>
            <w:tcW w:w="319" w:type="pct"/>
            <w:shd w:val="clear" w:color="auto" w:fill="auto"/>
            <w:hideMark/>
          </w:tcPr>
          <w:p w:rsidRPr="00F3509F" w:rsidR="00F3509F" w:rsidP="00F3509F" w:rsidRDefault="00F3509F" w14:paraId="358955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2:5</w:t>
            </w:r>
          </w:p>
        </w:tc>
        <w:tc>
          <w:tcPr>
            <w:tcW w:w="2571" w:type="pct"/>
            <w:shd w:val="clear" w:color="auto" w:fill="auto"/>
            <w:hideMark/>
          </w:tcPr>
          <w:p w:rsidRPr="00F3509F" w:rsidR="00F3509F" w:rsidP="00F3509F" w:rsidRDefault="00F3509F" w14:paraId="358955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Ersättning till SOS Alarm Sverige AB för alarmeringstjänst enligt avtal</w:t>
            </w:r>
          </w:p>
        </w:tc>
        <w:tc>
          <w:tcPr>
            <w:tcW w:w="703" w:type="pct"/>
            <w:shd w:val="clear" w:color="auto" w:fill="auto"/>
            <w:vAlign w:val="bottom"/>
            <w:hideMark/>
          </w:tcPr>
          <w:p w:rsidRPr="00F3509F" w:rsidR="00F3509F" w:rsidP="00F3509F" w:rsidRDefault="00F3509F" w14:paraId="358955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381 471</w:t>
            </w:r>
          </w:p>
        </w:tc>
        <w:tc>
          <w:tcPr>
            <w:tcW w:w="1407" w:type="pct"/>
            <w:shd w:val="clear" w:color="auto" w:fill="auto"/>
            <w:hideMark/>
          </w:tcPr>
          <w:p w:rsidRPr="00F3509F" w:rsidR="00F3509F" w:rsidP="00F3509F" w:rsidRDefault="00F3509F" w14:paraId="358955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3509F" w:rsidR="00F3509F" w:rsidTr="00F3509F" w14:paraId="358955DA" w14:textId="77777777">
        <w:trPr>
          <w:trHeight w:val="255"/>
        </w:trPr>
        <w:tc>
          <w:tcPr>
            <w:tcW w:w="319" w:type="pct"/>
            <w:shd w:val="clear" w:color="auto" w:fill="auto"/>
            <w:hideMark/>
          </w:tcPr>
          <w:p w:rsidRPr="00F3509F" w:rsidR="00F3509F" w:rsidP="00F3509F" w:rsidRDefault="00F3509F" w14:paraId="358955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2:6</w:t>
            </w:r>
          </w:p>
        </w:tc>
        <w:tc>
          <w:tcPr>
            <w:tcW w:w="2571" w:type="pct"/>
            <w:shd w:val="clear" w:color="auto" w:fill="auto"/>
            <w:hideMark/>
          </w:tcPr>
          <w:p w:rsidRPr="00F3509F" w:rsidR="00F3509F" w:rsidP="00F3509F" w:rsidRDefault="00F3509F" w14:paraId="358955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Myndigheten för samhällsskydd och beredskap</w:t>
            </w:r>
          </w:p>
        </w:tc>
        <w:tc>
          <w:tcPr>
            <w:tcW w:w="703" w:type="pct"/>
            <w:shd w:val="clear" w:color="auto" w:fill="auto"/>
            <w:hideMark/>
          </w:tcPr>
          <w:p w:rsidRPr="00F3509F" w:rsidR="00F3509F" w:rsidP="00F3509F" w:rsidRDefault="00F3509F" w14:paraId="358955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1 219 144</w:t>
            </w:r>
          </w:p>
        </w:tc>
        <w:tc>
          <w:tcPr>
            <w:tcW w:w="1407" w:type="pct"/>
            <w:shd w:val="clear" w:color="auto" w:fill="auto"/>
            <w:hideMark/>
          </w:tcPr>
          <w:p w:rsidRPr="00F3509F" w:rsidR="00F3509F" w:rsidP="00F3509F" w:rsidRDefault="00F3509F" w14:paraId="358955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+139 078</w:t>
            </w:r>
          </w:p>
        </w:tc>
      </w:tr>
      <w:tr w:rsidRPr="00F3509F" w:rsidR="00F3509F" w:rsidTr="00F3509F" w14:paraId="358955E0" w14:textId="77777777">
        <w:trPr>
          <w:trHeight w:val="255"/>
        </w:trPr>
        <w:tc>
          <w:tcPr>
            <w:tcW w:w="319" w:type="pct"/>
            <w:shd w:val="clear" w:color="auto" w:fill="auto"/>
            <w:hideMark/>
          </w:tcPr>
          <w:p w:rsidRPr="00F3509F" w:rsidR="00F3509F" w:rsidP="00F3509F" w:rsidRDefault="00F3509F" w14:paraId="358955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2:7</w:t>
            </w:r>
          </w:p>
        </w:tc>
        <w:tc>
          <w:tcPr>
            <w:tcW w:w="2571" w:type="pct"/>
            <w:shd w:val="clear" w:color="auto" w:fill="auto"/>
            <w:hideMark/>
          </w:tcPr>
          <w:p w:rsidRPr="00F3509F" w:rsidR="00F3509F" w:rsidP="00F3509F" w:rsidRDefault="00F3509F" w14:paraId="358955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Statens haverikommission</w:t>
            </w:r>
          </w:p>
        </w:tc>
        <w:tc>
          <w:tcPr>
            <w:tcW w:w="703" w:type="pct"/>
            <w:shd w:val="clear" w:color="auto" w:fill="auto"/>
            <w:hideMark/>
          </w:tcPr>
          <w:p w:rsidRPr="00F3509F" w:rsidR="00F3509F" w:rsidP="00F3509F" w:rsidRDefault="00F3509F" w14:paraId="358955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46 568</w:t>
            </w:r>
          </w:p>
        </w:tc>
        <w:tc>
          <w:tcPr>
            <w:tcW w:w="1407" w:type="pct"/>
            <w:shd w:val="clear" w:color="auto" w:fill="auto"/>
            <w:hideMark/>
          </w:tcPr>
          <w:p w:rsidRPr="00F3509F" w:rsidR="00F3509F" w:rsidP="00F3509F" w:rsidRDefault="00F3509F" w14:paraId="358955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3509F" w:rsidR="00F3509F" w:rsidTr="00F3509F" w14:paraId="358955E6" w14:textId="77777777">
        <w:trPr>
          <w:trHeight w:val="255"/>
        </w:trPr>
        <w:tc>
          <w:tcPr>
            <w:tcW w:w="319" w:type="pct"/>
            <w:shd w:val="clear" w:color="auto" w:fill="auto"/>
            <w:hideMark/>
          </w:tcPr>
          <w:p w:rsidRPr="00F3509F" w:rsidR="00F3509F" w:rsidP="00F3509F" w:rsidRDefault="00F3509F" w14:paraId="358955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3:1</w:t>
            </w:r>
          </w:p>
        </w:tc>
        <w:tc>
          <w:tcPr>
            <w:tcW w:w="2571" w:type="pct"/>
            <w:shd w:val="clear" w:color="auto" w:fill="auto"/>
            <w:hideMark/>
          </w:tcPr>
          <w:p w:rsidRPr="00F3509F" w:rsidR="00F3509F" w:rsidP="00F3509F" w:rsidRDefault="00F3509F" w14:paraId="358955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Strålsäkerhetsmyndigheten</w:t>
            </w:r>
          </w:p>
        </w:tc>
        <w:tc>
          <w:tcPr>
            <w:tcW w:w="703" w:type="pct"/>
            <w:shd w:val="clear" w:color="auto" w:fill="auto"/>
            <w:hideMark/>
          </w:tcPr>
          <w:p w:rsidRPr="00F3509F" w:rsidR="00F3509F" w:rsidP="00F3509F" w:rsidRDefault="00F3509F" w14:paraId="358955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397 048</w:t>
            </w:r>
          </w:p>
        </w:tc>
        <w:tc>
          <w:tcPr>
            <w:tcW w:w="1407" w:type="pct"/>
            <w:shd w:val="clear" w:color="auto" w:fill="auto"/>
            <w:hideMark/>
          </w:tcPr>
          <w:p w:rsidRPr="00F3509F" w:rsidR="00F3509F" w:rsidP="00F3509F" w:rsidRDefault="00F3509F" w14:paraId="358955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3509F" w:rsidR="00F3509F" w:rsidTr="00713C13" w14:paraId="358955EC" w14:textId="77777777">
        <w:trPr>
          <w:trHeight w:val="255"/>
        </w:trPr>
        <w:tc>
          <w:tcPr>
            <w:tcW w:w="319" w:type="pct"/>
            <w:tcBorders>
              <w:bottom w:val="single" w:color="auto" w:sz="4" w:space="0"/>
            </w:tcBorders>
            <w:shd w:val="clear" w:color="auto" w:fill="auto"/>
            <w:hideMark/>
          </w:tcPr>
          <w:p w:rsidRPr="00F3509F" w:rsidR="00F3509F" w:rsidP="00F3509F" w:rsidRDefault="00F3509F" w14:paraId="358955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bookmarkStart w:name="_GoBack" w:id="1"/>
            <w:r w:rsidRPr="00F3509F">
              <w:rPr>
                <w:rFonts w:ascii="Times New Roman" w:hAnsi="Times New Roman" w:eastAsia="Times New Roman" w:cs="Times New Roman"/>
                <w:kern w:val="0"/>
                <w:sz w:val="20"/>
                <w:szCs w:val="20"/>
                <w:lang w:eastAsia="sv-SE"/>
                <w14:numSpacing w14:val="default"/>
              </w:rPr>
              <w:t>4:1</w:t>
            </w:r>
          </w:p>
        </w:tc>
        <w:tc>
          <w:tcPr>
            <w:tcW w:w="2571" w:type="pct"/>
            <w:tcBorders>
              <w:bottom w:val="single" w:color="auto" w:sz="4" w:space="0"/>
            </w:tcBorders>
            <w:shd w:val="clear" w:color="auto" w:fill="auto"/>
            <w:hideMark/>
          </w:tcPr>
          <w:p w:rsidRPr="00F3509F" w:rsidR="00F3509F" w:rsidP="00F3509F" w:rsidRDefault="00F3509F" w14:paraId="358955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Elsäkerhetsverket</w:t>
            </w:r>
          </w:p>
        </w:tc>
        <w:tc>
          <w:tcPr>
            <w:tcW w:w="703" w:type="pct"/>
            <w:tcBorders>
              <w:bottom w:val="single" w:color="auto" w:sz="4" w:space="0"/>
            </w:tcBorders>
            <w:shd w:val="clear" w:color="auto" w:fill="auto"/>
            <w:hideMark/>
          </w:tcPr>
          <w:p w:rsidRPr="00F3509F" w:rsidR="00F3509F" w:rsidP="00F3509F" w:rsidRDefault="00F3509F" w14:paraId="358955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59 159</w:t>
            </w:r>
          </w:p>
        </w:tc>
        <w:tc>
          <w:tcPr>
            <w:tcW w:w="1407" w:type="pct"/>
            <w:tcBorders>
              <w:bottom w:val="single" w:color="auto" w:sz="4" w:space="0"/>
            </w:tcBorders>
            <w:shd w:val="clear" w:color="auto" w:fill="auto"/>
            <w:hideMark/>
          </w:tcPr>
          <w:p w:rsidRPr="00F3509F" w:rsidR="00F3509F" w:rsidP="00F3509F" w:rsidRDefault="00F3509F" w14:paraId="358955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bookmarkEnd w:id="1"/>
      <w:tr w:rsidRPr="00F3509F" w:rsidR="00F3509F" w:rsidTr="00713C13" w14:paraId="358955F2" w14:textId="77777777">
        <w:trPr>
          <w:trHeight w:val="255"/>
        </w:trPr>
        <w:tc>
          <w:tcPr>
            <w:tcW w:w="319" w:type="pct"/>
            <w:tcBorders>
              <w:top w:val="single" w:color="auto" w:sz="4" w:space="0"/>
            </w:tcBorders>
            <w:shd w:val="clear" w:color="auto" w:fill="auto"/>
            <w:hideMark/>
          </w:tcPr>
          <w:p w:rsidRPr="00F3509F" w:rsidR="00F3509F" w:rsidP="00F3509F" w:rsidRDefault="00F3509F" w14:paraId="358955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571" w:type="pct"/>
            <w:tcBorders>
              <w:top w:val="single" w:color="auto" w:sz="4" w:space="0"/>
            </w:tcBorders>
            <w:shd w:val="clear" w:color="auto" w:fill="auto"/>
            <w:hideMark/>
          </w:tcPr>
          <w:p w:rsidRPr="00F3509F" w:rsidR="00F3509F" w:rsidP="00F3509F" w:rsidRDefault="00F3509F" w14:paraId="358955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3509F">
              <w:rPr>
                <w:rFonts w:ascii="Times New Roman" w:hAnsi="Times New Roman" w:eastAsia="Times New Roman" w:cs="Times New Roman"/>
                <w:b/>
                <w:bCs/>
                <w:kern w:val="0"/>
                <w:sz w:val="20"/>
                <w:szCs w:val="20"/>
                <w:lang w:eastAsia="sv-SE"/>
                <w14:numSpacing w14:val="default"/>
              </w:rPr>
              <w:t>Summa</w:t>
            </w:r>
          </w:p>
        </w:tc>
        <w:tc>
          <w:tcPr>
            <w:tcW w:w="703" w:type="pct"/>
            <w:tcBorders>
              <w:top w:val="single" w:color="auto" w:sz="4" w:space="0"/>
            </w:tcBorders>
            <w:shd w:val="clear" w:color="auto" w:fill="auto"/>
            <w:hideMark/>
          </w:tcPr>
          <w:p w:rsidRPr="00F3509F" w:rsidR="00F3509F" w:rsidP="00F3509F" w:rsidRDefault="00F3509F" w14:paraId="358955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3509F">
              <w:rPr>
                <w:rFonts w:ascii="Times New Roman" w:hAnsi="Times New Roman" w:eastAsia="Times New Roman" w:cs="Times New Roman"/>
                <w:b/>
                <w:bCs/>
                <w:kern w:val="0"/>
                <w:sz w:val="20"/>
                <w:szCs w:val="20"/>
                <w:lang w:eastAsia="sv-SE"/>
                <w14:numSpacing w14:val="default"/>
              </w:rPr>
              <w:t>56 190 704</w:t>
            </w:r>
          </w:p>
        </w:tc>
        <w:tc>
          <w:tcPr>
            <w:tcW w:w="1407" w:type="pct"/>
            <w:tcBorders>
              <w:top w:val="single" w:color="auto" w:sz="4" w:space="0"/>
            </w:tcBorders>
            <w:shd w:val="clear" w:color="auto" w:fill="auto"/>
            <w:hideMark/>
          </w:tcPr>
          <w:p w:rsidRPr="00F3509F" w:rsidR="00F3509F" w:rsidP="00F3509F" w:rsidRDefault="00F3509F" w14:paraId="358955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3509F">
              <w:rPr>
                <w:rFonts w:ascii="Times New Roman" w:hAnsi="Times New Roman" w:eastAsia="Times New Roman" w:cs="Times New Roman"/>
                <w:b/>
                <w:bCs/>
                <w:kern w:val="0"/>
                <w:sz w:val="20"/>
                <w:szCs w:val="20"/>
                <w:lang w:eastAsia="sv-SE"/>
                <w14:numSpacing w14:val="default"/>
              </w:rPr>
              <w:t>+7 501 078</w:t>
            </w:r>
          </w:p>
        </w:tc>
      </w:tr>
      <w:tr w:rsidRPr="00F3509F" w:rsidR="00F3509F" w:rsidTr="00713C13" w14:paraId="358955F8" w14:textId="77777777">
        <w:trPr>
          <w:trHeight w:val="255"/>
        </w:trPr>
        <w:tc>
          <w:tcPr>
            <w:tcW w:w="319" w:type="pct"/>
            <w:shd w:val="clear" w:color="auto" w:fill="auto"/>
            <w:hideMark/>
          </w:tcPr>
          <w:p w:rsidRPr="00F3509F" w:rsidR="00F3509F" w:rsidP="00F3509F" w:rsidRDefault="00F3509F" w14:paraId="358955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571" w:type="pct"/>
            <w:shd w:val="clear" w:color="auto" w:fill="auto"/>
            <w:hideMark/>
          </w:tcPr>
          <w:p w:rsidRPr="000E0B65" w:rsidR="00F3509F" w:rsidP="00F3509F" w:rsidRDefault="00F3509F" w14:paraId="358955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0E0B65">
              <w:rPr>
                <w:rFonts w:ascii="Times New Roman" w:hAnsi="Times New Roman" w:eastAsia="Times New Roman" w:cs="Times New Roman"/>
                <w:i/>
                <w:iCs/>
                <w:kern w:val="0"/>
                <w:sz w:val="20"/>
                <w:szCs w:val="20"/>
                <w:lang w:eastAsia="sv-SE"/>
                <w14:numSpacing w14:val="default"/>
              </w:rPr>
              <w:t>Specificering av anslagsförändringar</w:t>
            </w:r>
          </w:p>
        </w:tc>
        <w:tc>
          <w:tcPr>
            <w:tcW w:w="703" w:type="pct"/>
            <w:shd w:val="clear" w:color="auto" w:fill="auto"/>
            <w:hideMark/>
          </w:tcPr>
          <w:p w:rsidRPr="00F3509F" w:rsidR="00F3509F" w:rsidP="00F3509F" w:rsidRDefault="00F3509F" w14:paraId="358955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407" w:type="pct"/>
            <w:shd w:val="clear" w:color="auto" w:fill="auto"/>
            <w:hideMark/>
          </w:tcPr>
          <w:p w:rsidRPr="00F3509F" w:rsidR="00F3509F" w:rsidP="00F3509F" w:rsidRDefault="00F3509F" w14:paraId="358955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3509F" w:rsidR="00F3509F" w:rsidTr="00F3509F" w14:paraId="358955FE" w14:textId="77777777">
        <w:trPr>
          <w:trHeight w:val="255"/>
        </w:trPr>
        <w:tc>
          <w:tcPr>
            <w:tcW w:w="319" w:type="pct"/>
            <w:shd w:val="clear" w:color="auto" w:fill="auto"/>
            <w:hideMark/>
          </w:tcPr>
          <w:p w:rsidRPr="00F3509F" w:rsidR="00F3509F" w:rsidP="00F3509F" w:rsidRDefault="00F3509F" w14:paraId="358955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1:1</w:t>
            </w:r>
          </w:p>
        </w:tc>
        <w:tc>
          <w:tcPr>
            <w:tcW w:w="2571" w:type="pct"/>
            <w:shd w:val="clear" w:color="auto" w:fill="auto"/>
            <w:hideMark/>
          </w:tcPr>
          <w:p w:rsidRPr="00F3509F" w:rsidR="00F3509F" w:rsidP="00F3509F" w:rsidRDefault="00F3509F" w14:paraId="358955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Ökning av anslaget i enlighet med FM budgetunderlag</w:t>
            </w:r>
          </w:p>
        </w:tc>
        <w:tc>
          <w:tcPr>
            <w:tcW w:w="703" w:type="pct"/>
            <w:shd w:val="clear" w:color="auto" w:fill="auto"/>
            <w:hideMark/>
          </w:tcPr>
          <w:p w:rsidRPr="00F3509F" w:rsidR="00F3509F" w:rsidP="00F3509F" w:rsidRDefault="00F3509F" w14:paraId="358955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407" w:type="pct"/>
            <w:shd w:val="clear" w:color="auto" w:fill="auto"/>
            <w:vAlign w:val="bottom"/>
            <w:hideMark/>
          </w:tcPr>
          <w:p w:rsidRPr="00F3509F" w:rsidR="00F3509F" w:rsidP="00F3509F" w:rsidRDefault="00F3509F" w14:paraId="358955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+2 100 000</w:t>
            </w:r>
          </w:p>
        </w:tc>
      </w:tr>
      <w:tr w:rsidRPr="00F3509F" w:rsidR="00F3509F" w:rsidTr="00F3509F" w14:paraId="35895604" w14:textId="77777777">
        <w:trPr>
          <w:trHeight w:val="255"/>
        </w:trPr>
        <w:tc>
          <w:tcPr>
            <w:tcW w:w="319" w:type="pct"/>
            <w:shd w:val="clear" w:color="auto" w:fill="auto"/>
            <w:hideMark/>
          </w:tcPr>
          <w:p w:rsidRPr="00F3509F" w:rsidR="00F3509F" w:rsidP="00F3509F" w:rsidRDefault="00F3509F" w14:paraId="358956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1:1</w:t>
            </w:r>
          </w:p>
        </w:tc>
        <w:tc>
          <w:tcPr>
            <w:tcW w:w="2571" w:type="pct"/>
            <w:shd w:val="clear" w:color="auto" w:fill="auto"/>
            <w:hideMark/>
          </w:tcPr>
          <w:p w:rsidRPr="00F3509F" w:rsidR="00F3509F" w:rsidP="00F3509F" w:rsidRDefault="00F3509F" w14:paraId="358956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Kompensation för omfördelning av anslag</w:t>
            </w:r>
          </w:p>
        </w:tc>
        <w:tc>
          <w:tcPr>
            <w:tcW w:w="703" w:type="pct"/>
            <w:shd w:val="clear" w:color="auto" w:fill="auto"/>
            <w:hideMark/>
          </w:tcPr>
          <w:p w:rsidRPr="00F3509F" w:rsidR="00F3509F" w:rsidP="00F3509F" w:rsidRDefault="00F3509F" w14:paraId="358956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407" w:type="pct"/>
            <w:shd w:val="clear" w:color="auto" w:fill="auto"/>
            <w:hideMark/>
          </w:tcPr>
          <w:p w:rsidRPr="00F3509F" w:rsidR="00F3509F" w:rsidP="00F3509F" w:rsidRDefault="00F3509F" w14:paraId="358956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+729 000</w:t>
            </w:r>
          </w:p>
        </w:tc>
      </w:tr>
      <w:tr w:rsidRPr="00F3509F" w:rsidR="00F3509F" w:rsidTr="00F3509F" w14:paraId="3589560A" w14:textId="77777777">
        <w:trPr>
          <w:trHeight w:val="255"/>
        </w:trPr>
        <w:tc>
          <w:tcPr>
            <w:tcW w:w="319" w:type="pct"/>
            <w:shd w:val="clear" w:color="auto" w:fill="auto"/>
            <w:hideMark/>
          </w:tcPr>
          <w:p w:rsidRPr="00F3509F" w:rsidR="00F3509F" w:rsidP="00F3509F" w:rsidRDefault="00F3509F" w14:paraId="358956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1:1</w:t>
            </w:r>
          </w:p>
        </w:tc>
        <w:tc>
          <w:tcPr>
            <w:tcW w:w="2571" w:type="pct"/>
            <w:shd w:val="clear" w:color="auto" w:fill="auto"/>
            <w:hideMark/>
          </w:tcPr>
          <w:p w:rsidRPr="00F3509F" w:rsidR="00F3509F" w:rsidP="00F3509F" w:rsidRDefault="00F3509F" w14:paraId="358956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Del av ESV:s rekommendationer</w:t>
            </w:r>
          </w:p>
        </w:tc>
        <w:tc>
          <w:tcPr>
            <w:tcW w:w="703" w:type="pct"/>
            <w:shd w:val="clear" w:color="auto" w:fill="auto"/>
            <w:hideMark/>
          </w:tcPr>
          <w:p w:rsidRPr="00F3509F" w:rsidR="00F3509F" w:rsidP="00F3509F" w:rsidRDefault="00F3509F" w14:paraId="358956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407" w:type="pct"/>
            <w:shd w:val="clear" w:color="auto" w:fill="auto"/>
            <w:hideMark/>
          </w:tcPr>
          <w:p w:rsidRPr="00F3509F" w:rsidR="00F3509F" w:rsidP="00F3509F" w:rsidRDefault="00F3509F" w14:paraId="358956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+1 000 000</w:t>
            </w:r>
          </w:p>
        </w:tc>
      </w:tr>
      <w:tr w:rsidRPr="00F3509F" w:rsidR="00F3509F" w:rsidTr="00F3509F" w14:paraId="35895610" w14:textId="77777777">
        <w:trPr>
          <w:trHeight w:val="255"/>
        </w:trPr>
        <w:tc>
          <w:tcPr>
            <w:tcW w:w="319" w:type="pct"/>
            <w:shd w:val="clear" w:color="auto" w:fill="auto"/>
            <w:hideMark/>
          </w:tcPr>
          <w:p w:rsidRPr="00F3509F" w:rsidR="00F3509F" w:rsidP="00F3509F" w:rsidRDefault="00F3509F" w14:paraId="358956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1:2</w:t>
            </w:r>
          </w:p>
        </w:tc>
        <w:tc>
          <w:tcPr>
            <w:tcW w:w="2571" w:type="pct"/>
            <w:shd w:val="clear" w:color="auto" w:fill="auto"/>
            <w:hideMark/>
          </w:tcPr>
          <w:p w:rsidRPr="00F3509F" w:rsidR="00F3509F" w:rsidP="00F3509F" w:rsidRDefault="00F3509F" w14:paraId="358956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Avveckling av Afghanistaninsatsen</w:t>
            </w:r>
          </w:p>
        </w:tc>
        <w:tc>
          <w:tcPr>
            <w:tcW w:w="703" w:type="pct"/>
            <w:shd w:val="clear" w:color="auto" w:fill="auto"/>
            <w:hideMark/>
          </w:tcPr>
          <w:p w:rsidRPr="00F3509F" w:rsidR="00F3509F" w:rsidP="00F3509F" w:rsidRDefault="00F3509F" w14:paraId="358956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407" w:type="pct"/>
            <w:shd w:val="clear" w:color="auto" w:fill="auto"/>
            <w:vAlign w:val="bottom"/>
            <w:hideMark/>
          </w:tcPr>
          <w:p w:rsidRPr="00F3509F" w:rsidR="00F3509F" w:rsidP="00F3509F" w:rsidRDefault="00F3509F" w14:paraId="358956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−55 000</w:t>
            </w:r>
          </w:p>
        </w:tc>
      </w:tr>
      <w:tr w:rsidRPr="00F3509F" w:rsidR="00F3509F" w:rsidTr="00F3509F" w14:paraId="35895616" w14:textId="77777777">
        <w:trPr>
          <w:trHeight w:val="255"/>
        </w:trPr>
        <w:tc>
          <w:tcPr>
            <w:tcW w:w="319" w:type="pct"/>
            <w:shd w:val="clear" w:color="auto" w:fill="auto"/>
            <w:hideMark/>
          </w:tcPr>
          <w:p w:rsidRPr="00F3509F" w:rsidR="00F3509F" w:rsidP="00F3509F" w:rsidRDefault="00F3509F" w14:paraId="358956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1:2</w:t>
            </w:r>
          </w:p>
        </w:tc>
        <w:tc>
          <w:tcPr>
            <w:tcW w:w="2571" w:type="pct"/>
            <w:shd w:val="clear" w:color="auto" w:fill="auto"/>
            <w:hideMark/>
          </w:tcPr>
          <w:p w:rsidRPr="00F3509F" w:rsidR="00F3509F" w:rsidP="00F3509F" w:rsidRDefault="00F3509F" w14:paraId="358956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Gradvis avveckling av Maliinsatsen</w:t>
            </w:r>
          </w:p>
        </w:tc>
        <w:tc>
          <w:tcPr>
            <w:tcW w:w="703" w:type="pct"/>
            <w:shd w:val="clear" w:color="auto" w:fill="auto"/>
            <w:hideMark/>
          </w:tcPr>
          <w:p w:rsidRPr="00F3509F" w:rsidR="00F3509F" w:rsidP="00F3509F" w:rsidRDefault="00F3509F" w14:paraId="358956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407" w:type="pct"/>
            <w:shd w:val="clear" w:color="auto" w:fill="auto"/>
            <w:vAlign w:val="bottom"/>
            <w:hideMark/>
          </w:tcPr>
          <w:p w:rsidRPr="00F3509F" w:rsidR="00F3509F" w:rsidP="00F3509F" w:rsidRDefault="00F3509F" w14:paraId="358956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3509F" w:rsidR="00F3509F" w:rsidTr="00F3509F" w14:paraId="3589561C" w14:textId="77777777">
        <w:trPr>
          <w:trHeight w:val="255"/>
        </w:trPr>
        <w:tc>
          <w:tcPr>
            <w:tcW w:w="319" w:type="pct"/>
            <w:shd w:val="clear" w:color="auto" w:fill="auto"/>
            <w:hideMark/>
          </w:tcPr>
          <w:p w:rsidRPr="00F3509F" w:rsidR="00F3509F" w:rsidP="00F3509F" w:rsidRDefault="00F3509F" w14:paraId="358956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1:2</w:t>
            </w:r>
          </w:p>
        </w:tc>
        <w:tc>
          <w:tcPr>
            <w:tcW w:w="2571" w:type="pct"/>
            <w:shd w:val="clear" w:color="auto" w:fill="auto"/>
            <w:hideMark/>
          </w:tcPr>
          <w:p w:rsidRPr="00F3509F" w:rsidR="00F3509F" w:rsidP="00F3509F" w:rsidRDefault="00F3509F" w14:paraId="358956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Ny, mer begränsad Maliinsats</w:t>
            </w:r>
          </w:p>
        </w:tc>
        <w:tc>
          <w:tcPr>
            <w:tcW w:w="703" w:type="pct"/>
            <w:shd w:val="clear" w:color="auto" w:fill="auto"/>
            <w:hideMark/>
          </w:tcPr>
          <w:p w:rsidRPr="00F3509F" w:rsidR="00F3509F" w:rsidP="00F3509F" w:rsidRDefault="00F3509F" w14:paraId="358956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407" w:type="pct"/>
            <w:shd w:val="clear" w:color="auto" w:fill="auto"/>
            <w:vAlign w:val="bottom"/>
            <w:hideMark/>
          </w:tcPr>
          <w:p w:rsidRPr="00F3509F" w:rsidR="00F3509F" w:rsidP="00F3509F" w:rsidRDefault="00F3509F" w14:paraId="358956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3509F" w:rsidR="00F3509F" w:rsidTr="00F3509F" w14:paraId="35895622" w14:textId="77777777">
        <w:trPr>
          <w:trHeight w:val="255"/>
        </w:trPr>
        <w:tc>
          <w:tcPr>
            <w:tcW w:w="319" w:type="pct"/>
            <w:shd w:val="clear" w:color="auto" w:fill="auto"/>
            <w:hideMark/>
          </w:tcPr>
          <w:p w:rsidRPr="00F3509F" w:rsidR="00F3509F" w:rsidP="00F3509F" w:rsidRDefault="00F3509F" w14:paraId="358956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1:3</w:t>
            </w:r>
          </w:p>
        </w:tc>
        <w:tc>
          <w:tcPr>
            <w:tcW w:w="2571" w:type="pct"/>
            <w:shd w:val="clear" w:color="auto" w:fill="auto"/>
            <w:hideMark/>
          </w:tcPr>
          <w:p w:rsidRPr="00F3509F" w:rsidR="00F3509F" w:rsidP="00F3509F" w:rsidRDefault="00F3509F" w14:paraId="358956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Ökning av anslaget i enlighet med FM budgetunderlag</w:t>
            </w:r>
          </w:p>
        </w:tc>
        <w:tc>
          <w:tcPr>
            <w:tcW w:w="703" w:type="pct"/>
            <w:shd w:val="clear" w:color="auto" w:fill="auto"/>
            <w:hideMark/>
          </w:tcPr>
          <w:p w:rsidRPr="00F3509F" w:rsidR="00F3509F" w:rsidP="00F3509F" w:rsidRDefault="00F3509F" w14:paraId="358956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407" w:type="pct"/>
            <w:shd w:val="clear" w:color="auto" w:fill="auto"/>
            <w:vAlign w:val="bottom"/>
            <w:hideMark/>
          </w:tcPr>
          <w:p w:rsidRPr="00F3509F" w:rsidR="00F3509F" w:rsidP="00F3509F" w:rsidRDefault="00F3509F" w14:paraId="358956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+1 000 000</w:t>
            </w:r>
          </w:p>
        </w:tc>
      </w:tr>
      <w:tr w:rsidRPr="00F3509F" w:rsidR="00F3509F" w:rsidTr="00F3509F" w14:paraId="35895628" w14:textId="77777777">
        <w:trPr>
          <w:trHeight w:val="255"/>
        </w:trPr>
        <w:tc>
          <w:tcPr>
            <w:tcW w:w="319" w:type="pct"/>
            <w:shd w:val="clear" w:color="auto" w:fill="auto"/>
            <w:hideMark/>
          </w:tcPr>
          <w:p w:rsidRPr="00F3509F" w:rsidR="00F3509F" w:rsidP="00F3509F" w:rsidRDefault="00F3509F" w14:paraId="358956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1:3</w:t>
            </w:r>
          </w:p>
        </w:tc>
        <w:tc>
          <w:tcPr>
            <w:tcW w:w="2571" w:type="pct"/>
            <w:shd w:val="clear" w:color="auto" w:fill="auto"/>
            <w:hideMark/>
          </w:tcPr>
          <w:p w:rsidRPr="00F3509F" w:rsidR="00F3509F" w:rsidP="00F3509F" w:rsidRDefault="00F3509F" w14:paraId="358956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Del av ESV:s rekommendationer</w:t>
            </w:r>
          </w:p>
        </w:tc>
        <w:tc>
          <w:tcPr>
            <w:tcW w:w="703" w:type="pct"/>
            <w:shd w:val="clear" w:color="auto" w:fill="auto"/>
            <w:hideMark/>
          </w:tcPr>
          <w:p w:rsidRPr="00F3509F" w:rsidR="00F3509F" w:rsidP="00F3509F" w:rsidRDefault="00F3509F" w14:paraId="358956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407" w:type="pct"/>
            <w:shd w:val="clear" w:color="auto" w:fill="auto"/>
            <w:hideMark/>
          </w:tcPr>
          <w:p w:rsidRPr="00F3509F" w:rsidR="00F3509F" w:rsidP="00F3509F" w:rsidRDefault="00F3509F" w14:paraId="358956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+2 237 000</w:t>
            </w:r>
          </w:p>
        </w:tc>
      </w:tr>
      <w:tr w:rsidRPr="00F3509F" w:rsidR="00F3509F" w:rsidTr="00F3509F" w14:paraId="3589562E" w14:textId="77777777">
        <w:trPr>
          <w:trHeight w:val="255"/>
        </w:trPr>
        <w:tc>
          <w:tcPr>
            <w:tcW w:w="319" w:type="pct"/>
            <w:shd w:val="clear" w:color="auto" w:fill="auto"/>
            <w:hideMark/>
          </w:tcPr>
          <w:p w:rsidRPr="00F3509F" w:rsidR="00F3509F" w:rsidP="00F3509F" w:rsidRDefault="00F3509F" w14:paraId="358956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1:4</w:t>
            </w:r>
          </w:p>
        </w:tc>
        <w:tc>
          <w:tcPr>
            <w:tcW w:w="2571" w:type="pct"/>
            <w:shd w:val="clear" w:color="auto" w:fill="auto"/>
            <w:hideMark/>
          </w:tcPr>
          <w:p w:rsidRPr="00F3509F" w:rsidR="00F3509F" w:rsidP="00F3509F" w:rsidRDefault="00F3509F" w14:paraId="358956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Ökning av anslaget i enlighet med FM budgetunderlag</w:t>
            </w:r>
          </w:p>
        </w:tc>
        <w:tc>
          <w:tcPr>
            <w:tcW w:w="703" w:type="pct"/>
            <w:shd w:val="clear" w:color="auto" w:fill="auto"/>
            <w:hideMark/>
          </w:tcPr>
          <w:p w:rsidRPr="00F3509F" w:rsidR="00F3509F" w:rsidP="00F3509F" w:rsidRDefault="00F3509F" w14:paraId="358956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407" w:type="pct"/>
            <w:shd w:val="clear" w:color="auto" w:fill="auto"/>
            <w:vAlign w:val="bottom"/>
            <w:hideMark/>
          </w:tcPr>
          <w:p w:rsidRPr="00F3509F" w:rsidR="00F3509F" w:rsidP="00F3509F" w:rsidRDefault="00F3509F" w14:paraId="358956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+50 000</w:t>
            </w:r>
          </w:p>
        </w:tc>
      </w:tr>
      <w:tr w:rsidRPr="00F3509F" w:rsidR="00F3509F" w:rsidTr="00F3509F" w14:paraId="35895634" w14:textId="77777777">
        <w:trPr>
          <w:trHeight w:val="255"/>
        </w:trPr>
        <w:tc>
          <w:tcPr>
            <w:tcW w:w="319" w:type="pct"/>
            <w:shd w:val="clear" w:color="auto" w:fill="auto"/>
            <w:hideMark/>
          </w:tcPr>
          <w:p w:rsidRPr="00F3509F" w:rsidR="00F3509F" w:rsidP="00F3509F" w:rsidRDefault="00F3509F" w14:paraId="358956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1:4</w:t>
            </w:r>
          </w:p>
        </w:tc>
        <w:tc>
          <w:tcPr>
            <w:tcW w:w="2571" w:type="pct"/>
            <w:shd w:val="clear" w:color="auto" w:fill="auto"/>
            <w:hideMark/>
          </w:tcPr>
          <w:p w:rsidRPr="00F3509F" w:rsidR="00F3509F" w:rsidP="00F3509F" w:rsidRDefault="00F3509F" w14:paraId="358956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Förstärkning av FoU i enlighet med synpunkter från FM</w:t>
            </w:r>
          </w:p>
        </w:tc>
        <w:tc>
          <w:tcPr>
            <w:tcW w:w="703" w:type="pct"/>
            <w:shd w:val="clear" w:color="auto" w:fill="auto"/>
            <w:hideMark/>
          </w:tcPr>
          <w:p w:rsidRPr="00F3509F" w:rsidR="00F3509F" w:rsidP="00F3509F" w:rsidRDefault="00F3509F" w14:paraId="358956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407" w:type="pct"/>
            <w:shd w:val="clear" w:color="auto" w:fill="auto"/>
            <w:vAlign w:val="bottom"/>
            <w:hideMark/>
          </w:tcPr>
          <w:p w:rsidRPr="00F3509F" w:rsidR="00F3509F" w:rsidP="00F3509F" w:rsidRDefault="00F3509F" w14:paraId="358956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+150 000</w:t>
            </w:r>
          </w:p>
        </w:tc>
      </w:tr>
      <w:tr w:rsidRPr="00F3509F" w:rsidR="00F3509F" w:rsidTr="00F3509F" w14:paraId="3589563A" w14:textId="77777777">
        <w:trPr>
          <w:trHeight w:val="255"/>
        </w:trPr>
        <w:tc>
          <w:tcPr>
            <w:tcW w:w="319" w:type="pct"/>
            <w:shd w:val="clear" w:color="auto" w:fill="auto"/>
            <w:hideMark/>
          </w:tcPr>
          <w:p w:rsidRPr="00F3509F" w:rsidR="00F3509F" w:rsidP="00F3509F" w:rsidRDefault="00F3509F" w14:paraId="358956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1:6</w:t>
            </w:r>
          </w:p>
        </w:tc>
        <w:tc>
          <w:tcPr>
            <w:tcW w:w="2571" w:type="pct"/>
            <w:shd w:val="clear" w:color="auto" w:fill="auto"/>
            <w:hideMark/>
          </w:tcPr>
          <w:p w:rsidRPr="00F3509F" w:rsidR="00F3509F" w:rsidP="00F3509F" w:rsidRDefault="00F3509F" w14:paraId="358956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Ökning av anslaget i enlighet med TRM budgetunderlag</w:t>
            </w:r>
          </w:p>
        </w:tc>
        <w:tc>
          <w:tcPr>
            <w:tcW w:w="703" w:type="pct"/>
            <w:shd w:val="clear" w:color="auto" w:fill="auto"/>
            <w:hideMark/>
          </w:tcPr>
          <w:p w:rsidRPr="00F3509F" w:rsidR="00F3509F" w:rsidP="00F3509F" w:rsidRDefault="00F3509F" w14:paraId="358956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407" w:type="pct"/>
            <w:shd w:val="clear" w:color="auto" w:fill="auto"/>
            <w:vAlign w:val="bottom"/>
            <w:hideMark/>
          </w:tcPr>
          <w:p w:rsidRPr="00F3509F" w:rsidR="00F3509F" w:rsidP="00F3509F" w:rsidRDefault="00F3509F" w14:paraId="358956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+36 000</w:t>
            </w:r>
          </w:p>
        </w:tc>
      </w:tr>
      <w:tr w:rsidRPr="00F3509F" w:rsidR="00F3509F" w:rsidTr="00F3509F" w14:paraId="35895640" w14:textId="77777777">
        <w:trPr>
          <w:trHeight w:val="255"/>
        </w:trPr>
        <w:tc>
          <w:tcPr>
            <w:tcW w:w="319" w:type="pct"/>
            <w:shd w:val="clear" w:color="auto" w:fill="auto"/>
            <w:hideMark/>
          </w:tcPr>
          <w:p w:rsidRPr="00F3509F" w:rsidR="00F3509F" w:rsidP="00F3509F" w:rsidRDefault="00F3509F" w14:paraId="358956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1:7</w:t>
            </w:r>
          </w:p>
        </w:tc>
        <w:tc>
          <w:tcPr>
            <w:tcW w:w="2571" w:type="pct"/>
            <w:shd w:val="clear" w:color="auto" w:fill="auto"/>
            <w:hideMark/>
          </w:tcPr>
          <w:p w:rsidRPr="00F3509F" w:rsidR="00F3509F" w:rsidP="00F3509F" w:rsidRDefault="00F3509F" w14:paraId="358956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Utökad officersutbildning</w:t>
            </w:r>
          </w:p>
        </w:tc>
        <w:tc>
          <w:tcPr>
            <w:tcW w:w="703" w:type="pct"/>
            <w:shd w:val="clear" w:color="auto" w:fill="auto"/>
            <w:hideMark/>
          </w:tcPr>
          <w:p w:rsidRPr="00F3509F" w:rsidR="00F3509F" w:rsidP="00F3509F" w:rsidRDefault="00F3509F" w14:paraId="358956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407" w:type="pct"/>
            <w:shd w:val="clear" w:color="auto" w:fill="auto"/>
            <w:hideMark/>
          </w:tcPr>
          <w:p w:rsidRPr="00F3509F" w:rsidR="00F3509F" w:rsidP="00F3509F" w:rsidRDefault="00F3509F" w14:paraId="358956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+100 000</w:t>
            </w:r>
          </w:p>
        </w:tc>
      </w:tr>
      <w:tr w:rsidRPr="00F3509F" w:rsidR="00F3509F" w:rsidTr="00F3509F" w14:paraId="35895646" w14:textId="77777777">
        <w:trPr>
          <w:trHeight w:val="255"/>
        </w:trPr>
        <w:tc>
          <w:tcPr>
            <w:tcW w:w="319" w:type="pct"/>
            <w:shd w:val="clear" w:color="auto" w:fill="auto"/>
            <w:hideMark/>
          </w:tcPr>
          <w:p w:rsidRPr="00F3509F" w:rsidR="00F3509F" w:rsidP="00F3509F" w:rsidRDefault="00F3509F" w14:paraId="358956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1:8</w:t>
            </w:r>
          </w:p>
        </w:tc>
        <w:tc>
          <w:tcPr>
            <w:tcW w:w="2571" w:type="pct"/>
            <w:shd w:val="clear" w:color="auto" w:fill="auto"/>
            <w:hideMark/>
          </w:tcPr>
          <w:p w:rsidRPr="00F3509F" w:rsidR="00F3509F" w:rsidP="00F3509F" w:rsidRDefault="00F3509F" w14:paraId="358956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Stöd till expanderad verksamhet</w:t>
            </w:r>
          </w:p>
        </w:tc>
        <w:tc>
          <w:tcPr>
            <w:tcW w:w="703" w:type="pct"/>
            <w:shd w:val="clear" w:color="auto" w:fill="auto"/>
            <w:hideMark/>
          </w:tcPr>
          <w:p w:rsidRPr="00F3509F" w:rsidR="00F3509F" w:rsidP="00F3509F" w:rsidRDefault="00F3509F" w14:paraId="358956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407" w:type="pct"/>
            <w:shd w:val="clear" w:color="auto" w:fill="auto"/>
            <w:hideMark/>
          </w:tcPr>
          <w:p w:rsidRPr="00F3509F" w:rsidR="00F3509F" w:rsidP="00F3509F" w:rsidRDefault="00F3509F" w14:paraId="358956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+10 000</w:t>
            </w:r>
          </w:p>
        </w:tc>
      </w:tr>
      <w:tr w:rsidRPr="00F3509F" w:rsidR="00F3509F" w:rsidTr="00F3509F" w14:paraId="3589564C" w14:textId="77777777">
        <w:trPr>
          <w:trHeight w:val="255"/>
        </w:trPr>
        <w:tc>
          <w:tcPr>
            <w:tcW w:w="319" w:type="pct"/>
            <w:shd w:val="clear" w:color="auto" w:fill="auto"/>
            <w:hideMark/>
          </w:tcPr>
          <w:p w:rsidRPr="00F3509F" w:rsidR="00F3509F" w:rsidP="00F3509F" w:rsidRDefault="00F3509F" w14:paraId="35895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1:9</w:t>
            </w:r>
          </w:p>
        </w:tc>
        <w:tc>
          <w:tcPr>
            <w:tcW w:w="2571" w:type="pct"/>
            <w:shd w:val="clear" w:color="auto" w:fill="auto"/>
            <w:hideMark/>
          </w:tcPr>
          <w:p w:rsidRPr="00F3509F" w:rsidR="00F3509F" w:rsidP="00F3509F" w:rsidRDefault="00F3509F" w14:paraId="358956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Stöd till expanderad verksamhet</w:t>
            </w:r>
          </w:p>
        </w:tc>
        <w:tc>
          <w:tcPr>
            <w:tcW w:w="703" w:type="pct"/>
            <w:shd w:val="clear" w:color="auto" w:fill="auto"/>
            <w:hideMark/>
          </w:tcPr>
          <w:p w:rsidRPr="00F3509F" w:rsidR="00F3509F" w:rsidP="00F3509F" w:rsidRDefault="00F3509F" w14:paraId="358956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407" w:type="pct"/>
            <w:shd w:val="clear" w:color="auto" w:fill="auto"/>
            <w:hideMark/>
          </w:tcPr>
          <w:p w:rsidRPr="00F3509F" w:rsidR="00F3509F" w:rsidP="00F3509F" w:rsidRDefault="00F3509F" w14:paraId="358956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+5 000</w:t>
            </w:r>
          </w:p>
        </w:tc>
      </w:tr>
      <w:tr w:rsidRPr="00F3509F" w:rsidR="00F3509F" w:rsidTr="00F3509F" w14:paraId="35895652" w14:textId="77777777">
        <w:trPr>
          <w:trHeight w:val="255"/>
        </w:trPr>
        <w:tc>
          <w:tcPr>
            <w:tcW w:w="319" w:type="pct"/>
            <w:tcBorders>
              <w:bottom w:val="single" w:color="auto" w:sz="4" w:space="0"/>
            </w:tcBorders>
            <w:shd w:val="clear" w:color="auto" w:fill="auto"/>
            <w:hideMark/>
          </w:tcPr>
          <w:p w:rsidRPr="00F3509F" w:rsidR="00F3509F" w:rsidP="00F3509F" w:rsidRDefault="00F3509F" w14:paraId="358956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2:6</w:t>
            </w:r>
          </w:p>
        </w:tc>
        <w:tc>
          <w:tcPr>
            <w:tcW w:w="2571" w:type="pct"/>
            <w:tcBorders>
              <w:bottom w:val="single" w:color="auto" w:sz="4" w:space="0"/>
            </w:tcBorders>
            <w:shd w:val="clear" w:color="auto" w:fill="auto"/>
            <w:hideMark/>
          </w:tcPr>
          <w:p w:rsidRPr="00F3509F" w:rsidR="00F3509F" w:rsidP="00F3509F" w:rsidRDefault="00F3509F" w14:paraId="358956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Ökning av anslaget i enlighet med MSB budgetunderlag</w:t>
            </w:r>
          </w:p>
        </w:tc>
        <w:tc>
          <w:tcPr>
            <w:tcW w:w="703" w:type="pct"/>
            <w:tcBorders>
              <w:bottom w:val="single" w:color="auto" w:sz="4" w:space="0"/>
            </w:tcBorders>
            <w:shd w:val="clear" w:color="auto" w:fill="auto"/>
            <w:hideMark/>
          </w:tcPr>
          <w:p w:rsidRPr="00F3509F" w:rsidR="00F3509F" w:rsidP="00F3509F" w:rsidRDefault="00F3509F" w14:paraId="358956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407" w:type="pct"/>
            <w:tcBorders>
              <w:bottom w:val="single" w:color="auto" w:sz="4" w:space="0"/>
            </w:tcBorders>
            <w:shd w:val="clear" w:color="auto" w:fill="auto"/>
            <w:vAlign w:val="bottom"/>
            <w:hideMark/>
          </w:tcPr>
          <w:p w:rsidRPr="00F3509F" w:rsidR="00F3509F" w:rsidP="00F3509F" w:rsidRDefault="00F3509F" w14:paraId="35895651" w14:textId="221873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3509F">
              <w:rPr>
                <w:rFonts w:ascii="Times New Roman" w:hAnsi="Times New Roman" w:eastAsia="Times New Roman" w:cs="Times New Roman"/>
                <w:kern w:val="0"/>
                <w:sz w:val="20"/>
                <w:szCs w:val="20"/>
                <w:lang w:eastAsia="sv-SE"/>
                <w14:numSpacing w14:val="default"/>
              </w:rPr>
              <w:t>+139 000</w:t>
            </w:r>
          </w:p>
        </w:tc>
      </w:tr>
    </w:tbl>
    <w:sdt>
      <w:sdtPr>
        <w:alias w:val="CC_Underskrifter"/>
        <w:tag w:val="CC_Underskrifter"/>
        <w:id w:val="583496634"/>
        <w:lock w:val="sdtContentLocked"/>
        <w:placeholder>
          <w:docPart w:val="FCD91A58A9164F6EB1908962B7831383"/>
        </w:placeholder>
      </w:sdtPr>
      <w:sdtEndPr/>
      <w:sdtContent>
        <w:p w:rsidR="00E92110" w:rsidP="00E92110" w:rsidRDefault="00E92110" w14:paraId="35895654" w14:textId="77777777"/>
        <w:p w:rsidRPr="008E0FE2" w:rsidR="004801AC" w:rsidP="00E92110" w:rsidRDefault="000E0B65" w14:paraId="358956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Richtoff (SD)</w:t>
            </w:r>
          </w:p>
        </w:tc>
        <w:tc>
          <w:tcPr>
            <w:tcW w:w="50" w:type="pct"/>
            <w:vAlign w:val="bottom"/>
          </w:tcPr>
          <w:p>
            <w:pPr>
              <w:pStyle w:val="Underskrifter"/>
            </w:pPr>
            <w:r>
              <w:t> </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Caroline Nordengrip (SD)</w:t>
            </w:r>
          </w:p>
        </w:tc>
      </w:tr>
    </w:tbl>
    <w:p w:rsidR="00A0633C" w:rsidRDefault="00A0633C" w14:paraId="3589565C" w14:textId="77777777"/>
    <w:sectPr w:rsidR="00A063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9565E" w14:textId="77777777" w:rsidR="009A2BDB" w:rsidRDefault="009A2BDB" w:rsidP="000C1CAD">
      <w:pPr>
        <w:spacing w:line="240" w:lineRule="auto"/>
      </w:pPr>
      <w:r>
        <w:separator/>
      </w:r>
    </w:p>
  </w:endnote>
  <w:endnote w:type="continuationSeparator" w:id="0">
    <w:p w14:paraId="3589565F" w14:textId="77777777" w:rsidR="009A2BDB" w:rsidRDefault="009A2B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956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95665" w14:textId="4E97135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0B6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9565C" w14:textId="77777777" w:rsidR="009A2BDB" w:rsidRDefault="009A2BDB" w:rsidP="000C1CAD">
      <w:pPr>
        <w:spacing w:line="240" w:lineRule="auto"/>
      </w:pPr>
      <w:r>
        <w:separator/>
      </w:r>
    </w:p>
  </w:footnote>
  <w:footnote w:type="continuationSeparator" w:id="0">
    <w:p w14:paraId="3589565D" w14:textId="77777777" w:rsidR="009A2BDB" w:rsidRDefault="009A2B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58956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89566F" wp14:anchorId="358956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0B65" w14:paraId="35895672" w14:textId="77777777">
                          <w:pPr>
                            <w:jc w:val="right"/>
                          </w:pPr>
                          <w:sdt>
                            <w:sdtPr>
                              <w:alias w:val="CC_Noformat_Partikod"/>
                              <w:tag w:val="CC_Noformat_Partikod"/>
                              <w:id w:val="-53464382"/>
                              <w:placeholder>
                                <w:docPart w:val="9132E3D7E34D4D36BBE2CB407B3EC43A"/>
                              </w:placeholder>
                              <w:text/>
                            </w:sdtPr>
                            <w:sdtEndPr/>
                            <w:sdtContent>
                              <w:r w:rsidR="009A2BDB">
                                <w:t>SD</w:t>
                              </w:r>
                            </w:sdtContent>
                          </w:sdt>
                          <w:sdt>
                            <w:sdtPr>
                              <w:alias w:val="CC_Noformat_Partinummer"/>
                              <w:tag w:val="CC_Noformat_Partinummer"/>
                              <w:id w:val="-1709555926"/>
                              <w:placeholder>
                                <w:docPart w:val="C88DD9854BE54DFCBDA6E605F19FE901"/>
                              </w:placeholder>
                              <w:text/>
                            </w:sdtPr>
                            <w:sdtEndPr/>
                            <w:sdtContent>
                              <w:r w:rsidR="001F6A31">
                                <w:t>366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58956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0166" w14:paraId="35895672" w14:textId="77777777">
                    <w:pPr>
                      <w:jc w:val="right"/>
                    </w:pPr>
                    <w:sdt>
                      <w:sdtPr>
                        <w:alias w:val="CC_Noformat_Partikod"/>
                        <w:tag w:val="CC_Noformat_Partikod"/>
                        <w:id w:val="-53464382"/>
                        <w:placeholder>
                          <w:docPart w:val="9132E3D7E34D4D36BBE2CB407B3EC43A"/>
                        </w:placeholder>
                        <w:text/>
                      </w:sdtPr>
                      <w:sdtEndPr/>
                      <w:sdtContent>
                        <w:r w:rsidR="009A2BDB">
                          <w:t>SD</w:t>
                        </w:r>
                      </w:sdtContent>
                    </w:sdt>
                    <w:sdt>
                      <w:sdtPr>
                        <w:alias w:val="CC_Noformat_Partinummer"/>
                        <w:tag w:val="CC_Noformat_Partinummer"/>
                        <w:id w:val="-1709555926"/>
                        <w:placeholder>
                          <w:docPart w:val="C88DD9854BE54DFCBDA6E605F19FE901"/>
                        </w:placeholder>
                        <w:text/>
                      </w:sdtPr>
                      <w:sdtEndPr/>
                      <w:sdtContent>
                        <w:r w:rsidR="001F6A31">
                          <w:t>366</w:t>
                        </w:r>
                      </w:sdtContent>
                    </w:sdt>
                  </w:p>
                </w:txbxContent>
              </v:textbox>
              <w10:wrap anchorx="page"/>
            </v:shape>
          </w:pict>
        </mc:Fallback>
      </mc:AlternateContent>
    </w:r>
  </w:p>
  <w:p w:rsidRPr="00293C4F" w:rsidR="00262EA3" w:rsidP="00776B74" w:rsidRDefault="00262EA3" w14:paraId="358956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5895662" w14:textId="77777777">
    <w:pPr>
      <w:jc w:val="right"/>
    </w:pPr>
  </w:p>
  <w:p w:rsidR="00262EA3" w:rsidP="00776B74" w:rsidRDefault="00262EA3" w14:paraId="358956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E0B65" w14:paraId="358956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895671" wp14:anchorId="358956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0B65" w14:paraId="3589566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A2BDB">
          <w:t>SD</w:t>
        </w:r>
      </w:sdtContent>
    </w:sdt>
    <w:sdt>
      <w:sdtPr>
        <w:alias w:val="CC_Noformat_Partinummer"/>
        <w:tag w:val="CC_Noformat_Partinummer"/>
        <w:id w:val="-2014525982"/>
        <w:text/>
      </w:sdtPr>
      <w:sdtEndPr/>
      <w:sdtContent>
        <w:r w:rsidR="001F6A31">
          <w:t>366</w:t>
        </w:r>
      </w:sdtContent>
    </w:sdt>
  </w:p>
  <w:p w:rsidRPr="008227B3" w:rsidR="00262EA3" w:rsidP="008227B3" w:rsidRDefault="000E0B65" w14:paraId="358956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0B65" w14:paraId="358956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2D35AA0EDDB4F798059E46034771811"/>
        </w:placeholder>
        <w:showingPlcHdr/>
        <w15:appearance w15:val="hidden"/>
        <w:text/>
      </w:sdtPr>
      <w:sdtEndPr>
        <w:rPr>
          <w:rStyle w:val="Rubrik1Char"/>
          <w:rFonts w:asciiTheme="majorHAnsi" w:hAnsiTheme="majorHAnsi"/>
          <w:sz w:val="38"/>
        </w:rPr>
      </w:sdtEndPr>
      <w:sdtContent>
        <w:r>
          <w:t>:2361</w:t>
        </w:r>
      </w:sdtContent>
    </w:sdt>
  </w:p>
  <w:p w:rsidR="00262EA3" w:rsidP="00E03A3D" w:rsidRDefault="000E0B65" w14:paraId="3589566A" w14:textId="77777777">
    <w:pPr>
      <w:pStyle w:val="Motionr"/>
    </w:pPr>
    <w:sdt>
      <w:sdtPr>
        <w:alias w:val="CC_Noformat_Avtext"/>
        <w:tag w:val="CC_Noformat_Avtext"/>
        <w:id w:val="-2020768203"/>
        <w:lock w:val="sdtContentLocked"/>
        <w15:appearance w15:val="hidden"/>
        <w:text/>
      </w:sdtPr>
      <w:sdtEndPr/>
      <w:sdtContent>
        <w:r>
          <w:t>av Roger Richtoff m.fl. (SD)</w:t>
        </w:r>
      </w:sdtContent>
    </w:sdt>
  </w:p>
  <w:sdt>
    <w:sdtPr>
      <w:alias w:val="CC_Noformat_Rubtext"/>
      <w:tag w:val="CC_Noformat_Rubtext"/>
      <w:id w:val="-218060500"/>
      <w:lock w:val="sdtLocked"/>
      <w:text/>
    </w:sdtPr>
    <w:sdtEndPr/>
    <w:sdtContent>
      <w:p w:rsidR="00262EA3" w:rsidP="00283E0F" w:rsidRDefault="00D852F0" w14:paraId="3589566B" w14:textId="77777777">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358956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A2B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B65"/>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459"/>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1AE"/>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2A"/>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A31"/>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1EA5"/>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1E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388"/>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978"/>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C48"/>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66D"/>
    <w:rsid w:val="00416858"/>
    <w:rsid w:val="00416C48"/>
    <w:rsid w:val="00416FE1"/>
    <w:rsid w:val="00417756"/>
    <w:rsid w:val="00417820"/>
    <w:rsid w:val="00420189"/>
    <w:rsid w:val="00420C14"/>
    <w:rsid w:val="00420F70"/>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510"/>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166"/>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D8A"/>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2C6"/>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A00"/>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624"/>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53B"/>
    <w:rsid w:val="006B23FE"/>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FE2"/>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C13"/>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50F"/>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01"/>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85C"/>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BD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33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B0"/>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BA3"/>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3E"/>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061"/>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55F"/>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B9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76B"/>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2F0"/>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868"/>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91E"/>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10"/>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0E4"/>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94"/>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09F"/>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25"/>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35895547"/>
  <w15:chartTrackingRefBased/>
  <w15:docId w15:val="{214AA427-F6F4-433C-B466-319B2DB6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420F7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17858">
      <w:bodyDiv w:val="1"/>
      <w:marLeft w:val="0"/>
      <w:marRight w:val="0"/>
      <w:marTop w:val="0"/>
      <w:marBottom w:val="0"/>
      <w:divBdr>
        <w:top w:val="none" w:sz="0" w:space="0" w:color="auto"/>
        <w:left w:val="none" w:sz="0" w:space="0" w:color="auto"/>
        <w:bottom w:val="none" w:sz="0" w:space="0" w:color="auto"/>
        <w:right w:val="none" w:sz="0" w:space="0" w:color="auto"/>
      </w:divBdr>
    </w:div>
    <w:div w:id="301932196">
      <w:bodyDiv w:val="1"/>
      <w:marLeft w:val="0"/>
      <w:marRight w:val="0"/>
      <w:marTop w:val="0"/>
      <w:marBottom w:val="0"/>
      <w:divBdr>
        <w:top w:val="none" w:sz="0" w:space="0" w:color="auto"/>
        <w:left w:val="none" w:sz="0" w:space="0" w:color="auto"/>
        <w:bottom w:val="none" w:sz="0" w:space="0" w:color="auto"/>
        <w:right w:val="none" w:sz="0" w:space="0" w:color="auto"/>
      </w:divBdr>
    </w:div>
    <w:div w:id="68976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6F5755ADC44E858E2E90FDC08B854E"/>
        <w:category>
          <w:name w:val="Allmänt"/>
          <w:gallery w:val="placeholder"/>
        </w:category>
        <w:types>
          <w:type w:val="bbPlcHdr"/>
        </w:types>
        <w:behaviors>
          <w:behavior w:val="content"/>
        </w:behaviors>
        <w:guid w:val="{2EFF5C2D-82B9-4604-A2CD-8003FCC80C7E}"/>
      </w:docPartPr>
      <w:docPartBody>
        <w:p w:rsidR="004B6B85" w:rsidRDefault="004B6B85">
          <w:pPr>
            <w:pStyle w:val="4F6F5755ADC44E858E2E90FDC08B854E"/>
          </w:pPr>
          <w:r w:rsidRPr="005A0A93">
            <w:rPr>
              <w:rStyle w:val="Platshllartext"/>
            </w:rPr>
            <w:t>Förslag till riksdagsbeslut</w:t>
          </w:r>
        </w:p>
      </w:docPartBody>
    </w:docPart>
    <w:docPart>
      <w:docPartPr>
        <w:name w:val="7BFF108B8E7340A795C8B9FE3746E29C"/>
        <w:category>
          <w:name w:val="Allmänt"/>
          <w:gallery w:val="placeholder"/>
        </w:category>
        <w:types>
          <w:type w:val="bbPlcHdr"/>
        </w:types>
        <w:behaviors>
          <w:behavior w:val="content"/>
        </w:behaviors>
        <w:guid w:val="{8DAEAE87-F265-4424-9AC6-B1F310CDE423}"/>
      </w:docPartPr>
      <w:docPartBody>
        <w:p w:rsidR="004B6B85" w:rsidRDefault="004B6B85">
          <w:pPr>
            <w:pStyle w:val="7BFF108B8E7340A795C8B9FE3746E29C"/>
          </w:pPr>
          <w:r w:rsidRPr="005A0A93">
            <w:rPr>
              <w:rStyle w:val="Platshllartext"/>
            </w:rPr>
            <w:t>Motivering</w:t>
          </w:r>
        </w:p>
      </w:docPartBody>
    </w:docPart>
    <w:docPart>
      <w:docPartPr>
        <w:name w:val="9132E3D7E34D4D36BBE2CB407B3EC43A"/>
        <w:category>
          <w:name w:val="Allmänt"/>
          <w:gallery w:val="placeholder"/>
        </w:category>
        <w:types>
          <w:type w:val="bbPlcHdr"/>
        </w:types>
        <w:behaviors>
          <w:behavior w:val="content"/>
        </w:behaviors>
        <w:guid w:val="{27C6AD46-FCAA-4ED1-907C-0913A4DC55FD}"/>
      </w:docPartPr>
      <w:docPartBody>
        <w:p w:rsidR="004B6B85" w:rsidRDefault="004B6B85">
          <w:pPr>
            <w:pStyle w:val="9132E3D7E34D4D36BBE2CB407B3EC43A"/>
          </w:pPr>
          <w:r>
            <w:rPr>
              <w:rStyle w:val="Platshllartext"/>
            </w:rPr>
            <w:t xml:space="preserve"> </w:t>
          </w:r>
        </w:p>
      </w:docPartBody>
    </w:docPart>
    <w:docPart>
      <w:docPartPr>
        <w:name w:val="C88DD9854BE54DFCBDA6E605F19FE901"/>
        <w:category>
          <w:name w:val="Allmänt"/>
          <w:gallery w:val="placeholder"/>
        </w:category>
        <w:types>
          <w:type w:val="bbPlcHdr"/>
        </w:types>
        <w:behaviors>
          <w:behavior w:val="content"/>
        </w:behaviors>
        <w:guid w:val="{EE0198B8-EC42-4281-AB0E-4ADFE36039FE}"/>
      </w:docPartPr>
      <w:docPartBody>
        <w:p w:rsidR="004B6B85" w:rsidRDefault="004B6B85">
          <w:pPr>
            <w:pStyle w:val="C88DD9854BE54DFCBDA6E605F19FE901"/>
          </w:pPr>
          <w:r>
            <w:t xml:space="preserve"> </w:t>
          </w:r>
        </w:p>
      </w:docPartBody>
    </w:docPart>
    <w:docPart>
      <w:docPartPr>
        <w:name w:val="FCD91A58A9164F6EB1908962B7831383"/>
        <w:category>
          <w:name w:val="Allmänt"/>
          <w:gallery w:val="placeholder"/>
        </w:category>
        <w:types>
          <w:type w:val="bbPlcHdr"/>
        </w:types>
        <w:behaviors>
          <w:behavior w:val="content"/>
        </w:behaviors>
        <w:guid w:val="{200025D1-89FB-4F12-AC22-B032D0DADE7D}"/>
      </w:docPartPr>
      <w:docPartBody>
        <w:p w:rsidR="00991252" w:rsidRDefault="00991252"/>
      </w:docPartBody>
    </w:docPart>
    <w:docPart>
      <w:docPartPr>
        <w:name w:val="52D35AA0EDDB4F798059E46034771811"/>
        <w:category>
          <w:name w:val="Allmänt"/>
          <w:gallery w:val="placeholder"/>
        </w:category>
        <w:types>
          <w:type w:val="bbPlcHdr"/>
        </w:types>
        <w:behaviors>
          <w:behavior w:val="content"/>
        </w:behaviors>
        <w:guid w:val="{FEF2A366-1323-42E6-AAE6-890D9E524B19}"/>
      </w:docPartPr>
      <w:docPartBody>
        <w:p w:rsidR="00A644FF" w:rsidRDefault="00B747C2">
          <w:r>
            <w:t>:2361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85"/>
    <w:rsid w:val="004B6B85"/>
    <w:rsid w:val="00991252"/>
    <w:rsid w:val="00A644FF"/>
    <w:rsid w:val="00B747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6F5755ADC44E858E2E90FDC08B854E">
    <w:name w:val="4F6F5755ADC44E858E2E90FDC08B854E"/>
  </w:style>
  <w:style w:type="paragraph" w:customStyle="1" w:styleId="8AA768A1A52F49C09EC97062571E80F2">
    <w:name w:val="8AA768A1A52F49C09EC97062571E80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A0610B099B47EB947338B2B836813E">
    <w:name w:val="43A0610B099B47EB947338B2B836813E"/>
  </w:style>
  <w:style w:type="paragraph" w:customStyle="1" w:styleId="7BFF108B8E7340A795C8B9FE3746E29C">
    <w:name w:val="7BFF108B8E7340A795C8B9FE3746E29C"/>
  </w:style>
  <w:style w:type="paragraph" w:customStyle="1" w:styleId="BD4891E4E0E14427BBED256227897949">
    <w:name w:val="BD4891E4E0E14427BBED256227897949"/>
  </w:style>
  <w:style w:type="paragraph" w:customStyle="1" w:styleId="E39A33A40ECA40BB9DCFBB7D5F49C271">
    <w:name w:val="E39A33A40ECA40BB9DCFBB7D5F49C271"/>
  </w:style>
  <w:style w:type="paragraph" w:customStyle="1" w:styleId="9132E3D7E34D4D36BBE2CB407B3EC43A">
    <w:name w:val="9132E3D7E34D4D36BBE2CB407B3EC43A"/>
  </w:style>
  <w:style w:type="paragraph" w:customStyle="1" w:styleId="C88DD9854BE54DFCBDA6E605F19FE901">
    <w:name w:val="C88DD9854BE54DFCBDA6E605F19FE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84295-01C6-4168-B0A3-DA76811FE3B2}"/>
</file>

<file path=customXml/itemProps2.xml><?xml version="1.0" encoding="utf-8"?>
<ds:datastoreItem xmlns:ds="http://schemas.openxmlformats.org/officeDocument/2006/customXml" ds:itemID="{BC257D07-F525-4BF0-8FC6-090D0FE2B6BF}"/>
</file>

<file path=customXml/itemProps3.xml><?xml version="1.0" encoding="utf-8"?>
<ds:datastoreItem xmlns:ds="http://schemas.openxmlformats.org/officeDocument/2006/customXml" ds:itemID="{B5499925-F62B-495F-A7D1-A185DDE8BDBE}"/>
</file>

<file path=docProps/app.xml><?xml version="1.0" encoding="utf-8"?>
<Properties xmlns="http://schemas.openxmlformats.org/officeDocument/2006/extended-properties" xmlns:vt="http://schemas.openxmlformats.org/officeDocument/2006/docPropsVTypes">
  <Template>Normal</Template>
  <TotalTime>36</TotalTime>
  <Pages>4</Pages>
  <Words>1086</Words>
  <Characters>6702</Characters>
  <Application>Microsoft Office Word</Application>
  <DocSecurity>0</DocSecurity>
  <Lines>257</Lines>
  <Paragraphs>173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SD366 Utgiftsområde 6 Försvar och samhällets krisberedskap</vt:lpstr>
      <vt:lpstr>
      </vt:lpstr>
    </vt:vector>
  </TitlesOfParts>
  <Company>Sveriges riksdag</Company>
  <LinksUpToDate>false</LinksUpToDate>
  <CharactersWithSpaces>7615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