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F2E36" w:rsidP="00EF2E36">
      <w:pPr>
        <w:pStyle w:val="Title"/>
      </w:pPr>
      <w:bookmarkStart w:id="0" w:name="Start"/>
      <w:bookmarkEnd w:id="0"/>
      <w:r>
        <w:t xml:space="preserve">Svar på fråga </w:t>
      </w:r>
      <w:r w:rsidRPr="00E054CF" w:rsidR="00E054CF">
        <w:t>2022/23:422</w:t>
      </w:r>
      <w:r>
        <w:t xml:space="preserve"> av Tobias Andersson (SD)</w:t>
      </w:r>
      <w:r>
        <w:br/>
      </w:r>
      <w:r w:rsidRPr="00E054CF" w:rsidR="00E054CF">
        <w:t xml:space="preserve">Fler svenska </w:t>
      </w:r>
      <w:r w:rsidRPr="00E054CF" w:rsidR="00E054CF">
        <w:t>kärnkraftsexperter</w:t>
      </w:r>
      <w:r w:rsidR="00E054CF">
        <w:t xml:space="preserve"> </w:t>
      </w:r>
    </w:p>
    <w:p w:rsidR="00EF2E36" w:rsidP="002749F7">
      <w:pPr>
        <w:pStyle w:val="BodyText"/>
      </w:pPr>
      <w:r>
        <w:t xml:space="preserve">Tobias Andersson har frågat mig om </w:t>
      </w:r>
      <w:r w:rsidR="00E054CF">
        <w:t>jag har för avsikt</w:t>
      </w:r>
      <w:r>
        <w:t xml:space="preserve"> att vidta några åtgärder för att säkerställa att Sverige har tillräckligt med kompetens för att klara av att expandera kärnkraften i Sverige</w:t>
      </w:r>
      <w:r w:rsidR="00E054CF">
        <w:t>.</w:t>
      </w:r>
      <w:r>
        <w:t xml:space="preserve"> </w:t>
      </w:r>
    </w:p>
    <w:p w:rsidR="005355CB" w:rsidP="002749F7">
      <w:pPr>
        <w:pStyle w:val="BodyText"/>
      </w:pPr>
      <w:r>
        <w:t xml:space="preserve">Jag vill inleda med att säga att det är positivt </w:t>
      </w:r>
      <w:r w:rsidR="00C34B93">
        <w:t>att det intresset för utbildning avseende</w:t>
      </w:r>
      <w:r>
        <w:t xml:space="preserve"> </w:t>
      </w:r>
      <w:r w:rsidRPr="005355CB">
        <w:t>kärnenergiteknik</w:t>
      </w:r>
      <w:r>
        <w:t xml:space="preserve"> har ökat</w:t>
      </w:r>
      <w:r w:rsidR="00372878">
        <w:t xml:space="preserve">. </w:t>
      </w:r>
    </w:p>
    <w:p w:rsidR="00372878" w:rsidP="00372878">
      <w:pPr>
        <w:pStyle w:val="BodyText"/>
      </w:pPr>
      <w:r>
        <w:t xml:space="preserve">En av regeringens främsta prioriteringar är att arbeta för att säkra ny </w:t>
      </w:r>
      <w:r>
        <w:t>planerbar</w:t>
      </w:r>
      <w:r>
        <w:t xml:space="preserve"> elproduktion i Sverige</w:t>
      </w:r>
      <w:r w:rsidR="00DB5AEE">
        <w:t>,</w:t>
      </w:r>
      <w:r>
        <w:t xml:space="preserve"> </w:t>
      </w:r>
      <w:r w:rsidR="00DB5AEE">
        <w:t>bland annat genom</w:t>
      </w:r>
      <w:r>
        <w:t xml:space="preserve"> att möjliggöra ny kärnkraft. </w:t>
      </w:r>
      <w:r w:rsidR="00A3340A">
        <w:t xml:space="preserve">En viktig </w:t>
      </w:r>
      <w:r w:rsidR="000014F9">
        <w:t>förutsättning för</w:t>
      </w:r>
      <w:r>
        <w:t xml:space="preserve"> att denna utbyggnad </w:t>
      </w:r>
      <w:r w:rsidR="000014F9">
        <w:t xml:space="preserve">ska kunna genomföras </w:t>
      </w:r>
      <w:r>
        <w:t xml:space="preserve">är att det finns </w:t>
      </w:r>
      <w:r w:rsidRPr="00372878">
        <w:t xml:space="preserve">kompetens </w:t>
      </w:r>
      <w:r w:rsidR="00734A7E">
        <w:t xml:space="preserve">som behövs </w:t>
      </w:r>
      <w:r w:rsidRPr="00372878">
        <w:t>för att klara av att expandera kärnkraften i Sverige</w:t>
      </w:r>
      <w:r>
        <w:t xml:space="preserve">. </w:t>
      </w:r>
    </w:p>
    <w:p w:rsidR="0033788F" w:rsidP="0033788F">
      <w:pPr>
        <w:pStyle w:val="BodyText"/>
      </w:pPr>
      <w:r>
        <w:t xml:space="preserve">Statens energimyndighet </w:t>
      </w:r>
      <w:r w:rsidR="0017110D">
        <w:t>har</w:t>
      </w:r>
      <w:r w:rsidR="004906C2">
        <w:t xml:space="preserve"> </w:t>
      </w:r>
      <w:r>
        <w:t xml:space="preserve">i uppdrag att samordna en nationell kraftsamling kring kompetensförsörjning för elektrifieringen. </w:t>
      </w:r>
      <w:r>
        <w:t>Myndigheten ska tydliggöra kompetensbehovet inom relevanta yrkeskategorier utifrån ett helhetsperspektiv på elektrifieringen och omställningen till ett fossilfritt energisystem samt föreslå åtgärder för att möta kort- och långsiktiga kompetensbehov</w:t>
      </w:r>
      <w:r w:rsidR="004906C2">
        <w:t xml:space="preserve">. </w:t>
      </w:r>
    </w:p>
    <w:p w:rsidR="00A676A3" w:rsidP="00A676A3">
      <w:pPr>
        <w:pStyle w:val="BodyText"/>
      </w:pPr>
      <w:r>
        <w:t>Regering</w:t>
      </w:r>
      <w:r w:rsidR="00F65B32">
        <w:t>en</w:t>
      </w:r>
      <w:r>
        <w:t xml:space="preserve"> har </w:t>
      </w:r>
      <w:r w:rsidR="002A523C">
        <w:t xml:space="preserve">i höstens budgetproposition </w:t>
      </w:r>
      <w:r>
        <w:t xml:space="preserve">tillskjutit medel till </w:t>
      </w:r>
      <w:r>
        <w:t>energiforskningsanslaget</w:t>
      </w:r>
      <w:r w:rsidR="003863C6">
        <w:t>. Under 2023 tillförs</w:t>
      </w:r>
      <w:r>
        <w:t xml:space="preserve"> 50 miljoner kronor och </w:t>
      </w:r>
      <w:r w:rsidR="003863C6">
        <w:t xml:space="preserve">för 2024 och 2025 beräknas </w:t>
      </w:r>
      <w:r>
        <w:t xml:space="preserve">100 miljoner </w:t>
      </w:r>
      <w:r w:rsidR="003863C6">
        <w:t>kronor</w:t>
      </w:r>
      <w:r>
        <w:t xml:space="preserve"> per </w:t>
      </w:r>
      <w:r w:rsidR="008C2B5C">
        <w:t>år</w:t>
      </w:r>
      <w:r>
        <w:t xml:space="preserve"> </w:t>
      </w:r>
      <w:r>
        <w:t xml:space="preserve">för forskning och innovation om kärnkraft, inklusive forskning inom strålsäkerhetsområdet, som är en förutsättning för att kunna dra nytta av kärnkraft. </w:t>
      </w:r>
    </w:p>
    <w:p w:rsidR="00613478" w:rsidP="00BE6B3B">
      <w:pPr>
        <w:pStyle w:val="BodyText"/>
      </w:pPr>
      <w:r>
        <w:t>Därtill har regeringen</w:t>
      </w:r>
      <w:r w:rsidR="00B46764">
        <w:t xml:space="preserve"> </w:t>
      </w:r>
      <w:r>
        <w:t>ökat anslaget till Strålsäkerhetsmyndigheten</w:t>
      </w:r>
      <w:r w:rsidR="00920698">
        <w:t xml:space="preserve"> </w:t>
      </w:r>
      <w:r>
        <w:t>med 25 miljoner kronor för 2023 för att se över och utveckla regelverken och tillståndsprocesser för befintlig och ny kärnkraft samt för att stärka myndighetens kompetens och nationell kompetensförsörjning inom strålsäkerhetsområdet.</w:t>
      </w:r>
      <w:r w:rsidR="00FC54E4">
        <w:t xml:space="preserve"> För 2024 och 2025 beräknas anslaget öka med 50 miljoner kronor för samma ändamål.</w:t>
      </w:r>
    </w:p>
    <w:p w:rsidR="00C7197A" w:rsidP="00BC0FD5">
      <w:pPr>
        <w:pStyle w:val="BodyText"/>
      </w:pPr>
      <w:r>
        <w:t xml:space="preserve">Av Tidöavtalet framgår </w:t>
      </w:r>
      <w:r w:rsidR="00DA0E6A">
        <w:t xml:space="preserve">även </w:t>
      </w:r>
      <w:r>
        <w:t>att en ny energiforskningsproposition ska läggas fram som innebär att energiforskningen läggs om i grunden, för alla fossilfria energislag där kärnkraften har en självklar plats.</w:t>
      </w:r>
    </w:p>
    <w:p w:rsidR="0092182D" w:rsidP="00BC0FD5">
      <w:pPr>
        <w:pStyle w:val="BodyText"/>
      </w:pPr>
      <w:r>
        <w:t xml:space="preserve">Jag vill framhålla att kompetensförsörjningen är en nyckelfaktor för </w:t>
      </w:r>
      <w:r w:rsidR="00734A7E">
        <w:t xml:space="preserve">att </w:t>
      </w:r>
      <w:r>
        <w:t>klara energiomställningen och för att kunna genomföra de stora företags</w:t>
      </w:r>
      <w:r>
        <w:softHyphen/>
        <w:t xml:space="preserve">etableringar och företagsexpansioner som pågår och planeras. För att möjliggöra den gröna omställningen krävs det fler utbildade inom </w:t>
      </w:r>
      <w:r>
        <w:t>bl.a.</w:t>
      </w:r>
      <w:r>
        <w:t xml:space="preserve"> teknik och elektrifiering. Jag vill i detta sammanhang också framhålla att det är angeläget att universitet och högskolor i än högre grad använder sina resurser för att erbjuda utbildningar där det finns brist på kompetens för att förbättra matchningen på arbetsmarknaden.</w:t>
      </w:r>
    </w:p>
    <w:p w:rsidR="00BC0FD5" w:rsidP="00BC0FD5">
      <w:pPr>
        <w:pStyle w:val="BodyText"/>
      </w:pPr>
      <w:r>
        <w:t>De stora behoven av kompetens innebär även att möjligheterna till omställning och vidareutbildning vid högskolor och universitet behöver förbättras. Regeringen har därför gett universitet och högskolor i uppdrag att särskilt</w:t>
      </w:r>
      <w:r w:rsidRPr="004906C2">
        <w:t xml:space="preserve"> redovisa hur de utvecklat utbildningsutbudet för att stärka tillgången till utbildning för livslångt lärande och omställning.</w:t>
      </w:r>
    </w:p>
    <w:p w:rsidR="00EF2E36" w:rsidP="006A12F1">
      <w:pPr>
        <w:pStyle w:val="BodyText"/>
      </w:pPr>
      <w:r>
        <w:t xml:space="preserve">Stockholm den </w:t>
      </w:r>
      <w:sdt>
        <w:sdtPr>
          <w:id w:val="-1225218591"/>
          <w:placeholder>
            <w:docPart w:val="0B29B01865F44214A362F7C879EA58CD"/>
          </w:placeholder>
          <w:dataBinding w:xpath="/ns0:DocumentInfo[1]/ns0:BaseInfo[1]/ns0:HeaderDate[1]" w:storeItemID="{6634C977-2BFE-4E90-A04C-10597F815294}" w:prefixMappings="xmlns:ns0='http://lp/documentinfo/RK' "/>
          <w:date w:fullDate="2023-03-15T00:00:00Z">
            <w:dateFormat w:val="d MMMM yyyy"/>
            <w:lid w:val="sv-SE"/>
            <w:storeMappedDataAs w:val="dateTime"/>
            <w:calendar w:val="gregorian"/>
          </w:date>
        </w:sdtPr>
        <w:sdtContent>
          <w:r w:rsidR="00E55DE4">
            <w:t>15 mars 2023</w:t>
          </w:r>
        </w:sdtContent>
      </w:sdt>
    </w:p>
    <w:p w:rsidR="00EF2E36" w:rsidP="004E7A8F">
      <w:pPr>
        <w:pStyle w:val="Brdtextutanavstnd"/>
      </w:pPr>
    </w:p>
    <w:p w:rsidR="00EF2E36" w:rsidRPr="00DB48AB" w:rsidP="00DB5AEE">
      <w:pPr>
        <w:pStyle w:val="Brdtextutanavstnd"/>
      </w:pPr>
      <w:r>
        <w:t>Mats Persson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F2E36" w:rsidRPr="007D73AB">
          <w:pPr>
            <w:pStyle w:val="Header"/>
          </w:pPr>
        </w:p>
      </w:tc>
      <w:tc>
        <w:tcPr>
          <w:tcW w:w="3170" w:type="dxa"/>
          <w:vAlign w:val="bottom"/>
        </w:tcPr>
        <w:p w:rsidR="00EF2E36" w:rsidRPr="007D73AB" w:rsidP="00340DE0">
          <w:pPr>
            <w:pStyle w:val="Header"/>
          </w:pPr>
        </w:p>
      </w:tc>
      <w:tc>
        <w:tcPr>
          <w:tcW w:w="1134" w:type="dxa"/>
        </w:tcPr>
        <w:p w:rsidR="00EF2E3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F2E3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F2E36" w:rsidRPr="00710A6C" w:rsidP="00EE3C0F">
          <w:pPr>
            <w:pStyle w:val="Header"/>
            <w:rPr>
              <w:b/>
            </w:rPr>
          </w:pPr>
        </w:p>
        <w:p w:rsidR="00EF2E36" w:rsidP="00EE3C0F">
          <w:pPr>
            <w:pStyle w:val="Header"/>
          </w:pPr>
        </w:p>
        <w:p w:rsidR="00EF2E36" w:rsidP="00EE3C0F">
          <w:pPr>
            <w:pStyle w:val="Header"/>
          </w:pPr>
        </w:p>
        <w:p w:rsidR="00EF2E36" w:rsidP="00EE3C0F">
          <w:pPr>
            <w:pStyle w:val="Header"/>
          </w:pPr>
        </w:p>
        <w:sdt>
          <w:sdtPr>
            <w:alias w:val="Dnr"/>
            <w:tag w:val="ccRKShow_Dnr"/>
            <w:id w:val="-829283628"/>
            <w:placeholder>
              <w:docPart w:val="CE7B478D006446FF9CA20309DDDED851"/>
            </w:placeholder>
            <w:dataBinding w:xpath="/ns0:DocumentInfo[1]/ns0:BaseInfo[1]/ns0:Dnr[1]" w:storeItemID="{6634C977-2BFE-4E90-A04C-10597F815294}" w:prefixMappings="xmlns:ns0='http://lp/documentinfo/RK' "/>
            <w:text/>
          </w:sdtPr>
          <w:sdtContent>
            <w:p w:rsidR="00EF2E36" w:rsidP="00EE3C0F">
              <w:pPr>
                <w:pStyle w:val="Header"/>
              </w:pPr>
              <w:r>
                <w:t>U2023/00916</w:t>
              </w:r>
            </w:p>
          </w:sdtContent>
        </w:sdt>
        <w:sdt>
          <w:sdtPr>
            <w:alias w:val="DocNumber"/>
            <w:tag w:val="DocNumber"/>
            <w:id w:val="1726028884"/>
            <w:placeholder>
              <w:docPart w:val="5D9298972586474A8D38A579C23F53C2"/>
            </w:placeholder>
            <w:showingPlcHdr/>
            <w:dataBinding w:xpath="/ns0:DocumentInfo[1]/ns0:BaseInfo[1]/ns0:DocNumber[1]" w:storeItemID="{6634C977-2BFE-4E90-A04C-10597F815294}" w:prefixMappings="xmlns:ns0='http://lp/documentinfo/RK' "/>
            <w:text/>
          </w:sdtPr>
          <w:sdtContent>
            <w:p w:rsidR="00EF2E36" w:rsidP="00EE3C0F">
              <w:pPr>
                <w:pStyle w:val="Header"/>
              </w:pPr>
              <w:r>
                <w:rPr>
                  <w:rStyle w:val="PlaceholderText"/>
                </w:rPr>
                <w:t xml:space="preserve"> </w:t>
              </w:r>
            </w:p>
          </w:sdtContent>
        </w:sdt>
        <w:p w:rsidR="00EF2E36" w:rsidP="00EE3C0F">
          <w:pPr>
            <w:pStyle w:val="Header"/>
          </w:pPr>
        </w:p>
      </w:tc>
      <w:tc>
        <w:tcPr>
          <w:tcW w:w="1134" w:type="dxa"/>
        </w:tcPr>
        <w:p w:rsidR="00EF2E36" w:rsidP="0094502D">
          <w:pPr>
            <w:pStyle w:val="Header"/>
          </w:pPr>
        </w:p>
        <w:p w:rsidR="00EF2E3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6799B5680124AEE9F5C0048103161F1"/>
          </w:placeholder>
          <w:richText/>
        </w:sdtPr>
        <w:sdtContent>
          <w:tc>
            <w:tcPr>
              <w:tcW w:w="5534" w:type="dxa"/>
              <w:tcMar>
                <w:right w:w="1134" w:type="dxa"/>
              </w:tcMar>
            </w:tcPr>
            <w:sdt>
              <w:sdtPr>
                <w:rPr>
                  <w:b/>
                </w:rPr>
                <w:alias w:val="SenderText"/>
                <w:tag w:val="ccRKShow_SenderText"/>
                <w:id w:val="1703053446"/>
                <w:placeholder>
                  <w:docPart w:val="2BC56FEF2A134763B460C915A81CDE1B"/>
                </w:placeholder>
                <w:richText/>
              </w:sdtPr>
              <w:sdtEndPr>
                <w:rPr>
                  <w:b w:val="0"/>
                </w:rPr>
              </w:sdtEndPr>
              <w:sdtContent>
                <w:p w:rsidR="00A753FB" w:rsidRPr="000E482E" w:rsidP="00A753FB">
                  <w:pPr>
                    <w:pStyle w:val="Header"/>
                    <w:rPr>
                      <w:b/>
                    </w:rPr>
                  </w:pPr>
                  <w:r w:rsidRPr="000E482E">
                    <w:rPr>
                      <w:b/>
                    </w:rPr>
                    <w:t>Utbildningsdepartementet</w:t>
                  </w:r>
                </w:p>
                <w:p w:rsidR="00A753FB" w:rsidP="00A753FB">
                  <w:pPr>
                    <w:pStyle w:val="Header"/>
                    <w:rPr>
                      <w:rFonts w:asciiTheme="minorHAnsi" w:hAnsiTheme="minorHAnsi"/>
                      <w:sz w:val="25"/>
                    </w:rPr>
                  </w:pPr>
                  <w:r w:rsidRPr="000E482E">
                    <w:t>Utbildningsministern</w:t>
                  </w:r>
                </w:p>
              </w:sdtContent>
            </w:sdt>
            <w:p w:rsidR="007C55CE" w:rsidP="00340DE0">
              <w:pPr>
                <w:pStyle w:val="Header"/>
              </w:pPr>
            </w:p>
            <w:p w:rsidR="00EF2E36" w:rsidRPr="00340DE0" w:rsidP="00340DE0">
              <w:pPr>
                <w:pStyle w:val="Header"/>
              </w:pPr>
            </w:p>
          </w:tc>
        </w:sdtContent>
      </w:sdt>
      <w:sdt>
        <w:sdtPr>
          <w:alias w:val="Recipient"/>
          <w:tag w:val="ccRKShow_Recipient"/>
          <w:id w:val="-28344517"/>
          <w:placeholder>
            <w:docPart w:val="D46E20F342F64516B6BF1D2F8FC9E392"/>
          </w:placeholder>
          <w:dataBinding w:xpath="/ns0:DocumentInfo[1]/ns0:BaseInfo[1]/ns0:Recipient[1]" w:storeItemID="{6634C977-2BFE-4E90-A04C-10597F815294}" w:prefixMappings="xmlns:ns0='http://lp/documentinfo/RK' "/>
          <w:text w:multiLine="1"/>
        </w:sdtPr>
        <w:sdtContent>
          <w:tc>
            <w:tcPr>
              <w:tcW w:w="3170" w:type="dxa"/>
            </w:tcPr>
            <w:p w:rsidR="00EF2E36" w:rsidP="00547B89">
              <w:pPr>
                <w:pStyle w:val="Header"/>
              </w:pPr>
              <w:r>
                <w:t>Till riksdagen</w:t>
              </w:r>
            </w:p>
          </w:tc>
        </w:sdtContent>
      </w:sdt>
      <w:tc>
        <w:tcPr>
          <w:tcW w:w="1134" w:type="dxa"/>
        </w:tcPr>
        <w:p w:rsidR="00EF2E3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B22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7B478D006446FF9CA20309DDDED851"/>
        <w:category>
          <w:name w:val="Allmänt"/>
          <w:gallery w:val="placeholder"/>
        </w:category>
        <w:types>
          <w:type w:val="bbPlcHdr"/>
        </w:types>
        <w:behaviors>
          <w:behavior w:val="content"/>
        </w:behaviors>
        <w:guid w:val="{29F56378-773E-4B0C-9228-9F6E21D6E477}"/>
      </w:docPartPr>
      <w:docPartBody>
        <w:p w:rsidR="001A387B" w:rsidP="00F71648">
          <w:pPr>
            <w:pStyle w:val="CE7B478D006446FF9CA20309DDDED851"/>
          </w:pPr>
          <w:r>
            <w:rPr>
              <w:rStyle w:val="PlaceholderText"/>
            </w:rPr>
            <w:t xml:space="preserve"> </w:t>
          </w:r>
        </w:p>
      </w:docPartBody>
    </w:docPart>
    <w:docPart>
      <w:docPartPr>
        <w:name w:val="5D9298972586474A8D38A579C23F53C2"/>
        <w:category>
          <w:name w:val="Allmänt"/>
          <w:gallery w:val="placeholder"/>
        </w:category>
        <w:types>
          <w:type w:val="bbPlcHdr"/>
        </w:types>
        <w:behaviors>
          <w:behavior w:val="content"/>
        </w:behaviors>
        <w:guid w:val="{D8EC81C5-7CF7-4E21-AC60-50F0EFB625B8}"/>
      </w:docPartPr>
      <w:docPartBody>
        <w:p w:rsidR="001A387B" w:rsidP="00F71648">
          <w:pPr>
            <w:pStyle w:val="5D9298972586474A8D38A579C23F53C21"/>
          </w:pPr>
          <w:r>
            <w:rPr>
              <w:rStyle w:val="PlaceholderText"/>
            </w:rPr>
            <w:t xml:space="preserve"> </w:t>
          </w:r>
        </w:p>
      </w:docPartBody>
    </w:docPart>
    <w:docPart>
      <w:docPartPr>
        <w:name w:val="16799B5680124AEE9F5C0048103161F1"/>
        <w:category>
          <w:name w:val="Allmänt"/>
          <w:gallery w:val="placeholder"/>
        </w:category>
        <w:types>
          <w:type w:val="bbPlcHdr"/>
        </w:types>
        <w:behaviors>
          <w:behavior w:val="content"/>
        </w:behaviors>
        <w:guid w:val="{66D2A9F2-4617-423C-8CA3-7AC00A93D53F}"/>
      </w:docPartPr>
      <w:docPartBody>
        <w:p w:rsidR="001A387B" w:rsidP="00F71648">
          <w:pPr>
            <w:pStyle w:val="16799B5680124AEE9F5C0048103161F11"/>
          </w:pPr>
          <w:r>
            <w:rPr>
              <w:rStyle w:val="PlaceholderText"/>
            </w:rPr>
            <w:t xml:space="preserve"> </w:t>
          </w:r>
        </w:p>
      </w:docPartBody>
    </w:docPart>
    <w:docPart>
      <w:docPartPr>
        <w:name w:val="D46E20F342F64516B6BF1D2F8FC9E392"/>
        <w:category>
          <w:name w:val="Allmänt"/>
          <w:gallery w:val="placeholder"/>
        </w:category>
        <w:types>
          <w:type w:val="bbPlcHdr"/>
        </w:types>
        <w:behaviors>
          <w:behavior w:val="content"/>
        </w:behaviors>
        <w:guid w:val="{805BF63E-272D-43D6-A271-25CD78D30AD6}"/>
      </w:docPartPr>
      <w:docPartBody>
        <w:p w:rsidR="001A387B" w:rsidP="00F71648">
          <w:pPr>
            <w:pStyle w:val="D46E20F342F64516B6BF1D2F8FC9E392"/>
          </w:pPr>
          <w:r>
            <w:rPr>
              <w:rStyle w:val="PlaceholderText"/>
            </w:rPr>
            <w:t xml:space="preserve"> </w:t>
          </w:r>
        </w:p>
      </w:docPartBody>
    </w:docPart>
    <w:docPart>
      <w:docPartPr>
        <w:name w:val="0B29B01865F44214A362F7C879EA58CD"/>
        <w:category>
          <w:name w:val="Allmänt"/>
          <w:gallery w:val="placeholder"/>
        </w:category>
        <w:types>
          <w:type w:val="bbPlcHdr"/>
        </w:types>
        <w:behaviors>
          <w:behavior w:val="content"/>
        </w:behaviors>
        <w:guid w:val="{01B25514-F970-46B7-A1B2-70ACE8B164BC}"/>
      </w:docPartPr>
      <w:docPartBody>
        <w:p w:rsidR="001A387B" w:rsidP="00F71648">
          <w:pPr>
            <w:pStyle w:val="0B29B01865F44214A362F7C879EA58CD"/>
          </w:pPr>
          <w:r>
            <w:rPr>
              <w:rStyle w:val="PlaceholderText"/>
            </w:rPr>
            <w:t>Klicka här för att ange datum.</w:t>
          </w:r>
        </w:p>
      </w:docPartBody>
    </w:docPart>
    <w:docPart>
      <w:docPartPr>
        <w:name w:val="2BC56FEF2A134763B460C915A81CDE1B"/>
        <w:category>
          <w:name w:val="Allmänt"/>
          <w:gallery w:val="placeholder"/>
        </w:category>
        <w:types>
          <w:type w:val="bbPlcHdr"/>
        </w:types>
        <w:behaviors>
          <w:behavior w:val="content"/>
        </w:behaviors>
        <w:guid w:val="{A1B80754-5254-416B-82EA-26B0F38D9D90}"/>
      </w:docPartPr>
      <w:docPartBody>
        <w:p w:rsidR="000A0757" w:rsidP="002A0243">
          <w:pPr>
            <w:pStyle w:val="2BC56FEF2A134763B460C915A81CDE1B"/>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243"/>
    <w:rPr>
      <w:noProof w:val="0"/>
      <w:color w:val="808080"/>
    </w:rPr>
  </w:style>
  <w:style w:type="paragraph" w:customStyle="1" w:styleId="CE7B478D006446FF9CA20309DDDED851">
    <w:name w:val="CE7B478D006446FF9CA20309DDDED851"/>
    <w:rsid w:val="00F71648"/>
  </w:style>
  <w:style w:type="paragraph" w:customStyle="1" w:styleId="D46E20F342F64516B6BF1D2F8FC9E392">
    <w:name w:val="D46E20F342F64516B6BF1D2F8FC9E392"/>
    <w:rsid w:val="00F71648"/>
  </w:style>
  <w:style w:type="paragraph" w:customStyle="1" w:styleId="5D9298972586474A8D38A579C23F53C21">
    <w:name w:val="5D9298972586474A8D38A579C23F53C21"/>
    <w:rsid w:val="00F7164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6799B5680124AEE9F5C0048103161F11">
    <w:name w:val="16799B5680124AEE9F5C0048103161F11"/>
    <w:rsid w:val="00F7164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29B01865F44214A362F7C879EA58CD">
    <w:name w:val="0B29B01865F44214A362F7C879EA58CD"/>
    <w:rsid w:val="00F71648"/>
  </w:style>
  <w:style w:type="paragraph" w:customStyle="1" w:styleId="2BC56FEF2A134763B460C915A81CDE1B">
    <w:name w:val="2BC56FEF2A134763B460C915A81CDE1B"/>
    <w:rsid w:val="002A024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2bfdc503-2940-43bc-a786-9dd28d51c67f</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2023-03-15T00:00:00</HeaderDate>
    <Office/>
    <Dnr>U2023/00916</Dnr>
    <ParagrafNr/>
    <DocumentTitle/>
    <VisitingAddress/>
    <Extra1/>
    <Extra2/>
    <Extra3>Tobias 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C851B07-A276-4111-9BD5-2C1040458CC7}"/>
</file>

<file path=customXml/itemProps2.xml><?xml version="1.0" encoding="utf-8"?>
<ds:datastoreItem xmlns:ds="http://schemas.openxmlformats.org/officeDocument/2006/customXml" ds:itemID="{F0E6BE2C-5580-4218-B3EA-9B35D27C4F19}"/>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6AFC9D07-8270-4E0B-882B-3915E3043C20}"/>
</file>

<file path=customXml/itemProps5.xml><?xml version="1.0" encoding="utf-8"?>
<ds:datastoreItem xmlns:ds="http://schemas.openxmlformats.org/officeDocument/2006/customXml" ds:itemID="{6634C977-2BFE-4E90-A04C-10597F815294}"/>
</file>

<file path=docProps/app.xml><?xml version="1.0" encoding="utf-8"?>
<Properties xmlns="http://schemas.openxmlformats.org/officeDocument/2006/extended-properties" xmlns:vt="http://schemas.openxmlformats.org/officeDocument/2006/docPropsVTypes">
  <Template>RK Basmall</Template>
  <TotalTime>0</TotalTime>
  <Pages>2</Pages>
  <Words>472</Words>
  <Characters>2506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2022_23_422 av Tobias Andersson (SD) Fler svenska kärnkraftsexperter.docx</dc:title>
  <cp:revision>2</cp:revision>
  <dcterms:created xsi:type="dcterms:W3CDTF">2023-03-14T16:07:00Z</dcterms:created>
  <dcterms:modified xsi:type="dcterms:W3CDTF">2023-03-14T16:07:00Z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c95f7c8b-edb1-4b2c-a46d-b8ed22d294e1</vt:lpwstr>
  </property>
</Properties>
</file>