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D361ADF4A144A1A306BB78A9E99813"/>
        </w:placeholder>
        <w:text/>
      </w:sdtPr>
      <w:sdtEndPr/>
      <w:sdtContent>
        <w:p w:rsidRPr="009B062B" w:rsidR="00AF30DD" w:rsidP="005544C1" w:rsidRDefault="00AF30DD" w14:paraId="6FA6A9D1" w14:textId="77777777">
          <w:pPr>
            <w:pStyle w:val="Rubrik1"/>
            <w:spacing w:after="300"/>
          </w:pPr>
          <w:r w:rsidRPr="009B062B">
            <w:t>Förslag till riksdagsbeslut</w:t>
          </w:r>
        </w:p>
      </w:sdtContent>
    </w:sdt>
    <w:sdt>
      <w:sdtPr>
        <w:alias w:val="Yrkande 1"/>
        <w:tag w:val="1a1c2670-47b4-421d-8781-fd0de1d59d70"/>
        <w:id w:val="1806660086"/>
        <w:lock w:val="sdtLocked"/>
      </w:sdtPr>
      <w:sdtEndPr/>
      <w:sdtContent>
        <w:p w:rsidR="00D91519" w:rsidRDefault="008E76C8" w14:paraId="25BF5409" w14:textId="77777777">
          <w:pPr>
            <w:pStyle w:val="Frslagstext"/>
            <w:numPr>
              <w:ilvl w:val="0"/>
              <w:numId w:val="0"/>
            </w:numPr>
          </w:pPr>
          <w:r>
            <w:t>Riksdagen ställer sig bakom det som anförs i motionen om att överväga en översyn av Brottsförebyggande rådets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774112BF51400CB315CC3AFDB84F3E"/>
        </w:placeholder>
        <w:text/>
      </w:sdtPr>
      <w:sdtEndPr/>
      <w:sdtContent>
        <w:p w:rsidRPr="009B062B" w:rsidR="006D79C9" w:rsidP="00333E95" w:rsidRDefault="006D79C9" w14:paraId="55B5CFAC" w14:textId="77777777">
          <w:pPr>
            <w:pStyle w:val="Rubrik1"/>
          </w:pPr>
          <w:r>
            <w:t>Motivering</w:t>
          </w:r>
        </w:p>
      </w:sdtContent>
    </w:sdt>
    <w:bookmarkEnd w:displacedByCustomXml="prev" w:id="3"/>
    <w:bookmarkEnd w:displacedByCustomXml="prev" w:id="4"/>
    <w:p w:rsidR="00386D70" w:rsidP="002B05EF" w:rsidRDefault="00BC0B87" w14:paraId="73E7DA66" w14:textId="3D717A6B">
      <w:pPr>
        <w:pStyle w:val="Normalutanindragellerluft"/>
      </w:pPr>
      <w:r>
        <w:t>Brottsförebyggande rådet (Brå) har som kunskapscentrum ett viktigt uppdrag i att ta fram fakta och sprida kunskap om brottslighet, brottsbekämpning och brottsföre</w:t>
      </w:r>
      <w:r w:rsidR="002B05EF">
        <w:softHyphen/>
      </w:r>
      <w:r>
        <w:t>byggande arbete.</w:t>
      </w:r>
    </w:p>
    <w:p w:rsidR="00386D70" w:rsidP="00386D70" w:rsidRDefault="00BC0B87" w14:paraId="10E353F5" w14:textId="77777777">
      <w:r>
        <w:t>En uppgift är att ge de brottsbekämpande myndigheterna stöd genom att tolka forskningsresultat och överföra kunskap om brottslighet och arbetssätt som kan ligga till grund för beslut som förbättrar brottsbekämpningen. Det föreligger bland annat ett behov av sådant stöd i kampen mot systemhotande kriminella nätverk.</w:t>
      </w:r>
    </w:p>
    <w:p w:rsidR="00386D70" w:rsidP="00386D70" w:rsidRDefault="00BC0B87" w14:paraId="339C4B87" w14:textId="4AFBEAF4">
      <w:r>
        <w:t xml:space="preserve">Andra uppgifter är att producera och utveckla Sveriges officiella kriminalstatistik samt </w:t>
      </w:r>
      <w:r w:rsidR="008E76C8">
        <w:t xml:space="preserve">att </w:t>
      </w:r>
      <w:r>
        <w:t>genomföra egna statistiska undersökningar. Mot</w:t>
      </w:r>
      <w:r w:rsidR="002B05EF">
        <w:t xml:space="preserve"> </w:t>
      </w:r>
      <w:r>
        <w:t>bakgrund av att brottsligheten blivit en central fråga i den politiska och offentliga debatten har denna uppgift blivit viktigare. Sakliga och tydliga tolkningar behövs.</w:t>
      </w:r>
    </w:p>
    <w:p w:rsidR="00386D70" w:rsidP="00386D70" w:rsidRDefault="00BC0B87" w14:paraId="1B499D49" w14:textId="14DD4358">
      <w:r>
        <w:t xml:space="preserve">Myndighetens anslag har de senaste åren ökat kraftigt. I budgetpropositionen för 2023 är Brås </w:t>
      </w:r>
      <w:r w:rsidRPr="00EC5B39">
        <w:t xml:space="preserve">anslag </w:t>
      </w:r>
      <w:r w:rsidRPr="00EC5B39" w:rsidR="00EC5B39">
        <w:t>231</w:t>
      </w:r>
      <w:r w:rsidR="008E76C8">
        <w:t> </w:t>
      </w:r>
      <w:r w:rsidRPr="00EC5B39" w:rsidR="00EC5B39">
        <w:t>644</w:t>
      </w:r>
      <w:r w:rsidR="008E76C8">
        <w:t> </w:t>
      </w:r>
      <w:r w:rsidRPr="00EC5B39" w:rsidR="00EC5B39">
        <w:t>00</w:t>
      </w:r>
      <w:r w:rsidR="00D5170D">
        <w:t>0</w:t>
      </w:r>
      <w:r w:rsidRPr="00EC5B39" w:rsidR="00EC5B39">
        <w:t xml:space="preserve"> </w:t>
      </w:r>
      <w:r>
        <w:t xml:space="preserve">kronor. Det är </w:t>
      </w:r>
      <w:r w:rsidR="00EC5B39">
        <w:t>nästan e</w:t>
      </w:r>
      <w:r>
        <w:t xml:space="preserve">n </w:t>
      </w:r>
      <w:r w:rsidR="00EC5B39">
        <w:t>tredubbling</w:t>
      </w:r>
      <w:r>
        <w:t xml:space="preserve"> jämfört med budgetpropositionen 2013, då myndighetens anslag var 81</w:t>
      </w:r>
      <w:r w:rsidR="008E76C8">
        <w:t> </w:t>
      </w:r>
      <w:r>
        <w:t>662</w:t>
      </w:r>
      <w:r w:rsidR="008E76C8">
        <w:t> </w:t>
      </w:r>
      <w:r>
        <w:t>000 kronor.</w:t>
      </w:r>
    </w:p>
    <w:p w:rsidR="00BB6339" w:rsidP="00386D70" w:rsidRDefault="00BC0B87" w14:paraId="2E7BDA66" w14:textId="42B1A759">
      <w:r>
        <w:t>För att säkerställa att myndigheten utför sitt uppdrag på ett ändamålsenligt sätt</w:t>
      </w:r>
      <w:r w:rsidR="008D1AAF">
        <w:t xml:space="preserve"> med hög kvalitet</w:t>
      </w:r>
      <w:r>
        <w:t xml:space="preserve"> och effektivt utnyttjar beviljade anslag är det motiverat </w:t>
      </w:r>
      <w:r w:rsidR="008D1AAF">
        <w:t xml:space="preserve">att överväga en </w:t>
      </w:r>
      <w:r w:rsidR="00D5170D">
        <w:t xml:space="preserve">översyn </w:t>
      </w:r>
      <w:r>
        <w:t>av verksamheten.</w:t>
      </w:r>
    </w:p>
    <w:sdt>
      <w:sdtPr>
        <w:rPr>
          <w:i/>
          <w:noProof/>
        </w:rPr>
        <w:alias w:val="CC_Underskrifter"/>
        <w:tag w:val="CC_Underskrifter"/>
        <w:id w:val="583496634"/>
        <w:lock w:val="sdtContentLocked"/>
        <w:placeholder>
          <w:docPart w:val="D63E16F33F884596894C906517A737EE"/>
        </w:placeholder>
      </w:sdtPr>
      <w:sdtEndPr>
        <w:rPr>
          <w:i w:val="0"/>
          <w:noProof w:val="0"/>
        </w:rPr>
      </w:sdtEndPr>
      <w:sdtContent>
        <w:p w:rsidR="005544C1" w:rsidP="005544C1" w:rsidRDefault="005544C1" w14:paraId="29538FD6" w14:textId="77777777"/>
        <w:p w:rsidRPr="008E0FE2" w:rsidR="004801AC" w:rsidP="005544C1" w:rsidRDefault="002B05EF" w14:paraId="3353AD04" w14:textId="253B6AAB"/>
      </w:sdtContent>
    </w:sdt>
    <w:tbl>
      <w:tblPr>
        <w:tblW w:w="5000" w:type="pct"/>
        <w:tblLook w:val="04A0" w:firstRow="1" w:lastRow="0" w:firstColumn="1" w:lastColumn="0" w:noHBand="0" w:noVBand="1"/>
        <w:tblCaption w:val="underskrifter"/>
      </w:tblPr>
      <w:tblGrid>
        <w:gridCol w:w="4252"/>
        <w:gridCol w:w="4252"/>
      </w:tblGrid>
      <w:tr w:rsidR="00D91519" w14:paraId="70C0F1D4" w14:textId="77777777">
        <w:trPr>
          <w:cantSplit/>
        </w:trPr>
        <w:tc>
          <w:tcPr>
            <w:tcW w:w="50" w:type="pct"/>
            <w:vAlign w:val="bottom"/>
          </w:tcPr>
          <w:p w:rsidR="00D91519" w:rsidRDefault="008E76C8" w14:paraId="1BA22469" w14:textId="77777777">
            <w:pPr>
              <w:pStyle w:val="Underskrifter"/>
            </w:pPr>
            <w:r>
              <w:t>Fredrik Kärrholm (M)</w:t>
            </w:r>
          </w:p>
        </w:tc>
        <w:tc>
          <w:tcPr>
            <w:tcW w:w="50" w:type="pct"/>
            <w:vAlign w:val="bottom"/>
          </w:tcPr>
          <w:p w:rsidR="00D91519" w:rsidRDefault="00D91519" w14:paraId="365B89C4" w14:textId="77777777">
            <w:pPr>
              <w:pStyle w:val="Underskrifter"/>
            </w:pPr>
          </w:p>
        </w:tc>
      </w:tr>
    </w:tbl>
    <w:p w:rsidR="0018033F" w:rsidRDefault="0018033F" w14:paraId="5D320613" w14:textId="77777777"/>
    <w:sectPr w:rsidR="001803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F2F9" w14:textId="77777777" w:rsidR="00262B71" w:rsidRDefault="00262B71" w:rsidP="000C1CAD">
      <w:pPr>
        <w:spacing w:line="240" w:lineRule="auto"/>
      </w:pPr>
      <w:r>
        <w:separator/>
      </w:r>
    </w:p>
  </w:endnote>
  <w:endnote w:type="continuationSeparator" w:id="0">
    <w:p w14:paraId="2B69D886" w14:textId="77777777" w:rsidR="00262B71" w:rsidRDefault="00262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59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2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F54A" w14:textId="683C0CC3" w:rsidR="00262EA3" w:rsidRPr="005544C1" w:rsidRDefault="00262EA3" w:rsidP="00554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7E4E" w14:textId="77777777" w:rsidR="00262B71" w:rsidRDefault="00262B71" w:rsidP="000C1CAD">
      <w:pPr>
        <w:spacing w:line="240" w:lineRule="auto"/>
      </w:pPr>
      <w:r>
        <w:separator/>
      </w:r>
    </w:p>
  </w:footnote>
  <w:footnote w:type="continuationSeparator" w:id="0">
    <w:p w14:paraId="75EACC9E" w14:textId="77777777" w:rsidR="00262B71" w:rsidRDefault="00262B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51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CA05C6" wp14:editId="3F4C7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EF28A9" w14:textId="3F71CE2C" w:rsidR="00262EA3" w:rsidRDefault="002B05EF" w:rsidP="008103B5">
                          <w:pPr>
                            <w:jc w:val="right"/>
                          </w:pPr>
                          <w:sdt>
                            <w:sdtPr>
                              <w:alias w:val="CC_Noformat_Partikod"/>
                              <w:tag w:val="CC_Noformat_Partikod"/>
                              <w:id w:val="-53464382"/>
                              <w:text/>
                            </w:sdtPr>
                            <w:sdtEndPr/>
                            <w:sdtContent>
                              <w:r w:rsidR="004E3801">
                                <w:t>M</w:t>
                              </w:r>
                            </w:sdtContent>
                          </w:sdt>
                          <w:sdt>
                            <w:sdtPr>
                              <w:alias w:val="CC_Noformat_Partinummer"/>
                              <w:tag w:val="CC_Noformat_Partinummer"/>
                              <w:id w:val="-1709555926"/>
                              <w:text/>
                            </w:sdtPr>
                            <w:sdtEndPr/>
                            <w:sdtContent>
                              <w:r w:rsidR="00386D70">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A05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EF28A9" w14:textId="3F71CE2C" w:rsidR="00262EA3" w:rsidRDefault="002B05EF" w:rsidP="008103B5">
                    <w:pPr>
                      <w:jc w:val="right"/>
                    </w:pPr>
                    <w:sdt>
                      <w:sdtPr>
                        <w:alias w:val="CC_Noformat_Partikod"/>
                        <w:tag w:val="CC_Noformat_Partikod"/>
                        <w:id w:val="-53464382"/>
                        <w:text/>
                      </w:sdtPr>
                      <w:sdtEndPr/>
                      <w:sdtContent>
                        <w:r w:rsidR="004E3801">
                          <w:t>M</w:t>
                        </w:r>
                      </w:sdtContent>
                    </w:sdt>
                    <w:sdt>
                      <w:sdtPr>
                        <w:alias w:val="CC_Noformat_Partinummer"/>
                        <w:tag w:val="CC_Noformat_Partinummer"/>
                        <w:id w:val="-1709555926"/>
                        <w:text/>
                      </w:sdtPr>
                      <w:sdtEndPr/>
                      <w:sdtContent>
                        <w:r w:rsidR="00386D70">
                          <w:t>1270</w:t>
                        </w:r>
                      </w:sdtContent>
                    </w:sdt>
                  </w:p>
                </w:txbxContent>
              </v:textbox>
              <w10:wrap anchorx="page"/>
            </v:shape>
          </w:pict>
        </mc:Fallback>
      </mc:AlternateContent>
    </w:r>
  </w:p>
  <w:p w14:paraId="4E93C5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66A9" w14:textId="77777777" w:rsidR="00262EA3" w:rsidRDefault="00262EA3" w:rsidP="008563AC">
    <w:pPr>
      <w:jc w:val="right"/>
    </w:pPr>
  </w:p>
  <w:p w14:paraId="48871C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0E0E" w14:textId="77777777" w:rsidR="00262EA3" w:rsidRDefault="002B05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0D82D2" wp14:editId="686099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A91C2F" w14:textId="59009784" w:rsidR="00262EA3" w:rsidRDefault="002B05EF" w:rsidP="00A314CF">
    <w:pPr>
      <w:pStyle w:val="FSHNormal"/>
      <w:spacing w:before="40"/>
    </w:pPr>
    <w:sdt>
      <w:sdtPr>
        <w:alias w:val="CC_Noformat_Motionstyp"/>
        <w:tag w:val="CC_Noformat_Motionstyp"/>
        <w:id w:val="1162973129"/>
        <w:lock w:val="sdtContentLocked"/>
        <w15:appearance w15:val="hidden"/>
        <w:text/>
      </w:sdtPr>
      <w:sdtEndPr/>
      <w:sdtContent>
        <w:r w:rsidR="005544C1">
          <w:t>Enskild motion</w:t>
        </w:r>
      </w:sdtContent>
    </w:sdt>
    <w:r w:rsidR="00821B36">
      <w:t xml:space="preserve"> </w:t>
    </w:r>
    <w:sdt>
      <w:sdtPr>
        <w:alias w:val="CC_Noformat_Partikod"/>
        <w:tag w:val="CC_Noformat_Partikod"/>
        <w:id w:val="1471015553"/>
        <w:lock w:val="contentLocked"/>
        <w:text/>
      </w:sdtPr>
      <w:sdtEndPr/>
      <w:sdtContent>
        <w:r w:rsidR="004E3801">
          <w:t>M</w:t>
        </w:r>
      </w:sdtContent>
    </w:sdt>
    <w:sdt>
      <w:sdtPr>
        <w:alias w:val="CC_Noformat_Partinummer"/>
        <w:tag w:val="CC_Noformat_Partinummer"/>
        <w:id w:val="-2014525982"/>
        <w:lock w:val="contentLocked"/>
        <w:text/>
      </w:sdtPr>
      <w:sdtEndPr/>
      <w:sdtContent>
        <w:r w:rsidR="00386D70">
          <w:t>1270</w:t>
        </w:r>
      </w:sdtContent>
    </w:sdt>
  </w:p>
  <w:p w14:paraId="56AAFC88" w14:textId="77777777" w:rsidR="00262EA3" w:rsidRPr="008227B3" w:rsidRDefault="002B05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A6D5DA" w14:textId="38AB3729" w:rsidR="00262EA3" w:rsidRPr="008227B3" w:rsidRDefault="002B05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44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4C1">
          <w:t>:99</w:t>
        </w:r>
      </w:sdtContent>
    </w:sdt>
  </w:p>
  <w:p w14:paraId="33671457" w14:textId="59F2E560" w:rsidR="00262EA3" w:rsidRDefault="002B05EF" w:rsidP="00E03A3D">
    <w:pPr>
      <w:pStyle w:val="Motionr"/>
    </w:pPr>
    <w:sdt>
      <w:sdtPr>
        <w:alias w:val="CC_Noformat_Avtext"/>
        <w:tag w:val="CC_Noformat_Avtext"/>
        <w:id w:val="-2020768203"/>
        <w:lock w:val="sdtContentLocked"/>
        <w15:appearance w15:val="hidden"/>
        <w:text/>
      </w:sdtPr>
      <w:sdtEndPr/>
      <w:sdtContent>
        <w:r w:rsidR="005544C1">
          <w:t>av Fredrik Kärrholm (M)</w:t>
        </w:r>
      </w:sdtContent>
    </w:sdt>
  </w:p>
  <w:sdt>
    <w:sdtPr>
      <w:alias w:val="CC_Noformat_Rubtext"/>
      <w:tag w:val="CC_Noformat_Rubtext"/>
      <w:id w:val="-218060500"/>
      <w:lock w:val="sdtLocked"/>
      <w:text/>
    </w:sdtPr>
    <w:sdtEndPr/>
    <w:sdtContent>
      <w:p w14:paraId="14842919" w14:textId="1CCB988D" w:rsidR="00262EA3" w:rsidRDefault="00EB6565" w:rsidP="00283E0F">
        <w:pPr>
          <w:pStyle w:val="FSHRub2"/>
        </w:pPr>
        <w:r>
          <w:t>Översyn av Brottsförebyggande rådets verksamhet</w:t>
        </w:r>
      </w:p>
    </w:sdtContent>
  </w:sdt>
  <w:sdt>
    <w:sdtPr>
      <w:alias w:val="CC_Boilerplate_3"/>
      <w:tag w:val="CC_Boilerplate_3"/>
      <w:id w:val="1606463544"/>
      <w:lock w:val="sdtContentLocked"/>
      <w15:appearance w15:val="hidden"/>
      <w:text w:multiLine="1"/>
    </w:sdtPr>
    <w:sdtEndPr/>
    <w:sdtContent>
      <w:p w14:paraId="2D294F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E38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1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3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376"/>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B71"/>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E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70"/>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B32"/>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41"/>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0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C1"/>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7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89"/>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AF"/>
    <w:rsid w:val="008D20C3"/>
    <w:rsid w:val="008D3AFD"/>
    <w:rsid w:val="008D3BE8"/>
    <w:rsid w:val="008D3F72"/>
    <w:rsid w:val="008D4102"/>
    <w:rsid w:val="008D46A6"/>
    <w:rsid w:val="008D48C2"/>
    <w:rsid w:val="008D5722"/>
    <w:rsid w:val="008D5F45"/>
    <w:rsid w:val="008D6E3F"/>
    <w:rsid w:val="008D769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C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3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E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51"/>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B8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1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0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1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65"/>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B3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7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D6628C"/>
  <w15:chartTrackingRefBased/>
  <w15:docId w15:val="{B7C8B4C2-6825-4799-94BF-4FD6BF23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2184">
      <w:bodyDiv w:val="1"/>
      <w:marLeft w:val="0"/>
      <w:marRight w:val="0"/>
      <w:marTop w:val="0"/>
      <w:marBottom w:val="0"/>
      <w:divBdr>
        <w:top w:val="none" w:sz="0" w:space="0" w:color="auto"/>
        <w:left w:val="none" w:sz="0" w:space="0" w:color="auto"/>
        <w:bottom w:val="none" w:sz="0" w:space="0" w:color="auto"/>
        <w:right w:val="none" w:sz="0" w:space="0" w:color="auto"/>
      </w:divBdr>
    </w:div>
    <w:div w:id="16584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361ADF4A144A1A306BB78A9E99813"/>
        <w:category>
          <w:name w:val="Allmänt"/>
          <w:gallery w:val="placeholder"/>
        </w:category>
        <w:types>
          <w:type w:val="bbPlcHdr"/>
        </w:types>
        <w:behaviors>
          <w:behavior w:val="content"/>
        </w:behaviors>
        <w:guid w:val="{BA50F962-CCB8-4C33-9D57-BE730E991995}"/>
      </w:docPartPr>
      <w:docPartBody>
        <w:p w:rsidR="00537FFB" w:rsidRDefault="003B0E88">
          <w:pPr>
            <w:pStyle w:val="1ED361ADF4A144A1A306BB78A9E99813"/>
          </w:pPr>
          <w:r w:rsidRPr="005A0A93">
            <w:rPr>
              <w:rStyle w:val="Platshllartext"/>
            </w:rPr>
            <w:t>Förslag till riksdagsbeslut</w:t>
          </w:r>
        </w:p>
      </w:docPartBody>
    </w:docPart>
    <w:docPart>
      <w:docPartPr>
        <w:name w:val="55774112BF51400CB315CC3AFDB84F3E"/>
        <w:category>
          <w:name w:val="Allmänt"/>
          <w:gallery w:val="placeholder"/>
        </w:category>
        <w:types>
          <w:type w:val="bbPlcHdr"/>
        </w:types>
        <w:behaviors>
          <w:behavior w:val="content"/>
        </w:behaviors>
        <w:guid w:val="{C46C0526-7DE7-478C-9202-323667CE46C2}"/>
      </w:docPartPr>
      <w:docPartBody>
        <w:p w:rsidR="00537FFB" w:rsidRDefault="003B0E88">
          <w:pPr>
            <w:pStyle w:val="55774112BF51400CB315CC3AFDB84F3E"/>
          </w:pPr>
          <w:r w:rsidRPr="005A0A93">
            <w:rPr>
              <w:rStyle w:val="Platshllartext"/>
            </w:rPr>
            <w:t>Motivering</w:t>
          </w:r>
        </w:p>
      </w:docPartBody>
    </w:docPart>
    <w:docPart>
      <w:docPartPr>
        <w:name w:val="D63E16F33F884596894C906517A737EE"/>
        <w:category>
          <w:name w:val="Allmänt"/>
          <w:gallery w:val="placeholder"/>
        </w:category>
        <w:types>
          <w:type w:val="bbPlcHdr"/>
        </w:types>
        <w:behaviors>
          <w:behavior w:val="content"/>
        </w:behaviors>
        <w:guid w:val="{A5EF0703-C7AC-4F2E-B828-A180624B5103}"/>
      </w:docPartPr>
      <w:docPartBody>
        <w:p w:rsidR="00674579" w:rsidRDefault="00674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88"/>
    <w:rsid w:val="001E5E28"/>
    <w:rsid w:val="003B0E88"/>
    <w:rsid w:val="00537FFB"/>
    <w:rsid w:val="00674579"/>
    <w:rsid w:val="00A155E1"/>
    <w:rsid w:val="00E34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55E1"/>
    <w:rPr>
      <w:color w:val="F4B083" w:themeColor="accent2" w:themeTint="99"/>
    </w:rPr>
  </w:style>
  <w:style w:type="paragraph" w:customStyle="1" w:styleId="1ED361ADF4A144A1A306BB78A9E99813">
    <w:name w:val="1ED361ADF4A144A1A306BB78A9E99813"/>
  </w:style>
  <w:style w:type="paragraph" w:customStyle="1" w:styleId="55774112BF51400CB315CC3AFDB84F3E">
    <w:name w:val="55774112BF51400CB315CC3AFDB84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5EFA6-9DA6-49A1-91C6-916CD31E1E5D}"/>
</file>

<file path=customXml/itemProps2.xml><?xml version="1.0" encoding="utf-8"?>
<ds:datastoreItem xmlns:ds="http://schemas.openxmlformats.org/officeDocument/2006/customXml" ds:itemID="{5EA47AFF-6C0B-4FCC-A475-9F16A4ACBC7D}"/>
</file>

<file path=customXml/itemProps3.xml><?xml version="1.0" encoding="utf-8"?>
<ds:datastoreItem xmlns:ds="http://schemas.openxmlformats.org/officeDocument/2006/customXml" ds:itemID="{F115FF90-4E68-4F54-8CE6-D1A666D7EECA}"/>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1266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M1270 Granskning av Brottsförebyggande rådet</vt:lpstr>
      <vt:lpstr>
      </vt:lpstr>
    </vt:vector>
  </TitlesOfParts>
  <Company>Sveriges riksdag</Company>
  <LinksUpToDate>false</LinksUpToDate>
  <CharactersWithSpaces>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