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:rsidRPr="008256B2" w14:paraId="1B1F70D8" w14:textId="77777777">
        <w:tc>
          <w:tcPr>
            <w:tcW w:w="2268" w:type="dxa"/>
          </w:tcPr>
          <w:p w14:paraId="31067858" w14:textId="77777777" w:rsidR="006E4E11" w:rsidRPr="008256B2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0439106" w14:textId="77777777" w:rsidR="006E4E11" w:rsidRPr="008256B2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:rsidRPr="008256B2" w14:paraId="2A493F0A" w14:textId="77777777">
        <w:tc>
          <w:tcPr>
            <w:tcW w:w="2268" w:type="dxa"/>
          </w:tcPr>
          <w:p w14:paraId="2038C3E5" w14:textId="77777777" w:rsidR="006E4E11" w:rsidRPr="008256B2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CBFEF39" w14:textId="77777777" w:rsidR="006E4E11" w:rsidRPr="008256B2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:rsidRPr="008256B2" w14:paraId="7F34059C" w14:textId="77777777">
        <w:tc>
          <w:tcPr>
            <w:tcW w:w="3402" w:type="dxa"/>
            <w:gridSpan w:val="2"/>
          </w:tcPr>
          <w:p w14:paraId="57043A99" w14:textId="77777777" w:rsidR="006E4E11" w:rsidRPr="008256B2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848E2DC" w14:textId="77777777" w:rsidR="006E4E11" w:rsidRPr="008256B2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:rsidRPr="008256B2" w14:paraId="49F5243C" w14:textId="77777777">
        <w:tc>
          <w:tcPr>
            <w:tcW w:w="2268" w:type="dxa"/>
          </w:tcPr>
          <w:p w14:paraId="09C81CE6" w14:textId="6D1289F3" w:rsidR="006E4E11" w:rsidRPr="008256B2" w:rsidRDefault="008256B2" w:rsidP="00034994">
            <w:pPr>
              <w:framePr w:w="5035" w:h="1644" w:wrap="notBeside" w:vAnchor="page" w:hAnchor="page" w:x="6573" w:y="721"/>
            </w:pPr>
            <w:r>
              <w:t>2015-07-</w:t>
            </w:r>
            <w:r w:rsidR="00034994">
              <w:t>30</w:t>
            </w:r>
          </w:p>
        </w:tc>
        <w:tc>
          <w:tcPr>
            <w:tcW w:w="2999" w:type="dxa"/>
            <w:gridSpan w:val="2"/>
          </w:tcPr>
          <w:p w14:paraId="5D095455" w14:textId="795321AD" w:rsidR="006E4E11" w:rsidRPr="008256B2" w:rsidRDefault="008256B2" w:rsidP="00067AD4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Ju2015/</w:t>
            </w:r>
            <w:r w:rsidR="00067AD4">
              <w:rPr>
                <w:sz w:val="20"/>
              </w:rPr>
              <w:t>05608/POL</w:t>
            </w:r>
          </w:p>
        </w:tc>
      </w:tr>
      <w:tr w:rsidR="006E4E11" w:rsidRPr="008256B2" w14:paraId="0D5A4AF3" w14:textId="77777777">
        <w:tc>
          <w:tcPr>
            <w:tcW w:w="2268" w:type="dxa"/>
          </w:tcPr>
          <w:p w14:paraId="5C7BE617" w14:textId="77777777" w:rsidR="006E4E11" w:rsidRPr="008256B2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836E776" w14:textId="77777777" w:rsidR="006E4E11" w:rsidRPr="008256B2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RPr="008256B2" w14:paraId="20B00278" w14:textId="77777777">
        <w:trPr>
          <w:trHeight w:val="284"/>
        </w:trPr>
        <w:tc>
          <w:tcPr>
            <w:tcW w:w="4911" w:type="dxa"/>
          </w:tcPr>
          <w:p w14:paraId="5BF9FEC7" w14:textId="77777777" w:rsidR="006E4E11" w:rsidRPr="008256B2" w:rsidRDefault="008256B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:rsidRPr="008256B2" w14:paraId="1F10EFBC" w14:textId="77777777">
        <w:trPr>
          <w:trHeight w:val="284"/>
        </w:trPr>
        <w:tc>
          <w:tcPr>
            <w:tcW w:w="4911" w:type="dxa"/>
          </w:tcPr>
          <w:p w14:paraId="1B5B77D5" w14:textId="77777777" w:rsidR="006E4E11" w:rsidRPr="008256B2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8256B2" w14:paraId="449C10E6" w14:textId="77777777">
        <w:trPr>
          <w:trHeight w:val="284"/>
        </w:trPr>
        <w:tc>
          <w:tcPr>
            <w:tcW w:w="4911" w:type="dxa"/>
          </w:tcPr>
          <w:p w14:paraId="67C9D277" w14:textId="21F8BC0A" w:rsidR="006E4E11" w:rsidRPr="008256B2" w:rsidRDefault="00513BCD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:rsidRPr="008256B2" w14:paraId="0512EF3E" w14:textId="77777777">
        <w:trPr>
          <w:trHeight w:val="284"/>
        </w:trPr>
        <w:tc>
          <w:tcPr>
            <w:tcW w:w="4911" w:type="dxa"/>
          </w:tcPr>
          <w:p w14:paraId="32411016" w14:textId="5E529C8E" w:rsidR="006E4E11" w:rsidRPr="008256B2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8256B2" w14:paraId="7BEC6BBB" w14:textId="77777777">
        <w:trPr>
          <w:trHeight w:val="284"/>
        </w:trPr>
        <w:tc>
          <w:tcPr>
            <w:tcW w:w="4911" w:type="dxa"/>
          </w:tcPr>
          <w:p w14:paraId="4270C96E" w14:textId="4552B6D6" w:rsidR="006E4E11" w:rsidRPr="008256B2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8256B2" w14:paraId="3B8DAC1F" w14:textId="77777777">
        <w:trPr>
          <w:trHeight w:val="284"/>
        </w:trPr>
        <w:tc>
          <w:tcPr>
            <w:tcW w:w="4911" w:type="dxa"/>
          </w:tcPr>
          <w:p w14:paraId="37EDDEEB" w14:textId="23D59893" w:rsidR="006E4E11" w:rsidRPr="008256B2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8256B2" w14:paraId="36F10C74" w14:textId="77777777">
        <w:trPr>
          <w:trHeight w:val="284"/>
        </w:trPr>
        <w:tc>
          <w:tcPr>
            <w:tcW w:w="4911" w:type="dxa"/>
          </w:tcPr>
          <w:p w14:paraId="4510F76E" w14:textId="022C98FC" w:rsidR="006E4E11" w:rsidRPr="008256B2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8256B2" w:rsidRPr="008256B2" w14:paraId="0081192D" w14:textId="77777777">
        <w:trPr>
          <w:trHeight w:val="284"/>
        </w:trPr>
        <w:tc>
          <w:tcPr>
            <w:tcW w:w="4911" w:type="dxa"/>
          </w:tcPr>
          <w:p w14:paraId="5877A1A5" w14:textId="77777777" w:rsidR="008256B2" w:rsidRPr="008256B2" w:rsidRDefault="008256B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3AF8BD7" w14:textId="77777777" w:rsidR="006E4E11" w:rsidRPr="008256B2" w:rsidRDefault="008256B2">
      <w:pPr>
        <w:framePr w:w="4400" w:h="2523" w:wrap="notBeside" w:vAnchor="page" w:hAnchor="page" w:x="6453" w:y="2445"/>
        <w:ind w:left="142"/>
      </w:pPr>
      <w:r>
        <w:t>Till riksdagen</w:t>
      </w:r>
    </w:p>
    <w:p w14:paraId="3094B5A9" w14:textId="77777777" w:rsidR="006E4E11" w:rsidRPr="008256B2" w:rsidRDefault="008256B2" w:rsidP="008256B2">
      <w:pPr>
        <w:pStyle w:val="RKrubrik"/>
        <w:pBdr>
          <w:bottom w:val="single" w:sz="4" w:space="1" w:color="000000"/>
        </w:pBdr>
        <w:spacing w:before="0" w:after="0"/>
      </w:pPr>
      <w:r>
        <w:t>Svar på fråga 2014/15:736 av Saila Quicklund (M) Polisbilar i Jämtlands län</w:t>
      </w:r>
    </w:p>
    <w:p w14:paraId="5409F1AE" w14:textId="77777777" w:rsidR="006E4E11" w:rsidRPr="008256B2" w:rsidRDefault="006E4E11">
      <w:pPr>
        <w:pStyle w:val="RKnormal"/>
      </w:pPr>
    </w:p>
    <w:p w14:paraId="1C897F86" w14:textId="33D8EC7E" w:rsidR="006E4E11" w:rsidRDefault="008256B2" w:rsidP="008256B2">
      <w:pPr>
        <w:rPr>
          <w:lang w:eastAsia="sv-SE"/>
        </w:rPr>
      </w:pPr>
      <w:r>
        <w:rPr>
          <w:lang w:eastAsia="sv-SE"/>
        </w:rPr>
        <w:t>Saila Quicklund har frågat mig hu</w:t>
      </w:r>
      <w:bookmarkStart w:id="0" w:name="_GoBack"/>
      <w:bookmarkEnd w:id="0"/>
      <w:r>
        <w:rPr>
          <w:lang w:eastAsia="sv-SE"/>
        </w:rPr>
        <w:t xml:space="preserve">r jag avser </w:t>
      </w:r>
      <w:r w:rsidR="000173A1">
        <w:rPr>
          <w:lang w:eastAsia="sv-SE"/>
        </w:rPr>
        <w:t xml:space="preserve">att </w:t>
      </w:r>
      <w:r>
        <w:rPr>
          <w:lang w:eastAsia="sv-SE"/>
        </w:rPr>
        <w:t xml:space="preserve">arbeta för att vi </w:t>
      </w:r>
      <w:r w:rsidR="00B17FA8">
        <w:rPr>
          <w:lang w:eastAsia="sv-SE"/>
        </w:rPr>
        <w:t>ska kunna bibehålla en hög polisiär närvaro såväl i Jämtlands län som i hela Sverige.</w:t>
      </w:r>
    </w:p>
    <w:p w14:paraId="41D9C1D5" w14:textId="0AA3EF3B" w:rsidR="00B85637" w:rsidRDefault="00B85637" w:rsidP="008256B2"/>
    <w:p w14:paraId="18679895" w14:textId="3DB93B0F" w:rsidR="00B85637" w:rsidRPr="00614778" w:rsidRDefault="00B85637" w:rsidP="00B85637">
      <w:r w:rsidRPr="00614778">
        <w:t>Jag vill först säga att det är Polismyndigheten som ansvarar för att närmare organisera sin verksamhet i olika avseenden och bl.a. bedöma hur många polisbilar som behövs</w:t>
      </w:r>
      <w:r w:rsidR="000173A1">
        <w:t xml:space="preserve"> och </w:t>
      </w:r>
      <w:r w:rsidRPr="00614778">
        <w:t xml:space="preserve">att fördelningen </w:t>
      </w:r>
      <w:r w:rsidR="00A67086">
        <w:t xml:space="preserve">av polisbilar </w:t>
      </w:r>
      <w:r w:rsidRPr="00614778">
        <w:t>är väl avvägd i förhållande till verksamhetens behov.</w:t>
      </w:r>
    </w:p>
    <w:p w14:paraId="5955485F" w14:textId="77777777" w:rsidR="00B85637" w:rsidRPr="00614778" w:rsidRDefault="00B85637" w:rsidP="00B85637">
      <w:pPr>
        <w:pStyle w:val="RKnormal"/>
      </w:pPr>
    </w:p>
    <w:p w14:paraId="0822A3E4" w14:textId="6B820426" w:rsidR="00A149CE" w:rsidRDefault="00273BAE" w:rsidP="001378D6">
      <w:r>
        <w:t xml:space="preserve">Från och med den 1 januari 2015 har vi i Sverige en nationell polismyndighet. </w:t>
      </w:r>
      <w:r w:rsidR="00936738">
        <w:t>Regeringen</w:t>
      </w:r>
      <w:r w:rsidR="001378D6" w:rsidRPr="00614778">
        <w:t xml:space="preserve"> har angett tydliga mål med ombildningen av polisen. </w:t>
      </w:r>
      <w:r w:rsidR="00A149CE" w:rsidRPr="00A149CE">
        <w:t xml:space="preserve">Reformen ska skapa förutsättningar för att stärka polisens förmåga att bekämpa brott, bland annat genom tydligare ledning och styrning, större enhetlighet, ökad flexibilitet samt ett mer effektivt resursutnyttjande. </w:t>
      </w:r>
    </w:p>
    <w:p w14:paraId="00F2B627" w14:textId="77777777" w:rsidR="00A149CE" w:rsidRDefault="00A149CE" w:rsidP="001378D6"/>
    <w:p w14:paraId="23E29566" w14:textId="061B74A9" w:rsidR="001378D6" w:rsidRDefault="00614778" w:rsidP="001378D6">
      <w:r w:rsidRPr="00A149CE">
        <w:t xml:space="preserve">Reformen syftar också till att verksamheten ska bedrivas närmare medborgarna och i samverkan med lokalsamhället. </w:t>
      </w:r>
      <w:r w:rsidR="001378D6" w:rsidRPr="00A149CE">
        <w:t>Det lokala arbetet ska vara basen i Polismyndighetens verksamhet.</w:t>
      </w:r>
      <w:r w:rsidR="00A149CE">
        <w:t xml:space="preserve"> </w:t>
      </w:r>
      <w:r w:rsidR="001378D6">
        <w:t xml:space="preserve">Lokalpolisområden med större mandat och mer resurser är kärnan i den nya Polismyndigheten. Genom att </w:t>
      </w:r>
      <w:r w:rsidR="00E912B2">
        <w:t>planera</w:t>
      </w:r>
      <w:r w:rsidR="001378D6">
        <w:t xml:space="preserve"> den lokala närvaron och tillgäng</w:t>
      </w:r>
      <w:r w:rsidR="001378D6">
        <w:softHyphen/>
        <w:t xml:space="preserve">ligheten utifrån en lokal problembild </w:t>
      </w:r>
      <w:r w:rsidR="001378D6" w:rsidRPr="00022D18">
        <w:t>skapas</w:t>
      </w:r>
      <w:r w:rsidR="001378D6">
        <w:t xml:space="preserve"> bättre förutsättningar för ökad trygghet och en effektiv brottsbekämpning</w:t>
      </w:r>
      <w:r w:rsidR="001378D6" w:rsidRPr="00022D18">
        <w:t>.</w:t>
      </w:r>
      <w:r w:rsidR="001378D6">
        <w:t xml:space="preserve"> </w:t>
      </w:r>
    </w:p>
    <w:p w14:paraId="468A1D75" w14:textId="77777777" w:rsidR="001378D6" w:rsidRDefault="001378D6" w:rsidP="001378D6"/>
    <w:p w14:paraId="3B98DC35" w14:textId="71854092" w:rsidR="001378D6" w:rsidRDefault="001378D6" w:rsidP="001378D6">
      <w:r>
        <w:t xml:space="preserve">Polismyndigheten arbetar med tre långsiktiga initiativ för att föra polisen närmare invånarna: </w:t>
      </w:r>
    </w:p>
    <w:p w14:paraId="7244BAC3" w14:textId="77777777" w:rsidR="001378D6" w:rsidRDefault="001378D6" w:rsidP="001378D6">
      <w:pPr>
        <w:pStyle w:val="Liststycke"/>
        <w:numPr>
          <w:ilvl w:val="0"/>
          <w:numId w:val="1"/>
        </w:numPr>
      </w:pPr>
      <w:r>
        <w:t xml:space="preserve">Mer än hälften av en polisregions resurser ska finnas i lokalpolisområdena. </w:t>
      </w:r>
    </w:p>
    <w:p w14:paraId="51BDBF0E" w14:textId="77777777" w:rsidR="001378D6" w:rsidRDefault="001378D6" w:rsidP="001378D6">
      <w:pPr>
        <w:pStyle w:val="Liststycke"/>
        <w:numPr>
          <w:ilvl w:val="0"/>
          <w:numId w:val="1"/>
        </w:numPr>
      </w:pPr>
      <w:r>
        <w:lastRenderedPageBreak/>
        <w:t>Service, bemötande och återkoppling ska utvecklas för att komma närmare medborgarna och öka förtroendet för polisen.</w:t>
      </w:r>
    </w:p>
    <w:p w14:paraId="77574B6F" w14:textId="0825787C" w:rsidR="001378D6" w:rsidRDefault="001378D6" w:rsidP="00F12CE1">
      <w:pPr>
        <w:pStyle w:val="Liststycke"/>
        <w:numPr>
          <w:ilvl w:val="0"/>
          <w:numId w:val="1"/>
        </w:numPr>
      </w:pPr>
      <w:r>
        <w:t>En nationell modell för medborgarlöften ska införas</w:t>
      </w:r>
      <w:r w:rsidR="000173A1">
        <w:t xml:space="preserve"> </w:t>
      </w:r>
      <w:r w:rsidR="000173A1" w:rsidRPr="000173A1">
        <w:t>som syftar till att säkerställa att den lokala problembilden beaktas vid prioriteringar av verksamheten på lokal nivå</w:t>
      </w:r>
      <w:r>
        <w:t xml:space="preserve">. </w:t>
      </w:r>
    </w:p>
    <w:p w14:paraId="7FBF5A8F" w14:textId="77777777" w:rsidR="001378D6" w:rsidRDefault="001378D6" w:rsidP="001378D6">
      <w:pPr>
        <w:pStyle w:val="RKnormal"/>
      </w:pPr>
    </w:p>
    <w:p w14:paraId="30CCB42A" w14:textId="5C368C40" w:rsidR="00E50661" w:rsidRDefault="00E50661" w:rsidP="00E50661">
      <w:pPr>
        <w:pStyle w:val="RKnormal"/>
      </w:pPr>
      <w:r w:rsidRPr="00D667BA">
        <w:t xml:space="preserve">Regeringen följer noga </w:t>
      </w:r>
      <w:r w:rsidR="000173A1">
        <w:t>den</w:t>
      </w:r>
      <w:r w:rsidR="000173A1" w:rsidRPr="00D667BA">
        <w:t xml:space="preserve"> </w:t>
      </w:r>
      <w:r w:rsidRPr="00D667BA">
        <w:t>fortsatta ombildning</w:t>
      </w:r>
      <w:r w:rsidR="000173A1">
        <w:t>en</w:t>
      </w:r>
      <w:r w:rsidRPr="00D667BA">
        <w:t xml:space="preserve"> av </w:t>
      </w:r>
      <w:r>
        <w:t xml:space="preserve">Polismyndigheten </w:t>
      </w:r>
      <w:r w:rsidRPr="00D667BA">
        <w:t xml:space="preserve">för att säkerställa att intentionerna med reformen infrias. </w:t>
      </w:r>
    </w:p>
    <w:p w14:paraId="6B022120" w14:textId="77777777" w:rsidR="001378D6" w:rsidRDefault="001378D6" w:rsidP="001378D6">
      <w:pPr>
        <w:pStyle w:val="RKnormal"/>
      </w:pPr>
    </w:p>
    <w:p w14:paraId="381D2B4E" w14:textId="4E24F4C0" w:rsidR="00B85637" w:rsidRDefault="00B85637" w:rsidP="001378D6">
      <w:pPr>
        <w:tabs>
          <w:tab w:val="left" w:pos="2370"/>
        </w:tabs>
      </w:pPr>
    </w:p>
    <w:p w14:paraId="491B7882" w14:textId="103EDAB2" w:rsidR="001378D6" w:rsidRDefault="001378D6" w:rsidP="001378D6">
      <w:r>
        <w:t>Stockholm den 30 juli 2015</w:t>
      </w:r>
    </w:p>
    <w:p w14:paraId="3DEAE499" w14:textId="77777777" w:rsidR="001378D6" w:rsidRDefault="001378D6" w:rsidP="001378D6"/>
    <w:p w14:paraId="7750A575" w14:textId="77777777" w:rsidR="001378D6" w:rsidRDefault="001378D6" w:rsidP="001378D6"/>
    <w:p w14:paraId="6BE87E93" w14:textId="77777777" w:rsidR="001378D6" w:rsidRDefault="001378D6" w:rsidP="001378D6">
      <w:r>
        <w:t>Anders Ygeman</w:t>
      </w:r>
    </w:p>
    <w:p w14:paraId="4554D331" w14:textId="77777777" w:rsidR="00B85637" w:rsidRPr="008256B2" w:rsidRDefault="00B85637" w:rsidP="008256B2"/>
    <w:sectPr w:rsidR="00B85637" w:rsidRPr="008256B2">
      <w:headerReference w:type="even" r:id="rId15"/>
      <w:headerReference w:type="default" r:id="rId16"/>
      <w:headerReference w:type="first" r:id="rId17"/>
      <w:footerReference w:type="first" r:id="rId18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57328" w14:textId="77777777" w:rsidR="008256B2" w:rsidRDefault="008256B2">
      <w:r>
        <w:separator/>
      </w:r>
    </w:p>
  </w:endnote>
  <w:endnote w:type="continuationSeparator" w:id="0">
    <w:p w14:paraId="126C3CF5" w14:textId="77777777" w:rsidR="008256B2" w:rsidRDefault="0082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FB196" w14:textId="77777777" w:rsidR="008256B2" w:rsidRPr="008256B2" w:rsidRDefault="008256B2">
    <w:pPr>
      <w:pStyle w:val="Sidfot"/>
    </w:pPr>
  </w:p>
  <w:p w14:paraId="371C878F" w14:textId="77777777" w:rsidR="008256B2" w:rsidRPr="008256B2" w:rsidRDefault="008256B2" w:rsidP="008256B2">
    <w:pPr>
      <w:pStyle w:val="Sidfot"/>
      <w:pBdr>
        <w:bottom w:val="single" w:sz="4" w:space="1" w:color="000000"/>
      </w:pBdr>
      <w:ind w:left="28"/>
    </w:pPr>
  </w:p>
  <w:p w14:paraId="5C89380A" w14:textId="77777777" w:rsidR="008256B2" w:rsidRPr="008256B2" w:rsidRDefault="008256B2">
    <w:pPr>
      <w:pStyle w:val="Sidfot"/>
    </w:pPr>
    <w:r w:rsidRPr="008256B2">
      <w:rPr>
        <w:i/>
      </w:rPr>
      <w:t>Postadress</w:t>
    </w:r>
    <w:r w:rsidRPr="008256B2">
      <w:rPr>
        <w:i/>
      </w:rPr>
      <w:tab/>
      <w:t>Telefonväxel</w:t>
    </w:r>
    <w:r w:rsidRPr="008256B2">
      <w:rPr>
        <w:i/>
      </w:rPr>
      <w:tab/>
      <w:t xml:space="preserve">E-post: </w:t>
    </w:r>
    <w:r w:rsidRPr="008256B2">
      <w:t>ju.registrator@regeringskansliet.se</w:t>
    </w:r>
  </w:p>
  <w:p w14:paraId="1737AF3A" w14:textId="77777777" w:rsidR="008256B2" w:rsidRPr="008256B2" w:rsidRDefault="008256B2">
    <w:pPr>
      <w:pStyle w:val="Sidfot"/>
    </w:pPr>
    <w:r w:rsidRPr="008256B2">
      <w:t>103 33 Stockholm</w:t>
    </w:r>
    <w:r w:rsidRPr="008256B2">
      <w:tab/>
      <w:t>08-405 10 00</w:t>
    </w:r>
    <w:r w:rsidRPr="008256B2">
      <w:tab/>
    </w:r>
    <w:r w:rsidRPr="008256B2">
      <w:rPr>
        <w:i/>
      </w:rPr>
      <w:t xml:space="preserve">  </w:t>
    </w:r>
  </w:p>
  <w:p w14:paraId="4E4A0482" w14:textId="77777777" w:rsidR="008256B2" w:rsidRPr="008256B2" w:rsidRDefault="008256B2" w:rsidP="008256B2">
    <w:pPr>
      <w:pStyle w:val="Sidfot"/>
      <w:spacing w:before="80"/>
      <w:rPr>
        <w:i/>
      </w:rPr>
    </w:pPr>
    <w:r w:rsidRPr="008256B2">
      <w:rPr>
        <w:i/>
      </w:rPr>
      <w:t>Besöksadress</w:t>
    </w:r>
    <w:r w:rsidRPr="008256B2">
      <w:rPr>
        <w:i/>
      </w:rPr>
      <w:tab/>
      <w:t>Telefax</w:t>
    </w:r>
    <w:r w:rsidRPr="008256B2">
      <w:rPr>
        <w:i/>
      </w:rPr>
      <w:tab/>
    </w:r>
  </w:p>
  <w:p w14:paraId="089BD129" w14:textId="77777777" w:rsidR="008256B2" w:rsidRPr="008256B2" w:rsidRDefault="008256B2">
    <w:pPr>
      <w:pStyle w:val="Sidfot"/>
    </w:pPr>
    <w:r w:rsidRPr="008256B2">
      <w:t>Rosenbad 4</w:t>
    </w:r>
    <w:r w:rsidRPr="008256B2">
      <w:tab/>
      <w:t>08-20 27 34</w:t>
    </w:r>
    <w:r w:rsidRPr="008256B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DECF4" w14:textId="77777777" w:rsidR="008256B2" w:rsidRDefault="008256B2">
      <w:r>
        <w:separator/>
      </w:r>
    </w:p>
  </w:footnote>
  <w:footnote w:type="continuationSeparator" w:id="0">
    <w:p w14:paraId="71B0A4A7" w14:textId="77777777" w:rsidR="008256B2" w:rsidRDefault="00825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CEDD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F4976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690C5FE" w14:textId="77777777">
      <w:trPr>
        <w:cantSplit/>
      </w:trPr>
      <w:tc>
        <w:tcPr>
          <w:tcW w:w="3119" w:type="dxa"/>
        </w:tcPr>
        <w:p w14:paraId="31FE7F9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B70CBC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14531B6" w14:textId="77777777" w:rsidR="00E80146" w:rsidRDefault="00E80146">
          <w:pPr>
            <w:pStyle w:val="Sidhuvud"/>
            <w:ind w:right="360"/>
          </w:pPr>
        </w:p>
      </w:tc>
    </w:tr>
  </w:tbl>
  <w:p w14:paraId="0B0887E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5272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1B9F52D" w14:textId="77777777">
      <w:trPr>
        <w:cantSplit/>
      </w:trPr>
      <w:tc>
        <w:tcPr>
          <w:tcW w:w="3119" w:type="dxa"/>
        </w:tcPr>
        <w:p w14:paraId="1E7C271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BF5477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BC4A350" w14:textId="77777777" w:rsidR="00E80146" w:rsidRDefault="00E80146">
          <w:pPr>
            <w:pStyle w:val="Sidhuvud"/>
            <w:ind w:right="360"/>
          </w:pPr>
        </w:p>
      </w:tc>
    </w:tr>
  </w:tbl>
  <w:p w14:paraId="45FF934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19633" w14:textId="57257279" w:rsidR="008256B2" w:rsidRDefault="008256B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F8246D5" wp14:editId="3BC6DD5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DBF984" w14:textId="77777777" w:rsidR="00E80146" w:rsidRPr="008256B2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F0038BC" w14:textId="77777777" w:rsidR="00E80146" w:rsidRPr="008256B2" w:rsidRDefault="00E80146">
    <w:pPr>
      <w:rPr>
        <w:rFonts w:ascii="TradeGothic" w:hAnsi="TradeGothic"/>
        <w:b/>
        <w:bCs/>
        <w:spacing w:val="12"/>
        <w:sz w:val="22"/>
      </w:rPr>
    </w:pPr>
  </w:p>
  <w:p w14:paraId="568D60D5" w14:textId="77777777" w:rsidR="00E80146" w:rsidRPr="008256B2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8C8B1BC" w14:textId="77777777" w:rsidR="00E80146" w:rsidRPr="008256B2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39F5"/>
    <w:multiLevelType w:val="hybridMultilevel"/>
    <w:tmpl w:val="548A848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Adr" w:val="1"/>
    <w:docVar w:name="docDep" w:val="2"/>
    <w:docVar w:name="docSprak" w:val="0"/>
  </w:docVars>
  <w:rsids>
    <w:rsidRoot w:val="008256B2"/>
    <w:rsid w:val="000173A1"/>
    <w:rsid w:val="00034994"/>
    <w:rsid w:val="0005645A"/>
    <w:rsid w:val="00067AD4"/>
    <w:rsid w:val="000F4976"/>
    <w:rsid w:val="001378D6"/>
    <w:rsid w:val="00150384"/>
    <w:rsid w:val="00160901"/>
    <w:rsid w:val="0017164E"/>
    <w:rsid w:val="001805B7"/>
    <w:rsid w:val="00273BAE"/>
    <w:rsid w:val="003461DB"/>
    <w:rsid w:val="00367B1C"/>
    <w:rsid w:val="004A328D"/>
    <w:rsid w:val="00513BCD"/>
    <w:rsid w:val="0058762B"/>
    <w:rsid w:val="005D4AB2"/>
    <w:rsid w:val="005F1C74"/>
    <w:rsid w:val="00614778"/>
    <w:rsid w:val="006E4E11"/>
    <w:rsid w:val="007242A3"/>
    <w:rsid w:val="007A6855"/>
    <w:rsid w:val="008256B2"/>
    <w:rsid w:val="0086065C"/>
    <w:rsid w:val="0092027A"/>
    <w:rsid w:val="00936738"/>
    <w:rsid w:val="00955E31"/>
    <w:rsid w:val="00992E72"/>
    <w:rsid w:val="00A149CE"/>
    <w:rsid w:val="00A64E8D"/>
    <w:rsid w:val="00A67086"/>
    <w:rsid w:val="00AF26D1"/>
    <w:rsid w:val="00B17FA8"/>
    <w:rsid w:val="00B85637"/>
    <w:rsid w:val="00CC53A0"/>
    <w:rsid w:val="00CE0FA2"/>
    <w:rsid w:val="00D133D7"/>
    <w:rsid w:val="00E50661"/>
    <w:rsid w:val="00E80146"/>
    <w:rsid w:val="00E904D0"/>
    <w:rsid w:val="00E912B2"/>
    <w:rsid w:val="00EC25F9"/>
    <w:rsid w:val="00ED583F"/>
    <w:rsid w:val="00F12CE1"/>
    <w:rsid w:val="00FD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FC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256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256B2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1378D6"/>
    <w:pPr>
      <w:ind w:left="720"/>
      <w:contextualSpacing/>
    </w:pPr>
  </w:style>
  <w:style w:type="paragraph" w:styleId="Slutkommentar">
    <w:name w:val="endnote text"/>
    <w:basedOn w:val="Normal"/>
    <w:link w:val="SlutkommentarChar"/>
    <w:rsid w:val="003461DB"/>
    <w:pPr>
      <w:spacing w:line="240" w:lineRule="auto"/>
    </w:pPr>
    <w:rPr>
      <w:sz w:val="20"/>
    </w:rPr>
  </w:style>
  <w:style w:type="character" w:customStyle="1" w:styleId="SlutkommentarChar">
    <w:name w:val="Slutkommentar Char"/>
    <w:basedOn w:val="Standardstycketeckensnitt"/>
    <w:link w:val="Slutkommentar"/>
    <w:rsid w:val="003461DB"/>
    <w:rPr>
      <w:rFonts w:ascii="OrigGarmnd BT" w:hAnsi="OrigGarmnd BT"/>
      <w:lang w:eastAsia="en-US"/>
    </w:rPr>
  </w:style>
  <w:style w:type="character" w:styleId="Slutkommentarsreferens">
    <w:name w:val="endnote reference"/>
    <w:basedOn w:val="Standardstycketeckensnitt"/>
    <w:rsid w:val="003461DB"/>
    <w:rPr>
      <w:vertAlign w:val="superscript"/>
    </w:rPr>
  </w:style>
  <w:style w:type="character" w:styleId="Kommentarsreferens">
    <w:name w:val="annotation reference"/>
    <w:basedOn w:val="Standardstycketeckensnitt"/>
    <w:rsid w:val="003461DB"/>
    <w:rPr>
      <w:sz w:val="16"/>
      <w:szCs w:val="16"/>
    </w:rPr>
  </w:style>
  <w:style w:type="paragraph" w:styleId="Kommentarer">
    <w:name w:val="annotation text"/>
    <w:basedOn w:val="Normal"/>
    <w:link w:val="KommentarerChar"/>
    <w:rsid w:val="003461D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461D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461D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461DB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256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256B2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1378D6"/>
    <w:pPr>
      <w:ind w:left="720"/>
      <w:contextualSpacing/>
    </w:pPr>
  </w:style>
  <w:style w:type="paragraph" w:styleId="Slutkommentar">
    <w:name w:val="endnote text"/>
    <w:basedOn w:val="Normal"/>
    <w:link w:val="SlutkommentarChar"/>
    <w:rsid w:val="003461DB"/>
    <w:pPr>
      <w:spacing w:line="240" w:lineRule="auto"/>
    </w:pPr>
    <w:rPr>
      <w:sz w:val="20"/>
    </w:rPr>
  </w:style>
  <w:style w:type="character" w:customStyle="1" w:styleId="SlutkommentarChar">
    <w:name w:val="Slutkommentar Char"/>
    <w:basedOn w:val="Standardstycketeckensnitt"/>
    <w:link w:val="Slutkommentar"/>
    <w:rsid w:val="003461DB"/>
    <w:rPr>
      <w:rFonts w:ascii="OrigGarmnd BT" w:hAnsi="OrigGarmnd BT"/>
      <w:lang w:eastAsia="en-US"/>
    </w:rPr>
  </w:style>
  <w:style w:type="character" w:styleId="Slutkommentarsreferens">
    <w:name w:val="endnote reference"/>
    <w:basedOn w:val="Standardstycketeckensnitt"/>
    <w:rsid w:val="003461DB"/>
    <w:rPr>
      <w:vertAlign w:val="superscript"/>
    </w:rPr>
  </w:style>
  <w:style w:type="character" w:styleId="Kommentarsreferens">
    <w:name w:val="annotation reference"/>
    <w:basedOn w:val="Standardstycketeckensnitt"/>
    <w:rsid w:val="003461DB"/>
    <w:rPr>
      <w:sz w:val="16"/>
      <w:szCs w:val="16"/>
    </w:rPr>
  </w:style>
  <w:style w:type="paragraph" w:styleId="Kommentarer">
    <w:name w:val="annotation text"/>
    <w:basedOn w:val="Normal"/>
    <w:link w:val="KommentarerChar"/>
    <w:rsid w:val="003461D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461D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461D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461DB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fontTable" Target="fontTable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9243ff4b-9294-483c-a9e6-00cb274f233a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29eb68-8afa-474e-a293-a9fa933f1d84"/>
    <c9cd366cc722410295b9eacffbd73909 xmlns="5429eb68-8afa-474e-a293-a9fa933f1d84">
      <Terms xmlns="http://schemas.microsoft.com/office/infopath/2007/PartnerControls"/>
    </c9cd366cc722410295b9eacffbd73909>
    <Diarienummer xmlns="5429eb68-8afa-474e-a293-a9fa933f1d84" xsi:nil="true"/>
    <RKOrdnaCheckInComment xmlns="03bdfa32-753e-480b-a763-6185260a9611" xsi:nil="true"/>
    <Sekretess xmlns="5429eb68-8afa-474e-a293-a9fa933f1d84" xsi:nil="true"/>
    <RKOrdnaClass xmlns="03bdfa32-753e-480b-a763-6185260a9611" xsi:nil="true"/>
    <k46d94c0acf84ab9a79866a9d8b1905f xmlns="5429eb68-8afa-474e-a293-a9fa933f1d84">
      <Terms xmlns="http://schemas.microsoft.com/office/infopath/2007/PartnerControls"/>
    </k46d94c0acf84ab9a79866a9d8b1905f>
    <Nyckelord xmlns="5429eb68-8afa-474e-a293-a9fa933f1d84" xsi:nil="true"/>
    <_dlc_DocId xmlns="5429eb68-8afa-474e-a293-a9fa933f1d84">FWTQ6V37SVZC-1-1800</_dlc_DocId>
    <_dlc_DocIdUrl xmlns="5429eb68-8afa-474e-a293-a9fa933f1d84">
      <Url>http://rkdhs-ju/enhet/polis/_layouts/DocIdRedir.aspx?ID=FWTQ6V37SVZC-1-1800</Url>
      <Description>FWTQ6V37SVZC-1-1800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6DBEE8-037D-4A9D-81EC-1A8C27336ABB}"/>
</file>

<file path=customXml/itemProps2.xml><?xml version="1.0" encoding="utf-8"?>
<ds:datastoreItem xmlns:ds="http://schemas.openxmlformats.org/officeDocument/2006/customXml" ds:itemID="{FA68E91E-256F-4C6F-9282-8482E91EB225}"/>
</file>

<file path=customXml/itemProps3.xml><?xml version="1.0" encoding="utf-8"?>
<ds:datastoreItem xmlns:ds="http://schemas.openxmlformats.org/officeDocument/2006/customXml" ds:itemID="{B1AEFF6D-DA5A-4DFB-A18B-B1259DB0D682}"/>
</file>

<file path=customXml/itemProps4.xml><?xml version="1.0" encoding="utf-8"?>
<ds:datastoreItem xmlns:ds="http://schemas.openxmlformats.org/officeDocument/2006/customXml" ds:itemID="{FA68E91E-256F-4C6F-9282-8482E91EB225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03bdfa32-753e-480b-a763-6185260a9611"/>
    <ds:schemaRef ds:uri="http://schemas.microsoft.com/office/infopath/2007/PartnerControls"/>
    <ds:schemaRef ds:uri="http://schemas.openxmlformats.org/package/2006/metadata/core-properties"/>
    <ds:schemaRef ds:uri="5429eb68-8afa-474e-a293-a9fa933f1d84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01DD99C7-7B8A-4BD3-9FCD-7A170E71B4F9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BA0E75E3-4E28-488A-A9D1-F6F0544EE205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BA0E75E3-4E28-488A-A9D1-F6F0544EE2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Svar på fråga 2014/15:736 av Saila Quicklund (M) Polisbilar i Jämtlands län</vt:lpstr>
    </vt:vector>
  </TitlesOfParts>
  <Company>Regeringskansliet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2014/15:736 av Saila Quicklund (M) Polisbilar i Jämtlands län</dc:title>
  <dc:creator>Erik Borendal</dc:creator>
  <cp:lastModifiedBy>Erik Borendal</cp:lastModifiedBy>
  <cp:revision>25</cp:revision>
  <cp:lastPrinted>2015-07-20T10:51:00Z</cp:lastPrinted>
  <dcterms:created xsi:type="dcterms:W3CDTF">2015-07-17T10:58:00Z</dcterms:created>
  <dcterms:modified xsi:type="dcterms:W3CDTF">2015-07-28T13:27:00Z</dcterms:modified>
  <cp:category>Brev med logo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1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bbc28d44-55c9-476f-a902-28146922ab5a</vt:lpwstr>
  </property>
</Properties>
</file>