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79D9" w:rsidP="00DA0661">
      <w:pPr>
        <w:pStyle w:val="Title"/>
      </w:pPr>
      <w:bookmarkStart w:id="0" w:name="Start"/>
      <w:bookmarkEnd w:id="0"/>
      <w:r>
        <w:t>Svar på fråga 2020/21:3644 av Roger Haddad (L)</w:t>
      </w:r>
      <w:r>
        <w:br/>
        <w:t>Arbetslösheten i Västmanland</w:t>
      </w:r>
    </w:p>
    <w:p w:rsidR="007979D9" w:rsidP="002749F7">
      <w:pPr>
        <w:pStyle w:val="BodyText"/>
      </w:pPr>
      <w:r>
        <w:t>Roger Haddad har frågat mig om v</w:t>
      </w:r>
      <w:r w:rsidRPr="007979D9">
        <w:t>ilka besked regeringen kan ge om riktade åtgärder till särskilt utsatta län med hög arbetslöshet, där Västmanland är med i toppen</w:t>
      </w:r>
      <w:r>
        <w:t>.</w:t>
      </w:r>
    </w:p>
    <w:p w:rsidR="002F1866" w:rsidP="002F1866">
      <w:pPr>
        <w:pStyle w:val="BodyText"/>
      </w:pPr>
      <w:bookmarkStart w:id="1" w:name="_Hlk82702007"/>
      <w:r>
        <w:t xml:space="preserve">Arbetsförmedlingens verksamhet ska </w:t>
      </w:r>
      <w:r w:rsidR="008C54FD">
        <w:t xml:space="preserve">enligt myndighetens instruktion </w:t>
      </w:r>
      <w:r>
        <w:t>utformas så att den anpassas till skilda förutsättningar och behov i olika delar av landet. Det innebär att det är Arbetsförmedlingen som beslutar om fördelning av resurser till olika regioner</w:t>
      </w:r>
      <w:r w:rsidR="00023A74">
        <w:t xml:space="preserve"> utifrån förutsättningar och behov</w:t>
      </w:r>
      <w:r>
        <w:t>. Samtidigt är det viktigt att a</w:t>
      </w:r>
      <w:r w:rsidRPr="002F1866">
        <w:t>rbetsmarknadspolitiken fungera</w:t>
      </w:r>
      <w:r>
        <w:t>r</w:t>
      </w:r>
      <w:r w:rsidRPr="002F1866">
        <w:t xml:space="preserve"> i hela landet. En arbetssökande som behöver stöd för att komma i arbete ska få det, oavsett bostadsort. </w:t>
      </w:r>
      <w:r>
        <w:t>Det är viktigt att Arbetsförmedlingen säkerställer en likvärdig service och ändamålsenlig lokal närvaro i hela landet, både för att kunna möta de arbetssökande som behöver detta och för att samverka med kommunerna och andra aktörer.</w:t>
      </w:r>
    </w:p>
    <w:p w:rsidR="00A42FA2" w:rsidP="00A42FA2">
      <w:pPr>
        <w:pStyle w:val="BodyText"/>
      </w:pPr>
      <w:bookmarkEnd w:id="1"/>
      <w:r>
        <w:t>Regeringen presenterar i budgetpropositionen för 2022 förstärkningar inom jobbpolitiken för sammanlagt 8 miljarder kronor. Det handlar dels om åtgärder för att bryta och motverka långtidsarbetslösheten och fortsätta bygga ut kunskapslyftet. Dels om att förenkla för företagare, skapa nya jobb och främja omställning.</w:t>
      </w:r>
      <w:r>
        <w:t xml:space="preserve"> </w:t>
      </w:r>
      <w:r w:rsidRPr="003F516B" w:rsidR="007E16B5">
        <w:t xml:space="preserve">Regeringen föreslår i budgetpropositionen att 1,2 miljarder kronor tillförs 2022 för att fler ska kunna ta del av </w:t>
      </w:r>
      <w:r w:rsidR="007E16B5">
        <w:t>matchningstjänster</w:t>
      </w:r>
      <w:r w:rsidRPr="003F516B" w:rsidR="007E16B5">
        <w:t xml:space="preserve"> i syfte att motverka arbetslöshet, stärka matchningen på arbetsmarknaden och som ett fortsatt led i reformeringen av Arbetsförmedlingen.</w:t>
      </w:r>
      <w:r w:rsidR="007E16B5">
        <w:t xml:space="preserve"> </w:t>
      </w:r>
      <w:r w:rsidRPr="00AD6633" w:rsidR="007E16B5">
        <w:t xml:space="preserve">Extratjänster och introduktionsjobb kan skapa arbetstillfällen, inte minst för utrikes födda, och öka möjligheten till arbete. Därför föreslår regeringen en satsning på 701 miljoner kronor under 2022 </w:t>
      </w:r>
      <w:r w:rsidRPr="00AD6633" w:rsidR="007E16B5">
        <w:t>för att de som står längst ifrån arbetsmarknaden ska få tillgång till extratjänster och introduktionsjobb</w:t>
      </w:r>
      <w:r w:rsidR="007E16B5">
        <w:t xml:space="preserve">. </w:t>
      </w:r>
      <w:r w:rsidRPr="00C7597A" w:rsidR="002B6989">
        <w:t>För personer som blivit arbetslösa men ännu inte kvalificerar till garantiprogrammen föreslår regeringen en förstärkning av medel till Arbetsförmedlingen för arbetspraktik</w:t>
      </w:r>
      <w:r w:rsidR="002B6989">
        <w:t xml:space="preserve"> med 52 miljoner kronor 2022</w:t>
      </w:r>
      <w:r w:rsidRPr="00C7597A" w:rsidR="002B6989">
        <w:t>.</w:t>
      </w:r>
      <w:r w:rsidR="008C6D02">
        <w:t xml:space="preserve"> </w:t>
      </w:r>
    </w:p>
    <w:p w:rsidR="000F4C74" w:rsidP="000F4C74">
      <w:pPr>
        <w:pStyle w:val="BodyText"/>
      </w:pPr>
      <w:r w:rsidRPr="00AD6633">
        <w:t>Många arbetssökande saknar den kompetens som efterfrågas på arbetsmarknaden och behöver fylla på sin kompetens eller lära sig ett bristyrke</w:t>
      </w:r>
      <w:r>
        <w:t xml:space="preserve">. </w:t>
      </w:r>
      <w:r w:rsidRPr="00023A74" w:rsidR="00023A74">
        <w:t>Regeringen föreslår i budgetpropositionen för 2022 att 425 miljoner kronor tillförs för att fler arbetssökande ska få en arbetsmarknads</w:t>
      </w:r>
      <w:r w:rsidR="00DE14FA">
        <w:softHyphen/>
      </w:r>
      <w:r w:rsidRPr="00023A74" w:rsidR="00023A74">
        <w:t>utbildning.</w:t>
      </w:r>
      <w:r w:rsidR="00023A74">
        <w:t xml:space="preserve"> Utbyggnaden av Kunskapslyftet fortsätter med tusentals ytterligare utbildningsplatser i hela landet</w:t>
      </w:r>
      <w:r w:rsidR="000221F6">
        <w:t xml:space="preserve"> och regeringen har </w:t>
      </w:r>
      <w:r w:rsidR="00023A74">
        <w:t xml:space="preserve">tagit flera beslut i syfte att </w:t>
      </w:r>
      <w:r w:rsidR="000221F6">
        <w:t xml:space="preserve">underlätta för arbetslösa att studera. I november 2020 vidgade regeringen möjligheten för arbetslösa att studera med bibehållen ersättning. </w:t>
      </w:r>
      <w:r w:rsidRPr="00407F00" w:rsidR="000221F6">
        <w:t xml:space="preserve">Från juni 2021 </w:t>
      </w:r>
      <w:r w:rsidR="000221F6">
        <w:t xml:space="preserve">har </w:t>
      </w:r>
      <w:r w:rsidRPr="00407F00" w:rsidR="000221F6">
        <w:t xml:space="preserve">möjligheten att deltidsstudera parallellt med deltagande i jobb- och utvecklingsgarantin </w:t>
      </w:r>
      <w:r w:rsidR="000221F6">
        <w:t xml:space="preserve">utökats </w:t>
      </w:r>
      <w:r w:rsidRPr="00407F00" w:rsidR="000221F6">
        <w:t>från sex till tolv månader</w:t>
      </w:r>
      <w:r w:rsidR="000221F6">
        <w:t xml:space="preserve">. </w:t>
      </w:r>
    </w:p>
    <w:p w:rsidR="000F4C74" w:rsidP="00CE0935">
      <w:pPr>
        <w:pStyle w:val="BodyText"/>
      </w:pPr>
      <w:r w:rsidRPr="0067559F">
        <w:t>Yrkeskunskaper och goda kunskaper i svenska öppnar vägen till många jobb. Regeringen föreslår att 1 560 miljoner kronor avsätts 2022 till 14 000 platser på kombinationsutbildningar, där yrkesutbildning kombineras med kommunal vuxenutbildning i svenska för invandrare (sfi) eller svenska som andraspråk</w:t>
      </w:r>
      <w:r>
        <w:t>.</w:t>
      </w:r>
      <w:r w:rsidR="000221F6">
        <w:t xml:space="preserve"> Ett intensivår infördes i april inom etableringsprogrammet. </w:t>
      </w:r>
      <w:r w:rsidRPr="008F1E83" w:rsidR="000221F6">
        <w:t>Syftet är att deltagarna ska komma i arbete inom ett år.</w:t>
      </w:r>
      <w:r w:rsidR="000221F6">
        <w:t xml:space="preserve"> </w:t>
      </w:r>
    </w:p>
    <w:p w:rsidR="008C54FD" w:rsidP="00CE0935">
      <w:pPr>
        <w:pStyle w:val="BodyText"/>
      </w:pPr>
      <w:r>
        <w:t>Regeringen föreslår</w:t>
      </w:r>
      <w:r w:rsidR="00023A74">
        <w:t xml:space="preserve"> i </w:t>
      </w:r>
      <w:r>
        <w:t xml:space="preserve">budgetpropositionen </w:t>
      </w:r>
      <w:r w:rsidRPr="00C2026E">
        <w:t>att Arbetsförmedlingens förvaltningsresurser förstärks med 502 miljoner kronor 2022.</w:t>
      </w:r>
      <w:r>
        <w:t xml:space="preserve"> </w:t>
      </w:r>
      <w:r w:rsidRPr="00C2026E">
        <w:t>En förstärkning av förvaltningsmedlen ökar förutsättningarna för Arbetsförmedlingen att erbjuda en likvärdig service i hela landet och att arbeta aktivt för att motverka att kvinnor och män fastnar i långvarig arbetslöshet.</w:t>
      </w:r>
    </w:p>
    <w:p w:rsidR="00CE0935" w:rsidP="00CE0935">
      <w:pPr>
        <w:pStyle w:val="BodyText"/>
      </w:pPr>
      <w:r>
        <w:t>Regeringen</w:t>
      </w:r>
      <w:r>
        <w:t xml:space="preserve"> fortsätter</w:t>
      </w:r>
      <w:r>
        <w:t xml:space="preserve"> att</w:t>
      </w:r>
      <w:r>
        <w:t xml:space="preserve"> ha jobben</w:t>
      </w:r>
      <w:r w:rsidR="00BA3485">
        <w:t xml:space="preserve"> som ett viktigt fokus</w:t>
      </w:r>
      <w:r>
        <w:t>. Nya gröna jobb ska växa fram, arbetslösheten ska pressas ner. Tillsammans ska vi ta Sverige framåt efter pandemin och bygga samhället starkare och mer hållbart</w:t>
      </w:r>
      <w:r w:rsidR="00C54052">
        <w:t>.</w:t>
      </w:r>
    </w:p>
    <w:p w:rsidR="007979D9" w:rsidP="007E16B5">
      <w:pPr>
        <w:pStyle w:val="BodyText"/>
      </w:pPr>
      <w:r>
        <w:t xml:space="preserve">Stockholm den </w:t>
      </w:r>
      <w:sdt>
        <w:sdtPr>
          <w:id w:val="-1225218591"/>
          <w:placeholder>
            <w:docPart w:val="F816271076A5431DA7E613BD7C3EDEA8"/>
          </w:placeholder>
          <w:dataBinding w:xpath="/ns0:DocumentInfo[1]/ns0:BaseInfo[1]/ns0:HeaderDate[1]" w:storeItemID="{9703DB34-F946-40BC-8901-F47633478845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september 2021</w:t>
          </w:r>
        </w:sdtContent>
      </w:sdt>
    </w:p>
    <w:p w:rsidR="00A36D19" w:rsidP="00DB48AB">
      <w:pPr>
        <w:pStyle w:val="BodyText"/>
      </w:pPr>
    </w:p>
    <w:p w:rsidR="007979D9" w:rsidRPr="00DB48AB" w:rsidP="00DB48AB">
      <w:pPr>
        <w:pStyle w:val="BodyText"/>
      </w:pPr>
      <w:r>
        <w:t>Eva Nordmark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79D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79D9" w:rsidRPr="007D73AB" w:rsidP="00340DE0">
          <w:pPr>
            <w:pStyle w:val="Header"/>
          </w:pPr>
        </w:p>
      </w:tc>
      <w:tc>
        <w:tcPr>
          <w:tcW w:w="1134" w:type="dxa"/>
        </w:tcPr>
        <w:p w:rsidR="007979D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79D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79D9" w:rsidRPr="00710A6C" w:rsidP="00EE3C0F">
          <w:pPr>
            <w:pStyle w:val="Header"/>
            <w:rPr>
              <w:b/>
            </w:rPr>
          </w:pPr>
        </w:p>
        <w:p w:rsidR="007979D9" w:rsidP="00EE3C0F">
          <w:pPr>
            <w:pStyle w:val="Header"/>
          </w:pPr>
        </w:p>
        <w:p w:rsidR="007979D9" w:rsidP="00EE3C0F">
          <w:pPr>
            <w:pStyle w:val="Header"/>
          </w:pPr>
        </w:p>
        <w:p w:rsidR="007979D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11AA9A8AAA44DA80774F5139AABBE7"/>
            </w:placeholder>
            <w:dataBinding w:xpath="/ns0:DocumentInfo[1]/ns0:BaseInfo[1]/ns0:Dnr[1]" w:storeItemID="{9703DB34-F946-40BC-8901-F47633478845}" w:prefixMappings="xmlns:ns0='http://lp/documentinfo/RK' "/>
            <w:text/>
          </w:sdtPr>
          <w:sdtContent>
            <w:p w:rsidR="007979D9" w:rsidP="00EE3C0F">
              <w:pPr>
                <w:pStyle w:val="Header"/>
              </w:pPr>
              <w:r>
                <w:t>A2021/01730/A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D2A34DCE1E495C995CE69D117E5837"/>
            </w:placeholder>
            <w:showingPlcHdr/>
            <w:dataBinding w:xpath="/ns0:DocumentInfo[1]/ns0:BaseInfo[1]/ns0:DocNumber[1]" w:storeItemID="{9703DB34-F946-40BC-8901-F47633478845}" w:prefixMappings="xmlns:ns0='http://lp/documentinfo/RK' "/>
            <w:text/>
          </w:sdtPr>
          <w:sdtContent>
            <w:p w:rsidR="007979D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79D9" w:rsidP="00EE3C0F">
          <w:pPr>
            <w:pStyle w:val="Header"/>
          </w:pPr>
        </w:p>
      </w:tc>
      <w:tc>
        <w:tcPr>
          <w:tcW w:w="1134" w:type="dxa"/>
        </w:tcPr>
        <w:p w:rsidR="007979D9" w:rsidP="0094502D">
          <w:pPr>
            <w:pStyle w:val="Header"/>
          </w:pPr>
        </w:p>
        <w:p w:rsidR="007979D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5976FDAE819464A9ABCD1B2BFEFA64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79D9" w:rsidRPr="007979D9" w:rsidP="00340DE0">
              <w:pPr>
                <w:pStyle w:val="Header"/>
                <w:rPr>
                  <w:b/>
                </w:rPr>
              </w:pPr>
              <w:r w:rsidRPr="007979D9">
                <w:rPr>
                  <w:b/>
                </w:rPr>
                <w:t>Arbetsmarknadsdepartementet</w:t>
              </w:r>
            </w:p>
            <w:p w:rsidR="007E7DC0" w:rsidP="00340DE0">
              <w:pPr>
                <w:pStyle w:val="Header"/>
              </w:pPr>
              <w:r w:rsidRPr="007979D9">
                <w:t>Arbetsmarknadsministern</w:t>
              </w:r>
            </w:p>
            <w:p w:rsidR="00D63F7A" w:rsidRPr="00D10E2F" w:rsidP="00340DE0">
              <w:pPr>
                <w:pStyle w:val="Header"/>
                <w:rPr>
                  <w:i/>
                  <w:iCs/>
                </w:rPr>
              </w:pPr>
            </w:p>
            <w:p w:rsidR="007979D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8FEF0BA404E495E9EC22F6845EBE0DB"/>
          </w:placeholder>
          <w:dataBinding w:xpath="/ns0:DocumentInfo[1]/ns0:BaseInfo[1]/ns0:Recipient[1]" w:storeItemID="{9703DB34-F946-40BC-8901-F47633478845}" w:prefixMappings="xmlns:ns0='http://lp/documentinfo/RK' "/>
          <w:text w:multiLine="1"/>
        </w:sdtPr>
        <w:sdtContent>
          <w:tc>
            <w:tcPr>
              <w:tcW w:w="3170" w:type="dxa"/>
            </w:tcPr>
            <w:p w:rsidR="007979D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979D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AA960EC"/>
    <w:multiLevelType w:val="hybridMultilevel"/>
    <w:tmpl w:val="9EE09BF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0877C3"/>
    <w:multiLevelType w:val="hybridMultilevel"/>
    <w:tmpl w:val="9C4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40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11AA9A8AAA44DA80774F5139AAB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D4122-6BCB-4E9C-A510-46FA1E0CD5A3}"/>
      </w:docPartPr>
      <w:docPartBody>
        <w:p w:rsidR="003D3B5A" w:rsidP="00317ED4">
          <w:pPr>
            <w:pStyle w:val="3F11AA9A8AAA44DA80774F5139AABB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D2A34DCE1E495C995CE69D117E5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94976-012E-4BE1-B8BD-7CA319BACE4E}"/>
      </w:docPartPr>
      <w:docPartBody>
        <w:p w:rsidR="003D3B5A" w:rsidP="00317ED4">
          <w:pPr>
            <w:pStyle w:val="F7D2A34DCE1E495C995CE69D117E58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976FDAE819464A9ABCD1B2BFEFA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1C8BD-7E8E-4FDA-8A8B-299C8BADAD8A}"/>
      </w:docPartPr>
      <w:docPartBody>
        <w:p w:rsidR="003D3B5A" w:rsidP="00317ED4">
          <w:pPr>
            <w:pStyle w:val="F5976FDAE819464A9ABCD1B2BFEFA6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FEF0BA404E495E9EC22F6845EBE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DBD79-9968-4F39-B5D6-40B36B2D6F09}"/>
      </w:docPartPr>
      <w:docPartBody>
        <w:p w:rsidR="003D3B5A" w:rsidP="00317ED4">
          <w:pPr>
            <w:pStyle w:val="58FEF0BA404E495E9EC22F6845EBE0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16271076A5431DA7E613BD7C3ED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5DD63-404A-4C93-8B55-66F51EDB1EEA}"/>
      </w:docPartPr>
      <w:docPartBody>
        <w:p w:rsidR="003D3B5A" w:rsidP="00317ED4">
          <w:pPr>
            <w:pStyle w:val="F816271076A5431DA7E613BD7C3EDEA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5EE5549504B219A8567A2C5038174">
    <w:name w:val="8195EE5549504B219A8567A2C5038174"/>
    <w:rsid w:val="00317ED4"/>
  </w:style>
  <w:style w:type="character" w:styleId="PlaceholderText">
    <w:name w:val="Placeholder Text"/>
    <w:basedOn w:val="DefaultParagraphFont"/>
    <w:uiPriority w:val="99"/>
    <w:semiHidden/>
    <w:rsid w:val="00317ED4"/>
    <w:rPr>
      <w:noProof w:val="0"/>
      <w:color w:val="808080"/>
    </w:rPr>
  </w:style>
  <w:style w:type="paragraph" w:customStyle="1" w:styleId="CAA944363D754B79BC8F3B8E0C2BDCDA">
    <w:name w:val="CAA944363D754B79BC8F3B8E0C2BDCDA"/>
    <w:rsid w:val="00317ED4"/>
  </w:style>
  <w:style w:type="paragraph" w:customStyle="1" w:styleId="4AB795424C6B4D1DAC320CCCC3F140A5">
    <w:name w:val="4AB795424C6B4D1DAC320CCCC3F140A5"/>
    <w:rsid w:val="00317ED4"/>
  </w:style>
  <w:style w:type="paragraph" w:customStyle="1" w:styleId="F635DDBEAA9E4E85A33339F4978AF8A8">
    <w:name w:val="F635DDBEAA9E4E85A33339F4978AF8A8"/>
    <w:rsid w:val="00317ED4"/>
  </w:style>
  <w:style w:type="paragraph" w:customStyle="1" w:styleId="3F11AA9A8AAA44DA80774F5139AABBE7">
    <w:name w:val="3F11AA9A8AAA44DA80774F5139AABBE7"/>
    <w:rsid w:val="00317ED4"/>
  </w:style>
  <w:style w:type="paragraph" w:customStyle="1" w:styleId="F7D2A34DCE1E495C995CE69D117E5837">
    <w:name w:val="F7D2A34DCE1E495C995CE69D117E5837"/>
    <w:rsid w:val="00317ED4"/>
  </w:style>
  <w:style w:type="paragraph" w:customStyle="1" w:styleId="1AD3AE3B42F14816B5A84EB335F1FF49">
    <w:name w:val="1AD3AE3B42F14816B5A84EB335F1FF49"/>
    <w:rsid w:val="00317ED4"/>
  </w:style>
  <w:style w:type="paragraph" w:customStyle="1" w:styleId="F6E69D9D6CFC48CF80BE0EA83B2FBD4D">
    <w:name w:val="F6E69D9D6CFC48CF80BE0EA83B2FBD4D"/>
    <w:rsid w:val="00317ED4"/>
  </w:style>
  <w:style w:type="paragraph" w:customStyle="1" w:styleId="3D8FC2C64298423BACC658C59D6B9A01">
    <w:name w:val="3D8FC2C64298423BACC658C59D6B9A01"/>
    <w:rsid w:val="00317ED4"/>
  </w:style>
  <w:style w:type="paragraph" w:customStyle="1" w:styleId="F5976FDAE819464A9ABCD1B2BFEFA64F">
    <w:name w:val="F5976FDAE819464A9ABCD1B2BFEFA64F"/>
    <w:rsid w:val="00317ED4"/>
  </w:style>
  <w:style w:type="paragraph" w:customStyle="1" w:styleId="58FEF0BA404E495E9EC22F6845EBE0DB">
    <w:name w:val="58FEF0BA404E495E9EC22F6845EBE0DB"/>
    <w:rsid w:val="00317ED4"/>
  </w:style>
  <w:style w:type="paragraph" w:customStyle="1" w:styleId="F7D2A34DCE1E495C995CE69D117E58371">
    <w:name w:val="F7D2A34DCE1E495C995CE69D117E58371"/>
    <w:rsid w:val="00317E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976FDAE819464A9ABCD1B2BFEFA64F1">
    <w:name w:val="F5976FDAE819464A9ABCD1B2BFEFA64F1"/>
    <w:rsid w:val="00317E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BAC3F28AFE4B1D9A0928DCDFBE1624">
    <w:name w:val="57BAC3F28AFE4B1D9A0928DCDFBE1624"/>
    <w:rsid w:val="00317ED4"/>
  </w:style>
  <w:style w:type="paragraph" w:customStyle="1" w:styleId="826762483DAD4FFB940E1509A791E2F5">
    <w:name w:val="826762483DAD4FFB940E1509A791E2F5"/>
    <w:rsid w:val="00317ED4"/>
  </w:style>
  <w:style w:type="paragraph" w:customStyle="1" w:styleId="05E7F03E7FA349669B1D85CF11398EB4">
    <w:name w:val="05E7F03E7FA349669B1D85CF11398EB4"/>
    <w:rsid w:val="00317ED4"/>
  </w:style>
  <w:style w:type="paragraph" w:customStyle="1" w:styleId="B3D54E3A182C4775A6D0645D00A71D84">
    <w:name w:val="B3D54E3A182C4775A6D0645D00A71D84"/>
    <w:rsid w:val="00317ED4"/>
  </w:style>
  <w:style w:type="paragraph" w:customStyle="1" w:styleId="5032714EAA01474AA923808ADA01DFE9">
    <w:name w:val="5032714EAA01474AA923808ADA01DFE9"/>
    <w:rsid w:val="00317ED4"/>
  </w:style>
  <w:style w:type="paragraph" w:customStyle="1" w:styleId="F816271076A5431DA7E613BD7C3EDEA8">
    <w:name w:val="F816271076A5431DA7E613BD7C3EDEA8"/>
    <w:rsid w:val="00317ED4"/>
  </w:style>
  <w:style w:type="paragraph" w:customStyle="1" w:styleId="EDA421CD4878445EA9F5D2F69A46B16E">
    <w:name w:val="EDA421CD4878445EA9F5D2F69A46B16E"/>
    <w:rsid w:val="00317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4a1d8351-0b49-4424-b631-7ecdb12faf0f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2021-09-22T00:00:00</HeaderDate>
    <Office/>
    <Dnr>A2021/01730/A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15E64-7631-428B-BD37-D3ED82059307}"/>
</file>

<file path=customXml/itemProps2.xml><?xml version="1.0" encoding="utf-8"?>
<ds:datastoreItem xmlns:ds="http://schemas.openxmlformats.org/officeDocument/2006/customXml" ds:itemID="{5ACF2CEC-0074-4649-8066-10C2755B2348}"/>
</file>

<file path=customXml/itemProps3.xml><?xml version="1.0" encoding="utf-8"?>
<ds:datastoreItem xmlns:ds="http://schemas.openxmlformats.org/officeDocument/2006/customXml" ds:itemID="{9703DB34-F946-40BC-8901-F4763347884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2341FE6-0DD7-4098-8CE3-EF761C59F74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602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2020.21.3644_Svar_Arbetslösheten i Västmanland_Roger Haddad (L).docx</dc:title>
  <cp:revision>11</cp:revision>
  <dcterms:created xsi:type="dcterms:W3CDTF">2021-09-16T15:18:00Z</dcterms:created>
  <dcterms:modified xsi:type="dcterms:W3CDTF">2021-09-21T11:06:00Z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f2d6f214-d91a-45ec-8f3f-5aa7e0408c08</vt:lpwstr>
  </property>
</Properties>
</file>