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817BEF" w14:textId="77777777">
      <w:pPr>
        <w:pStyle w:val="Normalutanindragellerluft"/>
      </w:pPr>
    </w:p>
    <w:sdt>
      <w:sdtPr>
        <w:alias w:val="CC_Boilerplate_4"/>
        <w:tag w:val="CC_Boilerplate_4"/>
        <w:id w:val="-1644581176"/>
        <w:lock w:val="sdtLocked"/>
        <w:placeholder>
          <w:docPart w:val="28EA8FAF8AEA495AA551B29BE32DEC54"/>
        </w:placeholder>
        <w15:appearance w15:val="hidden"/>
        <w:text/>
      </w:sdtPr>
      <w:sdtEndPr/>
      <w:sdtContent>
        <w:p w:rsidR="00AF30DD" w:rsidP="00CC4C93" w:rsidRDefault="00AF30DD" w14:paraId="267C8144" w14:textId="77777777">
          <w:pPr>
            <w:pStyle w:val="Rubrik1"/>
          </w:pPr>
          <w:r>
            <w:t>Förslag till riksdagsbeslut</w:t>
          </w:r>
        </w:p>
      </w:sdtContent>
    </w:sdt>
    <w:sdt>
      <w:sdtPr>
        <w:alias w:val="Förslag 1"/>
        <w:tag w:val="b5f7d7c7-0bcc-4e17-a05c-db5fa17b9098"/>
        <w:id w:val="-971287845"/>
        <w:lock w:val="sdtLocked"/>
      </w:sdtPr>
      <w:sdtEndPr/>
      <w:sdtContent>
        <w:p w:rsidR="002F115A" w:rsidRDefault="00717A97" w14:paraId="60B035D4" w14:textId="1DFBB634">
          <w:pPr>
            <w:pStyle w:val="Frslagstext"/>
          </w:pPr>
          <w:r>
            <w:t>Riksdagen tillkännager för regeringen som sin mening vad som anförs i motionen om att utöka 20 a § polislagen till att också gälla genomsökning av båtar.</w:t>
          </w:r>
        </w:p>
      </w:sdtContent>
    </w:sdt>
    <w:p w:rsidR="00AF30DD" w:rsidP="00AF30DD" w:rsidRDefault="000156D9" w14:paraId="3BDE8080" w14:textId="77777777">
      <w:pPr>
        <w:pStyle w:val="Rubrik1"/>
      </w:pPr>
      <w:bookmarkStart w:name="MotionsStart" w:id="0"/>
      <w:bookmarkEnd w:id="0"/>
      <w:r>
        <w:t>Motivering</w:t>
      </w:r>
    </w:p>
    <w:p w:rsidR="00AF30DD" w:rsidP="00AF30DD" w:rsidRDefault="00846F42" w14:paraId="61F49407" w14:textId="77777777">
      <w:pPr>
        <w:pStyle w:val="Normalutanindragellerluft"/>
      </w:pPr>
      <w:r w:rsidRPr="00846F42">
        <w:t>Polislagen 20 a § trädde i kraft den 1 juli 2006 och omfattar bland annat polisens rätt att efter misstanke om brott genomsöka bil eller annat motorfordon i jakt på vapen eller andra farliga föremål ägnade att användas för brott mot liv och hälsa.</w:t>
      </w:r>
    </w:p>
    <w:p w:rsidR="00846F42" w:rsidP="00846F42" w:rsidRDefault="00846F42" w14:paraId="7EDFAF19" w14:textId="77777777">
      <w:r>
        <w:t>Den nya lagparagrafen infördes med anledning av att mängden illegala vapen i samhället ökat stort under senare år. Enligt tidigare rådande lagstiftning ställdes krav på en formell husrannsakan – och därmed skälig misstanke om grovt brott – för att få genomsöka en persons bil samtidigt som det var fritt fram att efter misstanke kroppsvisitera en person för att leta efter vapen.</w:t>
      </w:r>
    </w:p>
    <w:p w:rsidR="00846F42" w:rsidP="00846F42" w:rsidRDefault="00846F42" w14:paraId="664D5B20" w14:textId="77777777">
      <w:r>
        <w:t>Genom skillnaderna i lagstiftning gällande kroppsvisitation och genomsökning av en bil eller lokal drevs beteendet bland grovt kriminella personer i en riktning där det blev allt vanligare att förvara vapen i fordon då dessa var svårare att komma åt. Dessutom använde man sig ofta av fordon registrerade på andra personer för att ytterligare försvåra för polisen.</w:t>
      </w:r>
    </w:p>
    <w:p w:rsidR="00846F42" w:rsidP="00846F42" w:rsidRDefault="00846F42" w14:paraId="40ADBD02" w14:textId="77777777">
      <w:r>
        <w:t>Med utgångspunkt i den lagparagraf som tillåter kroppsvisitation – polislagen 19 § – utformades PL 20 a § för att ge polisen bättre verktyg att komma åt illegala vapen. Med stöd i denna lagparagraf får polisen genomföra en grundlig undersökning av fordon, inklusive slutna utrymmen och oavsett om ägaren finns på plats, naturligtvis samtidigt som man fullt ut beaktar behovs- och proportionalitetsprinciperna.</w:t>
      </w:r>
    </w:p>
    <w:p w:rsidR="00846F42" w:rsidP="00846F42" w:rsidRDefault="00846F42" w14:paraId="6438BC28" w14:textId="77777777">
      <w:r>
        <w:lastRenderedPageBreak/>
        <w:t>Polislagen 20 a § omfattar dock inte båtar, vilket skapar en onödig lucka i lagen och naturligtvis ökar risken för att dessa används för förvaring av vapen. En utökning av lagen till att även omfatta fordon som rör sig på vattnet istället för på land innebär inga ytterligare inskränkningar mot viktiga rättsprinciper utan borde ur det hänseendet vara att likställa med att söka igenom en bil. Genom att utöka lagen ger man de poliser som arbetar till sjöss samma möjligheter som deras kolleger på land att bekämpa förekomsten av illegala vapen.</w:t>
      </w:r>
    </w:p>
    <w:p w:rsidRPr="00846F42" w:rsidR="00846F42" w:rsidP="00846F42" w:rsidRDefault="00846F42" w14:paraId="6F9740D7" w14:textId="77777777">
      <w:r>
        <w:t>Med anledning av ovanstående vill jag uppmana till en översyn av nuvarande lagstiftning så att polisens arbete ytterligare underlättas och så att PL 20 a § kan gälla på samma sätt för alla typer av fordon oavsett om de rör sig på land eller inte.</w:t>
      </w:r>
    </w:p>
    <w:sdt>
      <w:sdtPr>
        <w:alias w:val="CC_Underskrifter"/>
        <w:tag w:val="CC_Underskrifter"/>
        <w:id w:val="583496634"/>
        <w:lock w:val="sdtContentLocked"/>
        <w:placeholder>
          <w:docPart w:val="0D4D03086BD2411EB865E72D55642DC8"/>
        </w:placeholder>
        <w15:appearance w15:val="hidden"/>
      </w:sdtPr>
      <w:sdtEndPr/>
      <w:sdtContent>
        <w:p w:rsidRPr="009E153C" w:rsidR="00865E70" w:rsidP="00362EDA" w:rsidRDefault="00D93BA7" w14:paraId="6107BD41" w14:textId="0CB6E00C">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Mikael Cederbratt (M)</w:t>
            </w:r>
          </w:p>
        </w:tc>
      </w:tr>
    </w:tbl>
    <w:p w:rsidR="00C477F4" w:rsidRDefault="00C477F4" w14:paraId="11D8FB54" w14:textId="77777777"/>
    <w:sectPr w:rsidR="00C477F4"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57CED" w14:textId="77777777" w:rsidR="00846F42" w:rsidRDefault="00846F42" w:rsidP="000C1CAD">
      <w:pPr>
        <w:spacing w:line="240" w:lineRule="auto"/>
      </w:pPr>
      <w:r>
        <w:separator/>
      </w:r>
    </w:p>
  </w:endnote>
  <w:endnote w:type="continuationSeparator" w:id="0">
    <w:p w14:paraId="691D3C8B" w14:textId="77777777" w:rsidR="00846F42" w:rsidRDefault="00846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3DF97" w14:textId="77777777" w:rsidR="007838A8" w:rsidRDefault="007838A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E4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838A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1B0D" w14:textId="77777777" w:rsidR="0054471C" w:rsidRDefault="0054471C">
    <w:pPr>
      <w:pStyle w:val="Sidfot"/>
    </w:pPr>
    <w:r>
      <w:fldChar w:fldCharType="begin"/>
    </w:r>
    <w:r>
      <w:instrText xml:space="preserve"> PRINTDATE  \@ "yyyy-MM-dd HH:mm"  \* MERGEFORMAT </w:instrText>
    </w:r>
    <w:r>
      <w:fldChar w:fldCharType="separate"/>
    </w:r>
    <w:r>
      <w:rPr>
        <w:noProof/>
      </w:rPr>
      <w:t>2014-11-05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0F32" w14:textId="77777777" w:rsidR="00846F42" w:rsidRDefault="00846F42" w:rsidP="000C1CAD">
      <w:pPr>
        <w:spacing w:line="240" w:lineRule="auto"/>
      </w:pPr>
      <w:r>
        <w:separator/>
      </w:r>
    </w:p>
  </w:footnote>
  <w:footnote w:type="continuationSeparator" w:id="0">
    <w:p w14:paraId="1D639D01" w14:textId="77777777" w:rsidR="00846F42" w:rsidRDefault="00846F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A8" w:rsidRDefault="007838A8" w14:paraId="281ADE7C"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8A8" w:rsidRDefault="007838A8" w14:paraId="10B06AE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7FD3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838A8" w14:paraId="17112ADD" w14:textId="35F8DE2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1856</w:t>
        </w:r>
      </w:sdtContent>
    </w:sdt>
  </w:p>
  <w:p w:rsidR="00467151" w:rsidP="00283E0F" w:rsidRDefault="007838A8" w14:paraId="08A61065" w14:textId="77777777">
    <w:pPr>
      <w:pStyle w:val="FSHRub2"/>
    </w:pPr>
    <w:sdt>
      <w:sdtPr>
        <w:alias w:val="CC_Noformat_Avtext"/>
        <w:tag w:val="CC_Noformat_Avtext"/>
        <w:id w:val="1389603703"/>
        <w:lock w:val="sdtContentLocked"/>
        <w15:appearance w15:val="hidden"/>
        <w:text/>
      </w:sdtPr>
      <w:sdtEndPr/>
      <w:sdtContent>
        <w:r>
          <w:t>av Thomas Finnborg och Mikael Cederbratt (M)</w:t>
        </w:r>
      </w:sdtContent>
    </w:sdt>
  </w:p>
  <w:sdt>
    <w:sdtPr>
      <w:alias w:val="CC_Noformat_Rubtext"/>
      <w:tag w:val="CC_Noformat_Rubtext"/>
      <w:id w:val="1800419874"/>
      <w:lock w:val="sdtLocked"/>
      <w15:appearance w15:val="hidden"/>
      <w:text/>
    </w:sdtPr>
    <w:sdtEndPr/>
    <w:sdtContent>
      <w:p w:rsidR="00467151" w:rsidP="00283E0F" w:rsidRDefault="00717A97" w14:paraId="65CF9754" w14:textId="7D8586E8">
        <w:pPr>
          <w:pStyle w:val="FSHRub2"/>
        </w:pPr>
        <w:r>
          <w:t>Utökning av 20 a § polislagen i fråga om genomsökning av båtar</w:t>
        </w:r>
      </w:p>
    </w:sdtContent>
  </w:sdt>
  <w:sdt>
    <w:sdtPr>
      <w:alias w:val="CC_Boilerplate_3"/>
      <w:tag w:val="CC_Boilerplate_3"/>
      <w:id w:val="-1567486118"/>
      <w:lock w:val="sdtContentLocked"/>
      <w15:appearance w15:val="hidden"/>
      <w:text w:multiLine="1"/>
    </w:sdtPr>
    <w:sdtEndPr/>
    <w:sdtContent>
      <w:p w:rsidR="00467151" w:rsidP="00283E0F" w:rsidRDefault="00467151" w14:paraId="67ED6A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5F528C3F-D245-4D09-8FB3-FCEC25B1CF52}"/>
  </w:docVars>
  <w:rsids>
    <w:rsidRoot w:val="00846F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A36"/>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9A6"/>
    <w:rsid w:val="001500C1"/>
    <w:rsid w:val="001544D6"/>
    <w:rsid w:val="00157681"/>
    <w:rsid w:val="00160034"/>
    <w:rsid w:val="00161EC6"/>
    <w:rsid w:val="0016354B"/>
    <w:rsid w:val="001654D5"/>
    <w:rsid w:val="00165805"/>
    <w:rsid w:val="0016692F"/>
    <w:rsid w:val="00167246"/>
    <w:rsid w:val="001701C2"/>
    <w:rsid w:val="00170A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B8B"/>
    <w:rsid w:val="00237A4F"/>
    <w:rsid w:val="00237EA6"/>
    <w:rsid w:val="00251F8B"/>
    <w:rsid w:val="0025501B"/>
    <w:rsid w:val="00256E82"/>
    <w:rsid w:val="00260671"/>
    <w:rsid w:val="00260A22"/>
    <w:rsid w:val="002633CE"/>
    <w:rsid w:val="00263B31"/>
    <w:rsid w:val="00270A2E"/>
    <w:rsid w:val="0027467F"/>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115A"/>
    <w:rsid w:val="00303C09"/>
    <w:rsid w:val="00310241"/>
    <w:rsid w:val="00313374"/>
    <w:rsid w:val="00314099"/>
    <w:rsid w:val="0031417D"/>
    <w:rsid w:val="00315B51"/>
    <w:rsid w:val="00317A26"/>
    <w:rsid w:val="0032197E"/>
    <w:rsid w:val="003226A0"/>
    <w:rsid w:val="003234B5"/>
    <w:rsid w:val="003258C5"/>
    <w:rsid w:val="00325E7A"/>
    <w:rsid w:val="00334938"/>
    <w:rsid w:val="00335FFF"/>
    <w:rsid w:val="00347F27"/>
    <w:rsid w:val="0035132E"/>
    <w:rsid w:val="00353F9D"/>
    <w:rsid w:val="00361F52"/>
    <w:rsid w:val="00362EDA"/>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F0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71C"/>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7A97"/>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38A8"/>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F42"/>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77F4"/>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BA7"/>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E6BF0D"/>
  <w15:chartTrackingRefBased/>
  <w15:docId w15:val="{8D68DFBF-9AB1-43EB-9D3D-3FC63D11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1210">
      <w:bodyDiv w:val="1"/>
      <w:marLeft w:val="0"/>
      <w:marRight w:val="0"/>
      <w:marTop w:val="0"/>
      <w:marBottom w:val="0"/>
      <w:divBdr>
        <w:top w:val="none" w:sz="0" w:space="0" w:color="auto"/>
        <w:left w:val="none" w:sz="0" w:space="0" w:color="auto"/>
        <w:bottom w:val="none" w:sz="0" w:space="0" w:color="auto"/>
        <w:right w:val="none" w:sz="0" w:space="0" w:color="auto"/>
      </w:divBdr>
      <w:divsChild>
        <w:div w:id="1696226127">
          <w:marLeft w:val="0"/>
          <w:marRight w:val="0"/>
          <w:marTop w:val="0"/>
          <w:marBottom w:val="0"/>
          <w:divBdr>
            <w:top w:val="none" w:sz="0" w:space="0" w:color="auto"/>
            <w:left w:val="none" w:sz="0" w:space="0" w:color="auto"/>
            <w:bottom w:val="none" w:sz="0" w:space="0" w:color="auto"/>
            <w:right w:val="none" w:sz="0" w:space="0" w:color="auto"/>
          </w:divBdr>
          <w:divsChild>
            <w:div w:id="2366538">
              <w:marLeft w:val="195"/>
              <w:marRight w:val="180"/>
              <w:marTop w:val="0"/>
              <w:marBottom w:val="0"/>
              <w:divBdr>
                <w:top w:val="none" w:sz="0" w:space="0" w:color="auto"/>
                <w:left w:val="none" w:sz="0" w:space="0" w:color="auto"/>
                <w:bottom w:val="none" w:sz="0" w:space="0" w:color="auto"/>
                <w:right w:val="none" w:sz="0" w:space="0" w:color="auto"/>
              </w:divBdr>
              <w:divsChild>
                <w:div w:id="452747945">
                  <w:marLeft w:val="195"/>
                  <w:marRight w:val="180"/>
                  <w:marTop w:val="0"/>
                  <w:marBottom w:val="0"/>
                  <w:divBdr>
                    <w:top w:val="none" w:sz="0" w:space="0" w:color="auto"/>
                    <w:left w:val="none" w:sz="0" w:space="0" w:color="auto"/>
                    <w:bottom w:val="none" w:sz="0" w:space="0" w:color="auto"/>
                    <w:right w:val="none" w:sz="0" w:space="0" w:color="auto"/>
                  </w:divBdr>
                  <w:divsChild>
                    <w:div w:id="685210960">
                      <w:marLeft w:val="195"/>
                      <w:marRight w:val="180"/>
                      <w:marTop w:val="0"/>
                      <w:marBottom w:val="0"/>
                      <w:divBdr>
                        <w:top w:val="none" w:sz="0" w:space="0" w:color="auto"/>
                        <w:left w:val="none" w:sz="0" w:space="0" w:color="auto"/>
                        <w:bottom w:val="none" w:sz="0" w:space="0" w:color="auto"/>
                        <w:right w:val="none" w:sz="0" w:space="0" w:color="auto"/>
                      </w:divBdr>
                      <w:divsChild>
                        <w:div w:id="1325426659">
                          <w:marLeft w:val="0"/>
                          <w:marRight w:val="0"/>
                          <w:marTop w:val="0"/>
                          <w:marBottom w:val="0"/>
                          <w:divBdr>
                            <w:top w:val="none" w:sz="0" w:space="0" w:color="auto"/>
                            <w:left w:val="none" w:sz="0" w:space="0" w:color="auto"/>
                            <w:bottom w:val="none" w:sz="0" w:space="0" w:color="auto"/>
                            <w:right w:val="none" w:sz="0" w:space="0" w:color="auto"/>
                          </w:divBdr>
                          <w:divsChild>
                            <w:div w:id="1596203136">
                              <w:marLeft w:val="195"/>
                              <w:marRight w:val="180"/>
                              <w:marTop w:val="0"/>
                              <w:marBottom w:val="0"/>
                              <w:divBdr>
                                <w:top w:val="none" w:sz="0" w:space="0" w:color="auto"/>
                                <w:left w:val="none" w:sz="0" w:space="0" w:color="auto"/>
                                <w:bottom w:val="none" w:sz="0" w:space="0" w:color="auto"/>
                                <w:right w:val="none" w:sz="0" w:space="0" w:color="auto"/>
                              </w:divBdr>
                              <w:divsChild>
                                <w:div w:id="2041397585">
                                  <w:marLeft w:val="195"/>
                                  <w:marRight w:val="180"/>
                                  <w:marTop w:val="0"/>
                                  <w:marBottom w:val="0"/>
                                  <w:divBdr>
                                    <w:top w:val="none" w:sz="0" w:space="0" w:color="auto"/>
                                    <w:left w:val="none" w:sz="0" w:space="0" w:color="auto"/>
                                    <w:bottom w:val="none" w:sz="0" w:space="0" w:color="auto"/>
                                    <w:right w:val="none" w:sz="0" w:space="0" w:color="auto"/>
                                  </w:divBdr>
                                  <w:divsChild>
                                    <w:div w:id="962618008">
                                      <w:marLeft w:val="195"/>
                                      <w:marRight w:val="180"/>
                                      <w:marTop w:val="0"/>
                                      <w:marBottom w:val="0"/>
                                      <w:divBdr>
                                        <w:top w:val="none" w:sz="0" w:space="0" w:color="auto"/>
                                        <w:left w:val="none" w:sz="0" w:space="0" w:color="auto"/>
                                        <w:bottom w:val="none" w:sz="0" w:space="0" w:color="auto"/>
                                        <w:right w:val="none" w:sz="0" w:space="0" w:color="auto"/>
                                      </w:divBdr>
                                      <w:divsChild>
                                        <w:div w:id="300157911">
                                          <w:marLeft w:val="195"/>
                                          <w:marRight w:val="180"/>
                                          <w:marTop w:val="0"/>
                                          <w:marBottom w:val="0"/>
                                          <w:divBdr>
                                            <w:top w:val="none" w:sz="0" w:space="0" w:color="auto"/>
                                            <w:left w:val="none" w:sz="0" w:space="0" w:color="auto"/>
                                            <w:bottom w:val="none" w:sz="0" w:space="0" w:color="auto"/>
                                            <w:right w:val="none" w:sz="0" w:space="0" w:color="auto"/>
                                          </w:divBdr>
                                          <w:divsChild>
                                            <w:div w:id="2038576786">
                                              <w:marLeft w:val="0"/>
                                              <w:marRight w:val="0"/>
                                              <w:marTop w:val="0"/>
                                              <w:marBottom w:val="0"/>
                                              <w:divBdr>
                                                <w:top w:val="none" w:sz="0" w:space="0" w:color="auto"/>
                                                <w:left w:val="none" w:sz="0" w:space="0" w:color="auto"/>
                                                <w:bottom w:val="none" w:sz="0" w:space="0" w:color="auto"/>
                                                <w:right w:val="none" w:sz="0" w:space="0" w:color="auto"/>
                                              </w:divBdr>
                                              <w:divsChild>
                                                <w:div w:id="1288589294">
                                                  <w:marLeft w:val="195"/>
                                                  <w:marRight w:val="180"/>
                                                  <w:marTop w:val="0"/>
                                                  <w:marBottom w:val="0"/>
                                                  <w:divBdr>
                                                    <w:top w:val="none" w:sz="0" w:space="0" w:color="auto"/>
                                                    <w:left w:val="none" w:sz="0" w:space="0" w:color="auto"/>
                                                    <w:bottom w:val="none" w:sz="0" w:space="0" w:color="auto"/>
                                                    <w:right w:val="none" w:sz="0" w:space="0" w:color="auto"/>
                                                  </w:divBdr>
                                                  <w:divsChild>
                                                    <w:div w:id="87866722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835076">
      <w:bodyDiv w:val="1"/>
      <w:marLeft w:val="0"/>
      <w:marRight w:val="0"/>
      <w:marTop w:val="0"/>
      <w:marBottom w:val="0"/>
      <w:divBdr>
        <w:top w:val="none" w:sz="0" w:space="0" w:color="auto"/>
        <w:left w:val="none" w:sz="0" w:space="0" w:color="auto"/>
        <w:bottom w:val="none" w:sz="0" w:space="0" w:color="auto"/>
        <w:right w:val="none" w:sz="0" w:space="0" w:color="auto"/>
      </w:divBdr>
      <w:divsChild>
        <w:div w:id="1939949424">
          <w:marLeft w:val="0"/>
          <w:marRight w:val="0"/>
          <w:marTop w:val="0"/>
          <w:marBottom w:val="0"/>
          <w:divBdr>
            <w:top w:val="none" w:sz="0" w:space="0" w:color="auto"/>
            <w:left w:val="none" w:sz="0" w:space="0" w:color="auto"/>
            <w:bottom w:val="none" w:sz="0" w:space="0" w:color="auto"/>
            <w:right w:val="none" w:sz="0" w:space="0" w:color="auto"/>
          </w:divBdr>
          <w:divsChild>
            <w:div w:id="337316250">
              <w:marLeft w:val="195"/>
              <w:marRight w:val="180"/>
              <w:marTop w:val="0"/>
              <w:marBottom w:val="0"/>
              <w:divBdr>
                <w:top w:val="none" w:sz="0" w:space="0" w:color="auto"/>
                <w:left w:val="none" w:sz="0" w:space="0" w:color="auto"/>
                <w:bottom w:val="none" w:sz="0" w:space="0" w:color="auto"/>
                <w:right w:val="none" w:sz="0" w:space="0" w:color="auto"/>
              </w:divBdr>
              <w:divsChild>
                <w:div w:id="1606502462">
                  <w:marLeft w:val="195"/>
                  <w:marRight w:val="180"/>
                  <w:marTop w:val="0"/>
                  <w:marBottom w:val="0"/>
                  <w:divBdr>
                    <w:top w:val="none" w:sz="0" w:space="0" w:color="auto"/>
                    <w:left w:val="none" w:sz="0" w:space="0" w:color="auto"/>
                    <w:bottom w:val="none" w:sz="0" w:space="0" w:color="auto"/>
                    <w:right w:val="none" w:sz="0" w:space="0" w:color="auto"/>
                  </w:divBdr>
                  <w:divsChild>
                    <w:div w:id="393313057">
                      <w:marLeft w:val="195"/>
                      <w:marRight w:val="180"/>
                      <w:marTop w:val="0"/>
                      <w:marBottom w:val="0"/>
                      <w:divBdr>
                        <w:top w:val="none" w:sz="0" w:space="0" w:color="auto"/>
                        <w:left w:val="none" w:sz="0" w:space="0" w:color="auto"/>
                        <w:bottom w:val="none" w:sz="0" w:space="0" w:color="auto"/>
                        <w:right w:val="none" w:sz="0" w:space="0" w:color="auto"/>
                      </w:divBdr>
                      <w:divsChild>
                        <w:div w:id="1903787367">
                          <w:marLeft w:val="0"/>
                          <w:marRight w:val="0"/>
                          <w:marTop w:val="0"/>
                          <w:marBottom w:val="0"/>
                          <w:divBdr>
                            <w:top w:val="none" w:sz="0" w:space="0" w:color="auto"/>
                            <w:left w:val="none" w:sz="0" w:space="0" w:color="auto"/>
                            <w:bottom w:val="none" w:sz="0" w:space="0" w:color="auto"/>
                            <w:right w:val="none" w:sz="0" w:space="0" w:color="auto"/>
                          </w:divBdr>
                          <w:divsChild>
                            <w:div w:id="46034718">
                              <w:marLeft w:val="195"/>
                              <w:marRight w:val="180"/>
                              <w:marTop w:val="0"/>
                              <w:marBottom w:val="0"/>
                              <w:divBdr>
                                <w:top w:val="none" w:sz="0" w:space="0" w:color="auto"/>
                                <w:left w:val="none" w:sz="0" w:space="0" w:color="auto"/>
                                <w:bottom w:val="none" w:sz="0" w:space="0" w:color="auto"/>
                                <w:right w:val="none" w:sz="0" w:space="0" w:color="auto"/>
                              </w:divBdr>
                              <w:divsChild>
                                <w:div w:id="940526754">
                                  <w:marLeft w:val="195"/>
                                  <w:marRight w:val="180"/>
                                  <w:marTop w:val="0"/>
                                  <w:marBottom w:val="0"/>
                                  <w:divBdr>
                                    <w:top w:val="none" w:sz="0" w:space="0" w:color="auto"/>
                                    <w:left w:val="none" w:sz="0" w:space="0" w:color="auto"/>
                                    <w:bottom w:val="none" w:sz="0" w:space="0" w:color="auto"/>
                                    <w:right w:val="none" w:sz="0" w:space="0" w:color="auto"/>
                                  </w:divBdr>
                                  <w:divsChild>
                                    <w:div w:id="1495410702">
                                      <w:marLeft w:val="195"/>
                                      <w:marRight w:val="180"/>
                                      <w:marTop w:val="0"/>
                                      <w:marBottom w:val="0"/>
                                      <w:divBdr>
                                        <w:top w:val="none" w:sz="0" w:space="0" w:color="auto"/>
                                        <w:left w:val="none" w:sz="0" w:space="0" w:color="auto"/>
                                        <w:bottom w:val="none" w:sz="0" w:space="0" w:color="auto"/>
                                        <w:right w:val="none" w:sz="0" w:space="0" w:color="auto"/>
                                      </w:divBdr>
                                      <w:divsChild>
                                        <w:div w:id="1827818907">
                                          <w:marLeft w:val="195"/>
                                          <w:marRight w:val="180"/>
                                          <w:marTop w:val="0"/>
                                          <w:marBottom w:val="0"/>
                                          <w:divBdr>
                                            <w:top w:val="none" w:sz="0" w:space="0" w:color="auto"/>
                                            <w:left w:val="none" w:sz="0" w:space="0" w:color="auto"/>
                                            <w:bottom w:val="none" w:sz="0" w:space="0" w:color="auto"/>
                                            <w:right w:val="none" w:sz="0" w:space="0" w:color="auto"/>
                                          </w:divBdr>
                                          <w:divsChild>
                                            <w:div w:id="376511156">
                                              <w:marLeft w:val="0"/>
                                              <w:marRight w:val="0"/>
                                              <w:marTop w:val="0"/>
                                              <w:marBottom w:val="0"/>
                                              <w:divBdr>
                                                <w:top w:val="none" w:sz="0" w:space="0" w:color="auto"/>
                                                <w:left w:val="none" w:sz="0" w:space="0" w:color="auto"/>
                                                <w:bottom w:val="none" w:sz="0" w:space="0" w:color="auto"/>
                                                <w:right w:val="none" w:sz="0" w:space="0" w:color="auto"/>
                                              </w:divBdr>
                                              <w:divsChild>
                                                <w:div w:id="474833721">
                                                  <w:marLeft w:val="195"/>
                                                  <w:marRight w:val="180"/>
                                                  <w:marTop w:val="0"/>
                                                  <w:marBottom w:val="0"/>
                                                  <w:divBdr>
                                                    <w:top w:val="none" w:sz="0" w:space="0" w:color="auto"/>
                                                    <w:left w:val="none" w:sz="0" w:space="0" w:color="auto"/>
                                                    <w:bottom w:val="none" w:sz="0" w:space="0" w:color="auto"/>
                                                    <w:right w:val="none" w:sz="0" w:space="0" w:color="auto"/>
                                                  </w:divBdr>
                                                  <w:divsChild>
                                                    <w:div w:id="120259334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EA8FAF8AEA495AA551B29BE32DEC54"/>
        <w:category>
          <w:name w:val="Allmänt"/>
          <w:gallery w:val="placeholder"/>
        </w:category>
        <w:types>
          <w:type w:val="bbPlcHdr"/>
        </w:types>
        <w:behaviors>
          <w:behavior w:val="content"/>
        </w:behaviors>
        <w:guid w:val="{DFC8B997-84EF-4A0D-8A86-4AADC6F23B96}"/>
      </w:docPartPr>
      <w:docPartBody>
        <w:p w:rsidR="006808FE" w:rsidRDefault="006808FE">
          <w:pPr>
            <w:pStyle w:val="28EA8FAF8AEA495AA551B29BE32DEC54"/>
          </w:pPr>
          <w:r w:rsidRPr="009A726D">
            <w:rPr>
              <w:rStyle w:val="Platshllartext"/>
            </w:rPr>
            <w:t>Klicka här för att ange text.</w:t>
          </w:r>
        </w:p>
      </w:docPartBody>
    </w:docPart>
    <w:docPart>
      <w:docPartPr>
        <w:name w:val="0D4D03086BD2411EB865E72D55642DC8"/>
        <w:category>
          <w:name w:val="Allmänt"/>
          <w:gallery w:val="placeholder"/>
        </w:category>
        <w:types>
          <w:type w:val="bbPlcHdr"/>
        </w:types>
        <w:behaviors>
          <w:behavior w:val="content"/>
        </w:behaviors>
        <w:guid w:val="{094F9A24-0C2E-445B-843D-98B8955CC3CC}"/>
      </w:docPartPr>
      <w:docPartBody>
        <w:p w:rsidR="006808FE" w:rsidRDefault="006808FE">
          <w:pPr>
            <w:pStyle w:val="0D4D03086BD2411EB865E72D55642D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FE"/>
    <w:rsid w:val="00680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EA8FAF8AEA495AA551B29BE32DEC54">
    <w:name w:val="28EA8FAF8AEA495AA551B29BE32DEC54"/>
  </w:style>
  <w:style w:type="paragraph" w:customStyle="1" w:styleId="A216BFC8E5BE4165A8D9D1877C50E1EF">
    <w:name w:val="A216BFC8E5BE4165A8D9D1877C50E1EF"/>
  </w:style>
  <w:style w:type="paragraph" w:customStyle="1" w:styleId="0D4D03086BD2411EB865E72D55642DC8">
    <w:name w:val="0D4D03086BD2411EB865E72D55642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1864</RubrikLookup>
    <MotionGuid xmlns="00d11361-0b92-4bae-a181-288d6a55b763">d3bce06b-b846-4715-b1da-b2a2016d6f19</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0512F-99F5-451D-A45B-2D3E8D08E81E}"/>
</file>

<file path=customXml/itemProps2.xml><?xml version="1.0" encoding="utf-8"?>
<ds:datastoreItem xmlns:ds="http://schemas.openxmlformats.org/officeDocument/2006/customXml" ds:itemID="{44014763-0338-4090-B558-6DBB5CF66E19}"/>
</file>

<file path=customXml/itemProps3.xml><?xml version="1.0" encoding="utf-8"?>
<ds:datastoreItem xmlns:ds="http://schemas.openxmlformats.org/officeDocument/2006/customXml" ds:itemID="{E809B4D2-9C57-48D0-9EF2-4149402155A5}"/>
</file>

<file path=customXml/itemProps4.xml><?xml version="1.0" encoding="utf-8"?>
<ds:datastoreItem xmlns:ds="http://schemas.openxmlformats.org/officeDocument/2006/customXml" ds:itemID="{BDFE7A39-61E3-497E-AFF8-70CD64D4FB1D}"/>
</file>

<file path=docProps/app.xml><?xml version="1.0" encoding="utf-8"?>
<Properties xmlns="http://schemas.openxmlformats.org/officeDocument/2006/extended-properties" xmlns:vt="http://schemas.openxmlformats.org/officeDocument/2006/docPropsVTypes">
  <Template>GranskaMot</Template>
  <TotalTime>4</TotalTime>
  <Pages>2</Pages>
  <Words>394</Words>
  <Characters>2047</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201415M2069 Utökning av polislagen 20 a   för genomsökning av båtar</vt:lpstr>
      <vt:lpstr/>
    </vt:vector>
  </TitlesOfParts>
  <Company>Riksdagen</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201415M2069 Utökning av polislagen 20 a   för genomsökning av båtar</dc:title>
  <dc:subject/>
  <dc:creator>It-avdelningen</dc:creator>
  <cp:keywords/>
  <dc:description/>
  <cp:lastModifiedBy>Jakob Nyström</cp:lastModifiedBy>
  <cp:revision>6</cp:revision>
  <cp:lastPrinted>2014-11-05T15:16:00Z</cp:lastPrinted>
  <dcterms:created xsi:type="dcterms:W3CDTF">2014-11-05T15:16:00Z</dcterms:created>
  <dcterms:modified xsi:type="dcterms:W3CDTF">2014-11-10T12:26:00Z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*Z5E88C7F27B38*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http://filur.riksdagen.se/drop/DropOffLibrary/Z5E88C7F27B38.docx</vt:lpwstr>
  </property>
</Properties>
</file>