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79DD91A6D4489799D995553BF43EDC"/>
        </w:placeholder>
        <w15:appearance w15:val="hidden"/>
        <w:text/>
      </w:sdtPr>
      <w:sdtEndPr/>
      <w:sdtContent>
        <w:p w:rsidRPr="009B062B" w:rsidR="00AF30DD" w:rsidP="009B062B" w:rsidRDefault="00AF30DD" w14:paraId="4943B58C" w14:textId="77777777">
          <w:pPr>
            <w:pStyle w:val="RubrikFrslagTIllRiksdagsbeslut"/>
          </w:pPr>
          <w:r w:rsidRPr="009B062B">
            <w:t>Förslag till riksdagsbeslut</w:t>
          </w:r>
        </w:p>
      </w:sdtContent>
    </w:sdt>
    <w:sdt>
      <w:sdtPr>
        <w:alias w:val="Yrkande 1"/>
        <w:tag w:val="14efe515-ff89-4e5f-aac1-bd6316bb4db4"/>
        <w:id w:val="1083729747"/>
        <w:lock w:val="sdtLocked"/>
      </w:sdtPr>
      <w:sdtEndPr/>
      <w:sdtContent>
        <w:p w:rsidR="00C3493C" w:rsidRDefault="002132DE" w14:paraId="4B01D4C6" w14:textId="77777777">
          <w:pPr>
            <w:pStyle w:val="Frslagstext"/>
            <w:numPr>
              <w:ilvl w:val="0"/>
              <w:numId w:val="0"/>
            </w:numPr>
          </w:pPr>
          <w:r>
            <w:t>Riksdagen ställer sig bakom det som anförs i motionen om att låta miljönytta gå före ideologi för att möjliggöra bästa möjliga producentansvar för bättre klimat och miljö och därmed avvisa monopollösningar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8BDEBCC4254A19A60E3A9B0CF5158B"/>
        </w:placeholder>
        <w15:appearance w15:val="hidden"/>
        <w:text/>
      </w:sdtPr>
      <w:sdtEndPr/>
      <w:sdtContent>
        <w:p w:rsidRPr="009B062B" w:rsidR="006D79C9" w:rsidP="00333E95" w:rsidRDefault="006D79C9" w14:paraId="0C88251D" w14:textId="77777777">
          <w:pPr>
            <w:pStyle w:val="Rubrik1"/>
          </w:pPr>
          <w:r>
            <w:t>Motivering</w:t>
          </w:r>
        </w:p>
      </w:sdtContent>
    </w:sdt>
    <w:p w:rsidR="00114590" w:rsidP="00114590" w:rsidRDefault="00114590" w14:paraId="5E0479DD" w14:textId="77777777">
      <w:pPr>
        <w:pStyle w:val="Normalutanindragellerluft"/>
      </w:pPr>
      <w:r>
        <w:t>Regeringen aviserade den 7 maj 2015 att den avser tillsätta en utredning angående producentansvar för förpackningar och tidningar. Producentansvaret som har funnits sedan 1994 innebär att producenter, inom de områden där producentansvar råder, ansvarar för att samla in och ta hand om uttjänta produkter.</w:t>
      </w:r>
    </w:p>
    <w:p w:rsidRPr="00A22FDF" w:rsidR="00114590" w:rsidP="00A22FDF" w:rsidRDefault="00114590" w14:paraId="6CC3F331" w14:textId="77777777">
      <w:r w:rsidRPr="00A22FDF">
        <w:t>Miljöminister Karolina Skog har aviserat att införa ett kommunalt monopol på insamling av avfall som faller under producentansvar – något som kommer begränsa, försvåra och åsidosätta existerande affärsavtal.</w:t>
      </w:r>
    </w:p>
    <w:p w:rsidRPr="00A22FDF" w:rsidR="00114590" w:rsidP="00A22FDF" w:rsidRDefault="00114590" w14:paraId="34558BD3" w14:textId="77777777">
      <w:r w:rsidRPr="00A22FDF">
        <w:lastRenderedPageBreak/>
        <w:t>Under alliansregeringens tid diskuterades ett förslag om att införa kommunala insamlingsmonopol, men såväl kommuner som producenter kritiserade det kraftigt. Förutom ökade kostnader och ökad administration pekades på oklarheter om de kommunala monopolen är förenliga med konkurrenslagstiftningen och lagen om offentlig upphandling. Alliansregeringen genomförde därför en beredning i nära samarbete med både producenter och kommuner, och i augusti 2014 presenterades ett utvecklat producentansvar med högre mål för såväl insamling och återvinning som service för hushållen.</w:t>
      </w:r>
    </w:p>
    <w:p w:rsidRPr="00A22FDF" w:rsidR="00114590" w:rsidP="00A22FDF" w:rsidRDefault="00114590" w14:paraId="50E1DC37" w14:textId="43D1C444">
      <w:r w:rsidRPr="00A22FDF">
        <w:t>Nu väljer en svag vänsterregering där Miljöpartiet håller i taktpinnen att åsidosätta detta och istället med ide</w:t>
      </w:r>
      <w:r w:rsidR="000C05CB">
        <w:t>ologisk agenda styra och bortse</w:t>
      </w:r>
      <w:r w:rsidRPr="00A22FDF">
        <w:t xml:space="preserve"> från denna beredning – detta utan att ha dialog med producenter och kommuner. Men då miljönyttan inte är i fokus, utan ideologin, avser den nuvarande regeringen att köra över berörda aktörer och låta skattebetalarna stå för ännu en utredning.</w:t>
      </w:r>
    </w:p>
    <w:p w:rsidRPr="00A22FDF" w:rsidR="00652B73" w:rsidP="00A22FDF" w:rsidRDefault="00114590" w14:paraId="03CA1D86" w14:textId="77777777">
      <w:r w:rsidRPr="00A22FDF">
        <w:t>Regeringen bör, istället för att tillsätta ännu en utredning, se till faktisk miljönytta istället för ideologi. Regeringen bör föra dialog med berörda aktörer, se till den kritik det tidigare förslaget resulterade i och istället utveckla producentansvaret i dialog med berörda.</w:t>
      </w:r>
    </w:p>
    <w:sdt>
      <w:sdtPr>
        <w:rPr>
          <w:i/>
          <w:noProof/>
        </w:rPr>
        <w:alias w:val="CC_Underskrifter"/>
        <w:tag w:val="CC_Underskrifter"/>
        <w:id w:val="583496634"/>
        <w:lock w:val="sdtContentLocked"/>
        <w:placeholder>
          <w:docPart w:val="48D7366F7B5B4F1EBF82C900AFD9093B"/>
        </w:placeholder>
        <w15:appearance w15:val="hidden"/>
      </w:sdtPr>
      <w:sdtEndPr>
        <w:rPr>
          <w:i w:val="0"/>
          <w:noProof w:val="0"/>
        </w:rPr>
      </w:sdtEndPr>
      <w:sdtContent>
        <w:p w:rsidR="004801AC" w:rsidP="00324338" w:rsidRDefault="000C05CB" w14:paraId="748B7AB5" w14:textId="383337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bookmarkStart w:name="_GoBack" w:id="1"/>
    <w:bookmarkEnd w:id="1"/>
    <w:p w:rsidR="000C05CB" w:rsidP="00324338" w:rsidRDefault="000C05CB" w14:paraId="1FD48BE0" w14:textId="77777777"/>
    <w:p w:rsidR="00C75BDF" w:rsidRDefault="00C75BDF" w14:paraId="2A6D4A51" w14:textId="77777777"/>
    <w:sectPr w:rsidR="00C75B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F6BCB" w14:textId="77777777" w:rsidR="00041333" w:rsidRDefault="00041333" w:rsidP="000C1CAD">
      <w:pPr>
        <w:spacing w:line="240" w:lineRule="auto"/>
      </w:pPr>
      <w:r>
        <w:separator/>
      </w:r>
    </w:p>
  </w:endnote>
  <w:endnote w:type="continuationSeparator" w:id="0">
    <w:p w14:paraId="5546F253" w14:textId="77777777" w:rsidR="00041333" w:rsidRDefault="000413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108FD"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EDEE2" w14:textId="1A41E4D4"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05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71CF6" w14:textId="77777777" w:rsidR="00041333" w:rsidRDefault="00041333" w:rsidP="000C1CAD">
      <w:pPr>
        <w:spacing w:line="240" w:lineRule="auto"/>
      </w:pPr>
      <w:r>
        <w:separator/>
      </w:r>
    </w:p>
  </w:footnote>
  <w:footnote w:type="continuationSeparator" w:id="0">
    <w:p w14:paraId="16F4C815" w14:textId="77777777" w:rsidR="00041333" w:rsidRDefault="000413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1A6DA8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D205A6" wp14:anchorId="0A9936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0C05CB" w14:paraId="3E2F8380" w14:textId="77777777">
                          <w:pPr>
                            <w:jc w:val="right"/>
                          </w:pPr>
                          <w:sdt>
                            <w:sdtPr>
                              <w:alias w:val="CC_Noformat_Partikod"/>
                              <w:tag w:val="CC_Noformat_Partikod"/>
                              <w:id w:val="-53464382"/>
                              <w:placeholder>
                                <w:docPart w:val="D5E43AE68C334710AA043E69263DC14C"/>
                              </w:placeholder>
                              <w:text/>
                            </w:sdtPr>
                            <w:sdtEndPr/>
                            <w:sdtContent>
                              <w:r w:rsidR="00114590">
                                <w:t>M</w:t>
                              </w:r>
                            </w:sdtContent>
                          </w:sdt>
                          <w:sdt>
                            <w:sdtPr>
                              <w:alias w:val="CC_Noformat_Partinummer"/>
                              <w:tag w:val="CC_Noformat_Partinummer"/>
                              <w:id w:val="-1709555926"/>
                              <w:placeholder>
                                <w:docPart w:val="1754DC31D1D44ABC93F575E6E01730A7"/>
                              </w:placeholder>
                              <w:text/>
                            </w:sdtPr>
                            <w:sdtEndPr/>
                            <w:sdtContent>
                              <w:r w:rsidR="00533011">
                                <w:t>1341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9936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0C05CB" w14:paraId="3E2F8380" w14:textId="77777777">
                    <w:pPr>
                      <w:jc w:val="right"/>
                    </w:pPr>
                    <w:sdt>
                      <w:sdtPr>
                        <w:alias w:val="CC_Noformat_Partikod"/>
                        <w:tag w:val="CC_Noformat_Partikod"/>
                        <w:id w:val="-53464382"/>
                        <w:placeholder>
                          <w:docPart w:val="D5E43AE68C334710AA043E69263DC14C"/>
                        </w:placeholder>
                        <w:text/>
                      </w:sdtPr>
                      <w:sdtEndPr/>
                      <w:sdtContent>
                        <w:r w:rsidR="00114590">
                          <w:t>M</w:t>
                        </w:r>
                      </w:sdtContent>
                    </w:sdt>
                    <w:sdt>
                      <w:sdtPr>
                        <w:alias w:val="CC_Noformat_Partinummer"/>
                        <w:tag w:val="CC_Noformat_Partinummer"/>
                        <w:id w:val="-1709555926"/>
                        <w:placeholder>
                          <w:docPart w:val="1754DC31D1D44ABC93F575E6E01730A7"/>
                        </w:placeholder>
                        <w:text/>
                      </w:sdtPr>
                      <w:sdtEndPr/>
                      <w:sdtContent>
                        <w:r w:rsidR="00533011">
                          <w:t>1341</w:t>
                        </w:r>
                      </w:sdtContent>
                    </w:sdt>
                  </w:p>
                </w:txbxContent>
              </v:textbox>
              <w10:wrap anchorx="page"/>
            </v:shape>
          </w:pict>
        </mc:Fallback>
      </mc:AlternateContent>
    </w:r>
  </w:p>
  <w:p w:rsidRPr="00293C4F" w:rsidR="00A060BB" w:rsidP="00776B74" w:rsidRDefault="00A060BB" w14:paraId="7BDB8B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0C05CB" w14:paraId="10D9CB80" w14:textId="77777777">
    <w:pPr>
      <w:jc w:val="right"/>
    </w:pPr>
    <w:sdt>
      <w:sdtPr>
        <w:alias w:val="CC_Noformat_Partikod"/>
        <w:tag w:val="CC_Noformat_Partikod"/>
        <w:id w:val="559911109"/>
        <w:placeholder>
          <w:docPart w:val="1754DC31D1D44ABC93F575E6E01730A7"/>
        </w:placeholder>
        <w:text/>
      </w:sdtPr>
      <w:sdtEndPr/>
      <w:sdtContent>
        <w:r w:rsidR="00114590">
          <w:t>M</w:t>
        </w:r>
      </w:sdtContent>
    </w:sdt>
    <w:sdt>
      <w:sdtPr>
        <w:alias w:val="CC_Noformat_Partinummer"/>
        <w:tag w:val="CC_Noformat_Partinummer"/>
        <w:id w:val="1197820850"/>
        <w:text/>
      </w:sdtPr>
      <w:sdtEndPr/>
      <w:sdtContent>
        <w:r w:rsidR="00533011">
          <w:t>1341</w:t>
        </w:r>
      </w:sdtContent>
    </w:sdt>
  </w:p>
  <w:p w:rsidR="00A060BB" w:rsidP="00776B74" w:rsidRDefault="00A060BB" w14:paraId="0E609E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0C05CB" w14:paraId="1C199B42" w14:textId="77777777">
    <w:pPr>
      <w:jc w:val="right"/>
    </w:pPr>
    <w:sdt>
      <w:sdtPr>
        <w:alias w:val="CC_Noformat_Partikod"/>
        <w:tag w:val="CC_Noformat_Partikod"/>
        <w:id w:val="1471015553"/>
        <w:text/>
      </w:sdtPr>
      <w:sdtEndPr/>
      <w:sdtContent>
        <w:r w:rsidR="00114590">
          <w:t>M</w:t>
        </w:r>
      </w:sdtContent>
    </w:sdt>
    <w:sdt>
      <w:sdtPr>
        <w:alias w:val="CC_Noformat_Partinummer"/>
        <w:tag w:val="CC_Noformat_Partinummer"/>
        <w:id w:val="-2014525982"/>
        <w:text/>
      </w:sdtPr>
      <w:sdtEndPr/>
      <w:sdtContent>
        <w:r w:rsidR="00533011">
          <w:t>1341</w:t>
        </w:r>
      </w:sdtContent>
    </w:sdt>
  </w:p>
  <w:p w:rsidR="00A060BB" w:rsidP="00A314CF" w:rsidRDefault="000C05CB" w14:paraId="1D65E3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0C05CB" w14:paraId="68D986BA"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0C05CB" w14:paraId="7C126A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:733</w:t>
        </w:r>
      </w:sdtContent>
    </w:sdt>
  </w:p>
  <w:p w:rsidR="00A060BB" w:rsidP="00E03A3D" w:rsidRDefault="000C05CB" w14:paraId="697D7429"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114590" w14:paraId="0CDE2788" w14:textId="77777777">
        <w:pPr>
          <w:pStyle w:val="FSHRub2"/>
        </w:pPr>
        <w:r>
          <w:t>Miljönyttan i fokus</w:t>
        </w:r>
      </w:p>
    </w:sdtContent>
  </w:sdt>
  <w:sdt>
    <w:sdtPr>
      <w:alias w:val="CC_Boilerplate_3"/>
      <w:tag w:val="CC_Boilerplate_3"/>
      <w:id w:val="1606463544"/>
      <w:lock w:val="sdtContentLocked"/>
      <w15:appearance w15:val="hidden"/>
      <w:text w:multiLine="1"/>
    </w:sdtPr>
    <w:sdtEndPr/>
    <w:sdtContent>
      <w:p w:rsidR="00A060BB" w:rsidP="00283E0F" w:rsidRDefault="00A060BB" w14:paraId="419F4F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90"/>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333"/>
    <w:rsid w:val="00041BE8"/>
    <w:rsid w:val="00042A9E"/>
    <w:rsid w:val="00043AA9"/>
    <w:rsid w:val="00045040"/>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5CB"/>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590"/>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4E5"/>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2DE"/>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0EA1"/>
    <w:rsid w:val="002923F3"/>
    <w:rsid w:val="0029328D"/>
    <w:rsid w:val="00293810"/>
    <w:rsid w:val="00293C4F"/>
    <w:rsid w:val="00293D90"/>
    <w:rsid w:val="00294728"/>
    <w:rsid w:val="002947AF"/>
    <w:rsid w:val="00294BDD"/>
    <w:rsid w:val="00294E63"/>
    <w:rsid w:val="0029533F"/>
    <w:rsid w:val="00296108"/>
    <w:rsid w:val="002A056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B5B"/>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338"/>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0EB"/>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3011"/>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911"/>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4BD1"/>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FDF"/>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2A6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189F"/>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493C"/>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BDF"/>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2AFB44"/>
  <w15:chartTrackingRefBased/>
  <w15:docId w15:val="{DA9DE23B-D503-402D-9316-BF7FF787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79DD91A6D4489799D995553BF43EDC"/>
        <w:category>
          <w:name w:val="Allmänt"/>
          <w:gallery w:val="placeholder"/>
        </w:category>
        <w:types>
          <w:type w:val="bbPlcHdr"/>
        </w:types>
        <w:behaviors>
          <w:behavior w:val="content"/>
        </w:behaviors>
        <w:guid w:val="{F0AD00CA-9144-477C-AB72-C8EF89F1BD96}"/>
      </w:docPartPr>
      <w:docPartBody>
        <w:p w:rsidR="0040285B" w:rsidRDefault="0040285B">
          <w:pPr>
            <w:pStyle w:val="D879DD91A6D4489799D995553BF43EDC"/>
          </w:pPr>
          <w:r w:rsidRPr="005A0A93">
            <w:rPr>
              <w:rStyle w:val="Platshllartext"/>
            </w:rPr>
            <w:t>Förslag till riksdagsbeslut</w:t>
          </w:r>
        </w:p>
      </w:docPartBody>
    </w:docPart>
    <w:docPart>
      <w:docPartPr>
        <w:name w:val="968BDEBCC4254A19A60E3A9B0CF5158B"/>
        <w:category>
          <w:name w:val="Allmänt"/>
          <w:gallery w:val="placeholder"/>
        </w:category>
        <w:types>
          <w:type w:val="bbPlcHdr"/>
        </w:types>
        <w:behaviors>
          <w:behavior w:val="content"/>
        </w:behaviors>
        <w:guid w:val="{A76ED867-30FE-4BC2-AA35-3FD642FFF89C}"/>
      </w:docPartPr>
      <w:docPartBody>
        <w:p w:rsidR="0040285B" w:rsidRDefault="0040285B">
          <w:pPr>
            <w:pStyle w:val="968BDEBCC4254A19A60E3A9B0CF5158B"/>
          </w:pPr>
          <w:r w:rsidRPr="005A0A93">
            <w:rPr>
              <w:rStyle w:val="Platshllartext"/>
            </w:rPr>
            <w:t>Motivering</w:t>
          </w:r>
        </w:p>
      </w:docPartBody>
    </w:docPart>
    <w:docPart>
      <w:docPartPr>
        <w:name w:val="48D7366F7B5B4F1EBF82C900AFD9093B"/>
        <w:category>
          <w:name w:val="Allmänt"/>
          <w:gallery w:val="placeholder"/>
        </w:category>
        <w:types>
          <w:type w:val="bbPlcHdr"/>
        </w:types>
        <w:behaviors>
          <w:behavior w:val="content"/>
        </w:behaviors>
        <w:guid w:val="{0273E7B7-5AE2-41E1-8308-0865BFC6121C}"/>
      </w:docPartPr>
      <w:docPartBody>
        <w:p w:rsidR="0040285B" w:rsidRDefault="0040285B">
          <w:pPr>
            <w:pStyle w:val="48D7366F7B5B4F1EBF82C900AFD9093B"/>
          </w:pPr>
          <w:r w:rsidRPr="00490DAC">
            <w:rPr>
              <w:rStyle w:val="Platshllartext"/>
            </w:rPr>
            <w:t>Skriv ej här, motionärer infogas via panel!</w:t>
          </w:r>
        </w:p>
      </w:docPartBody>
    </w:docPart>
    <w:docPart>
      <w:docPartPr>
        <w:name w:val="D5E43AE68C334710AA043E69263DC14C"/>
        <w:category>
          <w:name w:val="Allmänt"/>
          <w:gallery w:val="placeholder"/>
        </w:category>
        <w:types>
          <w:type w:val="bbPlcHdr"/>
        </w:types>
        <w:behaviors>
          <w:behavior w:val="content"/>
        </w:behaviors>
        <w:guid w:val="{59CFE469-D6C8-4A10-B5A1-7755A3F2A7E0}"/>
      </w:docPartPr>
      <w:docPartBody>
        <w:p w:rsidR="0040285B" w:rsidRDefault="0040285B">
          <w:pPr>
            <w:pStyle w:val="D5E43AE68C334710AA043E69263DC14C"/>
          </w:pPr>
          <w:r>
            <w:rPr>
              <w:rStyle w:val="Platshllartext"/>
            </w:rPr>
            <w:t xml:space="preserve"> </w:t>
          </w:r>
        </w:p>
      </w:docPartBody>
    </w:docPart>
    <w:docPart>
      <w:docPartPr>
        <w:name w:val="1754DC31D1D44ABC93F575E6E01730A7"/>
        <w:category>
          <w:name w:val="Allmänt"/>
          <w:gallery w:val="placeholder"/>
        </w:category>
        <w:types>
          <w:type w:val="bbPlcHdr"/>
        </w:types>
        <w:behaviors>
          <w:behavior w:val="content"/>
        </w:behaviors>
        <w:guid w:val="{6BD1C6C7-C268-4C12-9D52-1E2FD79953FE}"/>
      </w:docPartPr>
      <w:docPartBody>
        <w:p w:rsidR="0040285B" w:rsidRDefault="0040285B">
          <w:pPr>
            <w:pStyle w:val="1754DC31D1D44ABC93F575E6E01730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5B"/>
    <w:rsid w:val="0040285B"/>
    <w:rsid w:val="007E35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79DD91A6D4489799D995553BF43EDC">
    <w:name w:val="D879DD91A6D4489799D995553BF43EDC"/>
  </w:style>
  <w:style w:type="paragraph" w:customStyle="1" w:styleId="CBBC3AF491EB49438B7A4FCD19143D69">
    <w:name w:val="CBBC3AF491EB49438B7A4FCD19143D69"/>
  </w:style>
  <w:style w:type="paragraph" w:customStyle="1" w:styleId="1CFA6BEE25CD4C2880DBB62E7C3BE99F">
    <w:name w:val="1CFA6BEE25CD4C2880DBB62E7C3BE99F"/>
  </w:style>
  <w:style w:type="paragraph" w:customStyle="1" w:styleId="968BDEBCC4254A19A60E3A9B0CF5158B">
    <w:name w:val="968BDEBCC4254A19A60E3A9B0CF5158B"/>
  </w:style>
  <w:style w:type="paragraph" w:customStyle="1" w:styleId="48D7366F7B5B4F1EBF82C900AFD9093B">
    <w:name w:val="48D7366F7B5B4F1EBF82C900AFD9093B"/>
  </w:style>
  <w:style w:type="paragraph" w:customStyle="1" w:styleId="D5E43AE68C334710AA043E69263DC14C">
    <w:name w:val="D5E43AE68C334710AA043E69263DC14C"/>
  </w:style>
  <w:style w:type="paragraph" w:customStyle="1" w:styleId="1754DC31D1D44ABC93F575E6E01730A7">
    <w:name w:val="1754DC31D1D44ABC93F575E6E0173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1EC1D-2B8E-4543-9371-55633ED22CB5}"/>
</file>

<file path=customXml/itemProps2.xml><?xml version="1.0" encoding="utf-8"?>
<ds:datastoreItem xmlns:ds="http://schemas.openxmlformats.org/officeDocument/2006/customXml" ds:itemID="{DFB7F18B-AAC8-4817-BD96-6EF98E3E546E}"/>
</file>

<file path=customXml/itemProps3.xml><?xml version="1.0" encoding="utf-8"?>
<ds:datastoreItem xmlns:ds="http://schemas.openxmlformats.org/officeDocument/2006/customXml" ds:itemID="{22CEAA3E-3C43-468C-B511-CE332786EDBB}"/>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1784</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M1341 Miljönyttan i fokus</vt:lpstr>
      <vt:lpstr>
      </vt:lpstr>
    </vt:vector>
  </TitlesOfParts>
  <Company>Sveriges riksdag</Company>
  <LinksUpToDate>false</LinksUpToDate>
  <CharactersWithSpaces>2063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