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200588" w:rsidTr="00E672D2">
        <w:tc>
          <w:tcPr>
            <w:tcW w:w="2268" w:type="dxa"/>
          </w:tcPr>
          <w:p w:rsidR="00200588" w:rsidRDefault="00200588" w:rsidP="007242A3">
            <w:pPr>
              <w:framePr w:w="5035" w:h="1644" w:wrap="notBeside" w:vAnchor="page" w:hAnchor="page" w:x="6573" w:y="721"/>
              <w:rPr>
                <w:rFonts w:ascii="TradeGothic" w:hAnsi="TradeGothic"/>
                <w:i/>
                <w:sz w:val="18"/>
              </w:rPr>
            </w:pPr>
          </w:p>
        </w:tc>
        <w:tc>
          <w:tcPr>
            <w:tcW w:w="2999" w:type="dxa"/>
            <w:gridSpan w:val="2"/>
          </w:tcPr>
          <w:p w:rsidR="00200588" w:rsidRPr="004121FD" w:rsidRDefault="00200588" w:rsidP="007242A3">
            <w:pPr>
              <w:framePr w:w="5035" w:h="1644" w:wrap="notBeside" w:vAnchor="page" w:hAnchor="page" w:x="6573" w:y="721"/>
              <w:rPr>
                <w:rFonts w:ascii="Times New Roman" w:hAnsi="Times New Roman"/>
                <w:szCs w:val="24"/>
              </w:rPr>
            </w:pPr>
            <w:r>
              <w:rPr>
                <w:rFonts w:ascii="Times New Roman" w:hAnsi="Times New Roman"/>
                <w:szCs w:val="24"/>
              </w:rPr>
              <w:t xml:space="preserve">                     </w:t>
            </w:r>
          </w:p>
        </w:tc>
      </w:tr>
      <w:tr w:rsidR="00200588" w:rsidTr="00E672D2">
        <w:tc>
          <w:tcPr>
            <w:tcW w:w="5267" w:type="dxa"/>
            <w:gridSpan w:val="3"/>
          </w:tcPr>
          <w:p w:rsidR="00200588" w:rsidRDefault="00200588"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200588" w:rsidTr="00E672D2">
        <w:tc>
          <w:tcPr>
            <w:tcW w:w="3402" w:type="dxa"/>
            <w:gridSpan w:val="2"/>
          </w:tcPr>
          <w:p w:rsidR="00200588" w:rsidRDefault="00200588" w:rsidP="007242A3">
            <w:pPr>
              <w:framePr w:w="5035" w:h="1644" w:wrap="notBeside" w:vAnchor="page" w:hAnchor="page" w:x="6573" w:y="721"/>
            </w:pPr>
          </w:p>
        </w:tc>
        <w:tc>
          <w:tcPr>
            <w:tcW w:w="1865" w:type="dxa"/>
          </w:tcPr>
          <w:p w:rsidR="00200588" w:rsidRDefault="00200588" w:rsidP="007242A3">
            <w:pPr>
              <w:framePr w:w="5035" w:h="1644" w:wrap="notBeside" w:vAnchor="page" w:hAnchor="page" w:x="6573" w:y="721"/>
            </w:pPr>
          </w:p>
        </w:tc>
      </w:tr>
      <w:tr w:rsidR="00200588" w:rsidTr="00E672D2">
        <w:tc>
          <w:tcPr>
            <w:tcW w:w="2268" w:type="dxa"/>
          </w:tcPr>
          <w:p w:rsidR="00200588" w:rsidRDefault="00200588" w:rsidP="007242A3">
            <w:pPr>
              <w:framePr w:w="5035" w:h="1644" w:wrap="notBeside" w:vAnchor="page" w:hAnchor="page" w:x="6573" w:y="721"/>
            </w:pPr>
            <w:r>
              <w:t>2013-05-08</w:t>
            </w:r>
          </w:p>
        </w:tc>
        <w:tc>
          <w:tcPr>
            <w:tcW w:w="2999" w:type="dxa"/>
            <w:gridSpan w:val="2"/>
          </w:tcPr>
          <w:p w:rsidR="00200588" w:rsidRPr="00ED583F" w:rsidRDefault="00200588" w:rsidP="007242A3">
            <w:pPr>
              <w:framePr w:w="5035" w:h="1644" w:wrap="notBeside" w:vAnchor="page" w:hAnchor="page" w:x="6573" w:y="721"/>
              <w:rPr>
                <w:sz w:val="20"/>
              </w:rPr>
            </w:pPr>
          </w:p>
        </w:tc>
      </w:tr>
      <w:tr w:rsidR="00200588" w:rsidTr="00E672D2">
        <w:tc>
          <w:tcPr>
            <w:tcW w:w="2268" w:type="dxa"/>
          </w:tcPr>
          <w:p w:rsidR="00200588" w:rsidRDefault="00200588" w:rsidP="007242A3">
            <w:pPr>
              <w:framePr w:w="5035" w:h="1644" w:wrap="notBeside" w:vAnchor="page" w:hAnchor="page" w:x="6573" w:y="721"/>
            </w:pPr>
          </w:p>
        </w:tc>
        <w:tc>
          <w:tcPr>
            <w:tcW w:w="2999" w:type="dxa"/>
            <w:gridSpan w:val="2"/>
          </w:tcPr>
          <w:p w:rsidR="00200588" w:rsidRDefault="00200588" w:rsidP="007242A3">
            <w:pPr>
              <w:framePr w:w="5035" w:h="1644" w:wrap="notBeside" w:vAnchor="page" w:hAnchor="page" w:x="6573" w:y="721"/>
            </w:pPr>
          </w:p>
        </w:tc>
      </w:tr>
    </w:tbl>
    <w:tbl>
      <w:tblPr>
        <w:tblW w:w="0" w:type="auto"/>
        <w:tblLayout w:type="fixed"/>
        <w:tblLook w:val="0000"/>
      </w:tblPr>
      <w:tblGrid>
        <w:gridCol w:w="4911"/>
      </w:tblGrid>
      <w:tr w:rsidR="00200588">
        <w:trPr>
          <w:trHeight w:val="284"/>
        </w:trPr>
        <w:tc>
          <w:tcPr>
            <w:tcW w:w="4911" w:type="dxa"/>
          </w:tcPr>
          <w:p w:rsidR="00200588" w:rsidRDefault="00200588">
            <w:pPr>
              <w:pStyle w:val="Avsndare"/>
              <w:framePr w:h="2483" w:wrap="notBeside" w:x="1504"/>
              <w:rPr>
                <w:b/>
                <w:i w:val="0"/>
                <w:sz w:val="22"/>
              </w:rPr>
            </w:pPr>
            <w:r>
              <w:rPr>
                <w:b/>
                <w:i w:val="0"/>
                <w:sz w:val="22"/>
              </w:rPr>
              <w:t>Utbildningsdepartementet</w:t>
            </w:r>
          </w:p>
        </w:tc>
      </w:tr>
      <w:tr w:rsidR="00200588">
        <w:trPr>
          <w:trHeight w:val="284"/>
        </w:trPr>
        <w:tc>
          <w:tcPr>
            <w:tcW w:w="4911" w:type="dxa"/>
          </w:tcPr>
          <w:p w:rsidR="00200588" w:rsidRDefault="00200588">
            <w:pPr>
              <w:pStyle w:val="Avsndare"/>
              <w:framePr w:h="2483" w:wrap="notBeside" w:x="1504"/>
              <w:rPr>
                <w:bCs/>
                <w:iCs/>
              </w:rPr>
            </w:pPr>
          </w:p>
        </w:tc>
      </w:tr>
      <w:tr w:rsidR="00200588">
        <w:trPr>
          <w:trHeight w:val="284"/>
        </w:trPr>
        <w:tc>
          <w:tcPr>
            <w:tcW w:w="4911" w:type="dxa"/>
          </w:tcPr>
          <w:p w:rsidR="00200588" w:rsidRDefault="00200588">
            <w:pPr>
              <w:pStyle w:val="Avsndare"/>
              <w:framePr w:h="2483" w:wrap="notBeside" w:x="1504"/>
              <w:rPr>
                <w:bCs/>
                <w:iCs/>
              </w:rPr>
            </w:pPr>
            <w:r>
              <w:rPr>
                <w:bCs/>
                <w:iCs/>
              </w:rPr>
              <w:t>Forskningspolitiska enheten</w:t>
            </w:r>
          </w:p>
        </w:tc>
      </w:tr>
      <w:tr w:rsidR="00200588">
        <w:trPr>
          <w:trHeight w:val="284"/>
        </w:trPr>
        <w:tc>
          <w:tcPr>
            <w:tcW w:w="4911" w:type="dxa"/>
          </w:tcPr>
          <w:p w:rsidR="00200588" w:rsidRDefault="00200588">
            <w:pPr>
              <w:pStyle w:val="Avsndare"/>
              <w:framePr w:h="2483" w:wrap="notBeside" w:x="1504"/>
              <w:rPr>
                <w:bCs/>
                <w:iCs/>
              </w:rPr>
            </w:pPr>
          </w:p>
        </w:tc>
      </w:tr>
      <w:tr w:rsidR="00200588">
        <w:trPr>
          <w:trHeight w:val="284"/>
        </w:trPr>
        <w:tc>
          <w:tcPr>
            <w:tcW w:w="4911" w:type="dxa"/>
          </w:tcPr>
          <w:p w:rsidR="00200588" w:rsidRDefault="00200588">
            <w:pPr>
              <w:pStyle w:val="Avsndare"/>
              <w:framePr w:h="2483" w:wrap="notBeside" w:x="1504"/>
              <w:rPr>
                <w:bCs/>
                <w:iCs/>
              </w:rPr>
            </w:pPr>
          </w:p>
        </w:tc>
      </w:tr>
      <w:tr w:rsidR="00200588">
        <w:trPr>
          <w:trHeight w:val="284"/>
        </w:trPr>
        <w:tc>
          <w:tcPr>
            <w:tcW w:w="4911" w:type="dxa"/>
          </w:tcPr>
          <w:p w:rsidR="00200588" w:rsidRDefault="00200588">
            <w:pPr>
              <w:pStyle w:val="Avsndare"/>
              <w:framePr w:h="2483" w:wrap="notBeside" w:x="1504"/>
              <w:rPr>
                <w:bCs/>
                <w:iCs/>
              </w:rPr>
            </w:pPr>
          </w:p>
        </w:tc>
      </w:tr>
      <w:tr w:rsidR="00200588">
        <w:trPr>
          <w:trHeight w:val="284"/>
        </w:trPr>
        <w:tc>
          <w:tcPr>
            <w:tcW w:w="4911" w:type="dxa"/>
          </w:tcPr>
          <w:p w:rsidR="00200588" w:rsidRDefault="00200588">
            <w:pPr>
              <w:pStyle w:val="Avsndare"/>
              <w:framePr w:h="2483" w:wrap="notBeside" w:x="1504"/>
              <w:rPr>
                <w:bCs/>
                <w:iCs/>
              </w:rPr>
            </w:pPr>
          </w:p>
        </w:tc>
      </w:tr>
      <w:tr w:rsidR="00200588">
        <w:trPr>
          <w:trHeight w:val="284"/>
        </w:trPr>
        <w:tc>
          <w:tcPr>
            <w:tcW w:w="4911" w:type="dxa"/>
          </w:tcPr>
          <w:p w:rsidR="00200588" w:rsidRDefault="00200588">
            <w:pPr>
              <w:pStyle w:val="Avsndare"/>
              <w:framePr w:h="2483" w:wrap="notBeside" w:x="1504"/>
              <w:rPr>
                <w:bCs/>
                <w:iCs/>
              </w:rPr>
            </w:pPr>
          </w:p>
        </w:tc>
      </w:tr>
      <w:tr w:rsidR="00200588">
        <w:trPr>
          <w:trHeight w:val="284"/>
        </w:trPr>
        <w:tc>
          <w:tcPr>
            <w:tcW w:w="4911" w:type="dxa"/>
          </w:tcPr>
          <w:p w:rsidR="00200588" w:rsidRDefault="00200588">
            <w:pPr>
              <w:pStyle w:val="Avsndare"/>
              <w:framePr w:h="2483" w:wrap="notBeside" w:x="1504"/>
              <w:rPr>
                <w:bCs/>
                <w:iCs/>
              </w:rPr>
            </w:pPr>
          </w:p>
        </w:tc>
      </w:tr>
    </w:tbl>
    <w:p w:rsidR="00200588" w:rsidRPr="00E672D2" w:rsidRDefault="00200588">
      <w:pPr>
        <w:framePr w:w="4400" w:h="2523" w:wrap="notBeside" w:vAnchor="page" w:hAnchor="page" w:x="6453" w:y="2445"/>
        <w:ind w:left="142"/>
        <w:rPr>
          <w:b/>
        </w:rPr>
      </w:pPr>
    </w:p>
    <w:p w:rsidR="00200588" w:rsidRDefault="00200588">
      <w:pPr>
        <w:pStyle w:val="RKrubrik"/>
        <w:pBdr>
          <w:bottom w:val="single" w:sz="6" w:space="1" w:color="auto"/>
        </w:pBdr>
      </w:pPr>
      <w:bookmarkStart w:id="0" w:name="bRubrik"/>
      <w:bookmarkEnd w:id="0"/>
      <w:r>
        <w:t>Rådets möte (KKR) den 30 maj</w:t>
      </w:r>
    </w:p>
    <w:p w:rsidR="00200588" w:rsidRDefault="00200588">
      <w:pPr>
        <w:pStyle w:val="RKnormal"/>
      </w:pPr>
    </w:p>
    <w:p w:rsidR="00200588" w:rsidRDefault="00200588">
      <w:pPr>
        <w:pStyle w:val="RKnormal"/>
      </w:pPr>
      <w:r>
        <w:t>Dagordningspunkt 15.</w:t>
      </w:r>
      <w:bookmarkStart w:id="1" w:name="_GoBack"/>
      <w:bookmarkEnd w:id="1"/>
    </w:p>
    <w:p w:rsidR="00200588" w:rsidRDefault="00200588">
      <w:pPr>
        <w:pStyle w:val="RKnormal"/>
      </w:pPr>
    </w:p>
    <w:p w:rsidR="00200588" w:rsidRDefault="00200588">
      <w:pPr>
        <w:pStyle w:val="RKnormal"/>
      </w:pPr>
      <w:r>
        <w:t xml:space="preserve">Rubrik: Beslut om rådsslutsatser om ”Strategi för att förbättra och fokusera EU:s internationella samarbete inom forskning och innovation </w:t>
      </w:r>
    </w:p>
    <w:p w:rsidR="00200588" w:rsidRDefault="00200588">
      <w:pPr>
        <w:pStyle w:val="RKnormal"/>
      </w:pPr>
    </w:p>
    <w:p w:rsidR="00200588" w:rsidRDefault="00200588">
      <w:pPr>
        <w:pStyle w:val="RKnormal"/>
      </w:pPr>
      <w:r>
        <w:t>Dokument: 9372/13</w:t>
      </w:r>
    </w:p>
    <w:p w:rsidR="00200588" w:rsidRDefault="00200588">
      <w:pPr>
        <w:pStyle w:val="RKnormal"/>
      </w:pPr>
    </w:p>
    <w:p w:rsidR="00200588" w:rsidRDefault="00200588">
      <w:pPr>
        <w:pStyle w:val="RKnormal"/>
      </w:pPr>
      <w:r>
        <w:t xml:space="preserve">Tidigare dokument: </w:t>
      </w:r>
    </w:p>
    <w:p w:rsidR="00200588" w:rsidRDefault="00200588">
      <w:pPr>
        <w:pStyle w:val="RKnormal"/>
      </w:pPr>
      <w:r>
        <w:t>KOM (2012)497 Meddelande ”Förbättra och fokusera unionens internationella samarbete inom forskning och innovation: en strategi”</w:t>
      </w:r>
    </w:p>
    <w:p w:rsidR="00200588" w:rsidRDefault="00200588">
      <w:pPr>
        <w:pStyle w:val="RKnormal"/>
      </w:pPr>
    </w:p>
    <w:p w:rsidR="00200588" w:rsidRDefault="00200588">
      <w:pPr>
        <w:pStyle w:val="RKnormal"/>
      </w:pPr>
      <w:r>
        <w:t>Fakta-PM 2912/13:FPM11</w:t>
      </w:r>
    </w:p>
    <w:p w:rsidR="00200588" w:rsidRDefault="00200588">
      <w:pPr>
        <w:pStyle w:val="RKnormal"/>
      </w:pPr>
    </w:p>
    <w:p w:rsidR="00200588" w:rsidRDefault="00200588" w:rsidP="0086343F">
      <w:r>
        <w:t>Tidigare behandlad vid samråd med EU-nämnden: 7 december 2012</w:t>
      </w:r>
    </w:p>
    <w:p w:rsidR="00200588" w:rsidRDefault="00200588">
      <w:pPr>
        <w:pStyle w:val="RKrubrik"/>
      </w:pPr>
      <w:r>
        <w:t>Bakgrund</w:t>
      </w:r>
    </w:p>
    <w:p w:rsidR="00200588" w:rsidRDefault="00200588">
      <w:pPr>
        <w:pStyle w:val="RKnormal"/>
      </w:pPr>
      <w:r>
        <w:t>Med anledning av att Horisont 2020 presenterade KOM i september 2012 ett meddelande om en strategi för EU:s internationella samarbete inom forskning och innovation. En Faktapromemoria presenterades för Riksdagen i oktober 2012. Föreliggande rådsslutsatser är ett svar på KOM:s meddelande och målsättningen är att dessa ska antas vid KKR den 30 maj.</w:t>
      </w:r>
    </w:p>
    <w:p w:rsidR="00200588" w:rsidRDefault="00200588">
      <w:pPr>
        <w:pStyle w:val="RKrubrik"/>
      </w:pPr>
      <w:r>
        <w:t>Rättslig grund och beslutsförfarande</w:t>
      </w:r>
    </w:p>
    <w:p w:rsidR="00200588" w:rsidRDefault="00200588">
      <w:pPr>
        <w:pStyle w:val="RKnormal"/>
      </w:pPr>
      <w:r>
        <w:t>Art 179</w:t>
      </w:r>
    </w:p>
    <w:p w:rsidR="00200588" w:rsidRDefault="00200588">
      <w:pPr>
        <w:pStyle w:val="RKrubrik"/>
        <w:rPr>
          <w:i/>
          <w:iCs/>
        </w:rPr>
      </w:pPr>
      <w:r>
        <w:rPr>
          <w:i/>
          <w:iCs/>
        </w:rPr>
        <w:t>Svensk ståndpunkt</w:t>
      </w:r>
    </w:p>
    <w:p w:rsidR="00200588" w:rsidRDefault="00200588" w:rsidP="001D6D05">
      <w:r>
        <w:t>Regeringens ståndpunkt är att det är positivt att systematiskt utveckla unionens internationella samarbete inom forskning och innovation för att lösa globala samhällsutmaningar. Vikten av ett mer systematiskt och strategiskt förhållningssätt till internationellt samarbete inom forskning och innovation som kompletterar det typiska forskarinitierade samarbetet framhålls även av regeringen i prop. 2012/13: 30 Forskning och innovation. Regeringen anser samtidigt att det är viktigt med en balans mellan unionens och medlemsstaternas samarbetsaktiviteter där nationella prioriteringar, förutsättningar och styrkeområden är den huvudsakliga grunden för de val av bilaterala och internationella samarbeten som bör göras. Regeringen har fått gehör för sina synpunkter och kan ställa sig bakom slutsatserna.</w:t>
      </w:r>
    </w:p>
    <w:p w:rsidR="00200588" w:rsidRDefault="00200588">
      <w:pPr>
        <w:pStyle w:val="RKrubrik"/>
      </w:pPr>
      <w:r>
        <w:t>Europaparlamentets inställning</w:t>
      </w:r>
    </w:p>
    <w:p w:rsidR="00200588" w:rsidRDefault="00200588">
      <w:pPr>
        <w:pStyle w:val="RKnormal"/>
      </w:pPr>
      <w:r>
        <w:t>-</w:t>
      </w:r>
    </w:p>
    <w:p w:rsidR="00200588" w:rsidRDefault="00200588">
      <w:pPr>
        <w:pStyle w:val="RKrubrik"/>
        <w:rPr>
          <w:i/>
          <w:iCs/>
        </w:rPr>
      </w:pPr>
      <w:r>
        <w:rPr>
          <w:i/>
          <w:iCs/>
        </w:rPr>
        <w:t>Förslaget</w:t>
      </w:r>
    </w:p>
    <w:p w:rsidR="00200588" w:rsidRDefault="00200588">
      <w:pPr>
        <w:pStyle w:val="RKnormal"/>
      </w:pPr>
      <w:r>
        <w:t xml:space="preserve">I rådsslutsatserna konstateras att internationellt samarbete är nödvändigt för att stärka forskning och innovation inom EU och i förlängningen att öka konkurrenskraften, möta samhälleliga utmaningar och bidra till EU:s internationella relationer. I slutsatserna beskrivs hur KOM tillsammans med MS ska beakta var internationellt samarbete har ett värde inom ramen för Horisont 2020, och hur detta ska utvecklas bl.a. genom fleråriga sk. färdkartor och gemensamma principer. Vidare understryks vikten av att partnerskapet mellan KOM och MS ska stärkas och att samarbetet ska vara öppet för tredje land. Det strategiska forumet för internationellt samarbete inom vetenskap och teknologi, Sfic uppmanas fortsätta med sin rådgivande roll på området.  </w:t>
      </w:r>
    </w:p>
    <w:p w:rsidR="00200588" w:rsidRDefault="00200588">
      <w:pPr>
        <w:pStyle w:val="RKrubrik"/>
        <w:rPr>
          <w:i/>
          <w:iCs/>
        </w:rPr>
      </w:pPr>
      <w:r>
        <w:rPr>
          <w:i/>
          <w:iCs/>
        </w:rPr>
        <w:t>Gällande svenska regler och förslagets effekter på dessa</w:t>
      </w:r>
    </w:p>
    <w:p w:rsidR="00200588" w:rsidRDefault="00200588">
      <w:pPr>
        <w:pStyle w:val="RKnormal"/>
      </w:pPr>
      <w:r>
        <w:t>-</w:t>
      </w:r>
    </w:p>
    <w:p w:rsidR="00200588" w:rsidRDefault="00200588">
      <w:pPr>
        <w:pStyle w:val="RKrubrik"/>
      </w:pPr>
      <w:r>
        <w:t>Ekonomiska konsekvenser</w:t>
      </w:r>
    </w:p>
    <w:p w:rsidR="00200588" w:rsidRDefault="00200588">
      <w:pPr>
        <w:pStyle w:val="RKnormal"/>
      </w:pPr>
      <w:r>
        <w:t>-</w:t>
      </w:r>
    </w:p>
    <w:p w:rsidR="00200588" w:rsidRDefault="00200588">
      <w:pPr>
        <w:pStyle w:val="RKrubrik"/>
      </w:pPr>
      <w:r>
        <w:t>Övrigt</w:t>
      </w:r>
    </w:p>
    <w:p w:rsidR="00200588" w:rsidRDefault="00200588">
      <w:pPr>
        <w:pStyle w:val="RKnormal"/>
      </w:pPr>
      <w:r>
        <w:t>-</w:t>
      </w:r>
    </w:p>
    <w:p w:rsidR="00200588" w:rsidRDefault="00200588">
      <w:pPr>
        <w:pStyle w:val="RKnormal"/>
        <w:rPr>
          <w:i/>
          <w:iCs/>
        </w:rPr>
      </w:pPr>
    </w:p>
    <w:p w:rsidR="00200588" w:rsidRDefault="00200588">
      <w:pPr>
        <w:pStyle w:val="RKnormal"/>
        <w:ind w:left="-1134"/>
      </w:pPr>
    </w:p>
    <w:p w:rsidR="00200588" w:rsidRDefault="00200588">
      <w:pPr>
        <w:pStyle w:val="RKrubrik"/>
        <w:spacing w:before="0" w:after="0"/>
      </w:pPr>
    </w:p>
    <w:p w:rsidR="00200588" w:rsidRDefault="00200588">
      <w:pPr>
        <w:pStyle w:val="RKnormal"/>
      </w:pPr>
    </w:p>
    <w:sectPr w:rsidR="00200588" w:rsidSect="00EF43C1">
      <w:headerReference w:type="even" r:id="rId6"/>
      <w:headerReference w:type="default" r:id="rId7"/>
      <w:headerReference w:type="first" r:id="rId8"/>
      <w:type w:val="continuous"/>
      <w:pgSz w:w="11907" w:h="16840" w:code="9"/>
      <w:pgMar w:top="567" w:right="1701" w:bottom="1134" w:left="2835" w:header="709" w:footer="53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588" w:rsidRDefault="00200588">
      <w:r>
        <w:separator/>
      </w:r>
    </w:p>
  </w:endnote>
  <w:endnote w:type="continuationSeparator" w:id="0">
    <w:p w:rsidR="00200588" w:rsidRDefault="00200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588" w:rsidRDefault="00200588">
      <w:r>
        <w:separator/>
      </w:r>
    </w:p>
  </w:footnote>
  <w:footnote w:type="continuationSeparator" w:id="0">
    <w:p w:rsidR="00200588" w:rsidRDefault="00200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588" w:rsidRDefault="002005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200588">
      <w:trPr>
        <w:cantSplit/>
      </w:trPr>
      <w:tc>
        <w:tcPr>
          <w:tcW w:w="3119" w:type="dxa"/>
        </w:tcPr>
        <w:p w:rsidR="00200588" w:rsidRDefault="00200588">
          <w:pPr>
            <w:pStyle w:val="Header"/>
            <w:spacing w:line="200" w:lineRule="atLeast"/>
            <w:ind w:right="357"/>
            <w:rPr>
              <w:rFonts w:ascii="TradeGothic" w:hAnsi="TradeGothic"/>
              <w:b/>
              <w:bCs/>
              <w:sz w:val="16"/>
            </w:rPr>
          </w:pPr>
        </w:p>
      </w:tc>
      <w:tc>
        <w:tcPr>
          <w:tcW w:w="4111" w:type="dxa"/>
          <w:tcMar>
            <w:left w:w="567" w:type="dxa"/>
          </w:tcMar>
        </w:tcPr>
        <w:p w:rsidR="00200588" w:rsidRDefault="00200588">
          <w:pPr>
            <w:pStyle w:val="Header"/>
            <w:ind w:right="360"/>
          </w:pPr>
        </w:p>
      </w:tc>
      <w:tc>
        <w:tcPr>
          <w:tcW w:w="1525" w:type="dxa"/>
        </w:tcPr>
        <w:p w:rsidR="00200588" w:rsidRDefault="00200588">
          <w:pPr>
            <w:pStyle w:val="Header"/>
            <w:ind w:right="360"/>
          </w:pPr>
        </w:p>
      </w:tc>
    </w:tr>
  </w:tbl>
  <w:p w:rsidR="00200588" w:rsidRDefault="00200588">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588" w:rsidRDefault="002005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200588">
      <w:trPr>
        <w:cantSplit/>
      </w:trPr>
      <w:tc>
        <w:tcPr>
          <w:tcW w:w="3119" w:type="dxa"/>
        </w:tcPr>
        <w:p w:rsidR="00200588" w:rsidRDefault="00200588">
          <w:pPr>
            <w:pStyle w:val="Header"/>
            <w:spacing w:line="200" w:lineRule="atLeast"/>
            <w:ind w:right="357"/>
            <w:rPr>
              <w:rFonts w:ascii="TradeGothic" w:hAnsi="TradeGothic"/>
              <w:b/>
              <w:bCs/>
              <w:sz w:val="16"/>
            </w:rPr>
          </w:pPr>
        </w:p>
      </w:tc>
      <w:tc>
        <w:tcPr>
          <w:tcW w:w="4111" w:type="dxa"/>
          <w:tcMar>
            <w:left w:w="567" w:type="dxa"/>
          </w:tcMar>
        </w:tcPr>
        <w:p w:rsidR="00200588" w:rsidRDefault="00200588">
          <w:pPr>
            <w:pStyle w:val="Header"/>
            <w:ind w:right="360"/>
          </w:pPr>
        </w:p>
      </w:tc>
      <w:tc>
        <w:tcPr>
          <w:tcW w:w="1525" w:type="dxa"/>
        </w:tcPr>
        <w:p w:rsidR="00200588" w:rsidRDefault="00200588">
          <w:pPr>
            <w:pStyle w:val="Header"/>
            <w:ind w:right="360"/>
          </w:pPr>
        </w:p>
      </w:tc>
    </w:tr>
  </w:tbl>
  <w:p w:rsidR="00200588" w:rsidRDefault="00200588">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588" w:rsidRDefault="00200588">
    <w:pPr>
      <w:framePr w:w="2948" w:h="1321" w:hRule="exact" w:wrap="notBeside" w:vAnchor="page" w:hAnchor="page" w:x="1362" w:y="653"/>
    </w:pPr>
    <w:r w:rsidRPr="00F50AFB">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200588" w:rsidRDefault="00200588">
    <w:pPr>
      <w:pStyle w:val="RKrubrik"/>
      <w:keepNext w:val="0"/>
      <w:tabs>
        <w:tab w:val="clear" w:pos="1134"/>
        <w:tab w:val="clear" w:pos="2835"/>
      </w:tabs>
      <w:spacing w:before="0" w:after="0" w:line="320" w:lineRule="atLeast"/>
      <w:rPr>
        <w:bCs/>
      </w:rPr>
    </w:pPr>
  </w:p>
  <w:p w:rsidR="00200588" w:rsidRDefault="00200588">
    <w:pPr>
      <w:rPr>
        <w:rFonts w:ascii="TradeGothic" w:hAnsi="TradeGothic"/>
        <w:b/>
        <w:bCs/>
        <w:spacing w:val="12"/>
        <w:sz w:val="22"/>
      </w:rPr>
    </w:pPr>
  </w:p>
  <w:p w:rsidR="00200588" w:rsidRDefault="00200588">
    <w:pPr>
      <w:pStyle w:val="RKrubrik"/>
      <w:keepNext w:val="0"/>
      <w:tabs>
        <w:tab w:val="clear" w:pos="1134"/>
        <w:tab w:val="clear" w:pos="2835"/>
      </w:tabs>
      <w:spacing w:before="0" w:after="0" w:line="320" w:lineRule="atLeast"/>
      <w:rPr>
        <w:bCs/>
      </w:rPr>
    </w:pPr>
  </w:p>
  <w:p w:rsidR="00200588" w:rsidRDefault="00200588">
    <w:pPr>
      <w:rPr>
        <w:rFonts w:ascii="TradeGothic" w:hAnsi="TradeGothic"/>
        <w:i/>
        <w:iCs/>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Utbildningsdepartementet"/>
    <w:docVar w:name="Regering" w:val="N"/>
  </w:docVars>
  <w:rsids>
    <w:rsidRoot w:val="00E672D2"/>
    <w:rsid w:val="00150384"/>
    <w:rsid w:val="0015167B"/>
    <w:rsid w:val="00160901"/>
    <w:rsid w:val="001805B7"/>
    <w:rsid w:val="001D6D05"/>
    <w:rsid w:val="00200588"/>
    <w:rsid w:val="00367B1C"/>
    <w:rsid w:val="003F4A5E"/>
    <w:rsid w:val="004121FD"/>
    <w:rsid w:val="004A328D"/>
    <w:rsid w:val="0058762B"/>
    <w:rsid w:val="006E4E11"/>
    <w:rsid w:val="007242A3"/>
    <w:rsid w:val="007A6855"/>
    <w:rsid w:val="0086343F"/>
    <w:rsid w:val="0089586B"/>
    <w:rsid w:val="0092027A"/>
    <w:rsid w:val="00955E31"/>
    <w:rsid w:val="009705CA"/>
    <w:rsid w:val="00992E72"/>
    <w:rsid w:val="00A649D2"/>
    <w:rsid w:val="00AF26D1"/>
    <w:rsid w:val="00B103D6"/>
    <w:rsid w:val="00B867F9"/>
    <w:rsid w:val="00C825ED"/>
    <w:rsid w:val="00CF29F8"/>
    <w:rsid w:val="00D133D7"/>
    <w:rsid w:val="00D21334"/>
    <w:rsid w:val="00D86143"/>
    <w:rsid w:val="00E672D2"/>
    <w:rsid w:val="00E80146"/>
    <w:rsid w:val="00E904D0"/>
    <w:rsid w:val="00EC25F9"/>
    <w:rsid w:val="00ED583F"/>
    <w:rsid w:val="00EF43C1"/>
    <w:rsid w:val="00F118D4"/>
    <w:rsid w:val="00F50AF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3C1"/>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EF43C1"/>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EF43C1"/>
    <w:pPr>
      <w:spacing w:before="360"/>
      <w:outlineLvl w:val="1"/>
    </w:pPr>
  </w:style>
  <w:style w:type="paragraph" w:styleId="Heading3">
    <w:name w:val="heading 3"/>
    <w:basedOn w:val="Heading2"/>
    <w:next w:val="RKnormal"/>
    <w:link w:val="Heading3Char"/>
    <w:uiPriority w:val="99"/>
    <w:qFormat/>
    <w:rsid w:val="00EF43C1"/>
    <w:pPr>
      <w:spacing w:after="120" w:line="240" w:lineRule="atLeast"/>
      <w:outlineLvl w:val="2"/>
    </w:pPr>
    <w:rPr>
      <w:b w:val="0"/>
    </w:rPr>
  </w:style>
  <w:style w:type="paragraph" w:styleId="Heading4">
    <w:name w:val="heading 4"/>
    <w:basedOn w:val="Heading3"/>
    <w:next w:val="RKnormal"/>
    <w:link w:val="Heading4Char"/>
    <w:uiPriority w:val="99"/>
    <w:qFormat/>
    <w:rsid w:val="00EF43C1"/>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CE8"/>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C1CE8"/>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C1CE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C1CE8"/>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EF43C1"/>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EF43C1"/>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FC1CE8"/>
    <w:rPr>
      <w:rFonts w:ascii="OrigGarmnd BT" w:hAnsi="OrigGarmnd BT"/>
      <w:sz w:val="24"/>
      <w:szCs w:val="20"/>
      <w:lang w:eastAsia="en-US"/>
    </w:rPr>
  </w:style>
  <w:style w:type="paragraph" w:styleId="Header">
    <w:name w:val="header"/>
    <w:basedOn w:val="Normal"/>
    <w:link w:val="HeaderChar"/>
    <w:uiPriority w:val="99"/>
    <w:rsid w:val="00EF43C1"/>
    <w:pPr>
      <w:tabs>
        <w:tab w:val="center" w:pos="4153"/>
        <w:tab w:val="right" w:pos="8306"/>
      </w:tabs>
    </w:pPr>
  </w:style>
  <w:style w:type="character" w:customStyle="1" w:styleId="HeaderChar">
    <w:name w:val="Header Char"/>
    <w:basedOn w:val="DefaultParagraphFont"/>
    <w:link w:val="Header"/>
    <w:uiPriority w:val="99"/>
    <w:semiHidden/>
    <w:rsid w:val="00FC1CE8"/>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EF43C1"/>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EF43C1"/>
    <w:rPr>
      <w:rFonts w:cs="Times New Roman"/>
    </w:rPr>
  </w:style>
  <w:style w:type="paragraph" w:customStyle="1" w:styleId="Normal1">
    <w:name w:val="Normal1"/>
    <w:basedOn w:val="Normal"/>
    <w:uiPriority w:val="99"/>
    <w:rsid w:val="001D6D05"/>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styleId="BalloonText">
    <w:name w:val="Balloon Text"/>
    <w:basedOn w:val="Normal"/>
    <w:link w:val="BalloonTextChar"/>
    <w:uiPriority w:val="99"/>
    <w:rsid w:val="00D861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8614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54091784">
      <w:marLeft w:val="0"/>
      <w:marRight w:val="0"/>
      <w:marTop w:val="0"/>
      <w:marBottom w:val="0"/>
      <w:divBdr>
        <w:top w:val="none" w:sz="0" w:space="0" w:color="auto"/>
        <w:left w:val="none" w:sz="0" w:space="0" w:color="auto"/>
        <w:bottom w:val="none" w:sz="0" w:space="0" w:color="auto"/>
        <w:right w:val="none" w:sz="0" w:space="0" w:color="auto"/>
      </w:divBdr>
      <w:divsChild>
        <w:div w:id="954091776">
          <w:marLeft w:val="0"/>
          <w:marRight w:val="0"/>
          <w:marTop w:val="0"/>
          <w:marBottom w:val="0"/>
          <w:divBdr>
            <w:top w:val="none" w:sz="0" w:space="0" w:color="auto"/>
            <w:left w:val="none" w:sz="0" w:space="0" w:color="auto"/>
            <w:bottom w:val="none" w:sz="0" w:space="0" w:color="auto"/>
            <w:right w:val="none" w:sz="0" w:space="0" w:color="auto"/>
          </w:divBdr>
          <w:divsChild>
            <w:div w:id="954091778">
              <w:marLeft w:val="195"/>
              <w:marRight w:val="180"/>
              <w:marTop w:val="0"/>
              <w:marBottom w:val="0"/>
              <w:divBdr>
                <w:top w:val="none" w:sz="0" w:space="0" w:color="auto"/>
                <w:left w:val="none" w:sz="0" w:space="0" w:color="auto"/>
                <w:bottom w:val="none" w:sz="0" w:space="0" w:color="auto"/>
                <w:right w:val="none" w:sz="0" w:space="0" w:color="auto"/>
              </w:divBdr>
              <w:divsChild>
                <w:div w:id="954091783">
                  <w:marLeft w:val="195"/>
                  <w:marRight w:val="180"/>
                  <w:marTop w:val="0"/>
                  <w:marBottom w:val="0"/>
                  <w:divBdr>
                    <w:top w:val="none" w:sz="0" w:space="0" w:color="auto"/>
                    <w:left w:val="none" w:sz="0" w:space="0" w:color="auto"/>
                    <w:bottom w:val="none" w:sz="0" w:space="0" w:color="auto"/>
                    <w:right w:val="none" w:sz="0" w:space="0" w:color="auto"/>
                  </w:divBdr>
                  <w:divsChild>
                    <w:div w:id="954091787">
                      <w:marLeft w:val="195"/>
                      <w:marRight w:val="180"/>
                      <w:marTop w:val="0"/>
                      <w:marBottom w:val="0"/>
                      <w:divBdr>
                        <w:top w:val="none" w:sz="0" w:space="0" w:color="auto"/>
                        <w:left w:val="none" w:sz="0" w:space="0" w:color="auto"/>
                        <w:bottom w:val="none" w:sz="0" w:space="0" w:color="auto"/>
                        <w:right w:val="none" w:sz="0" w:space="0" w:color="auto"/>
                      </w:divBdr>
                      <w:divsChild>
                        <w:div w:id="954091790">
                          <w:marLeft w:val="0"/>
                          <w:marRight w:val="0"/>
                          <w:marTop w:val="0"/>
                          <w:marBottom w:val="0"/>
                          <w:divBdr>
                            <w:top w:val="none" w:sz="0" w:space="0" w:color="auto"/>
                            <w:left w:val="none" w:sz="0" w:space="0" w:color="auto"/>
                            <w:bottom w:val="none" w:sz="0" w:space="0" w:color="auto"/>
                            <w:right w:val="none" w:sz="0" w:space="0" w:color="auto"/>
                          </w:divBdr>
                          <w:divsChild>
                            <w:div w:id="954091786">
                              <w:marLeft w:val="195"/>
                              <w:marRight w:val="180"/>
                              <w:marTop w:val="0"/>
                              <w:marBottom w:val="0"/>
                              <w:divBdr>
                                <w:top w:val="none" w:sz="0" w:space="0" w:color="auto"/>
                                <w:left w:val="none" w:sz="0" w:space="0" w:color="auto"/>
                                <w:bottom w:val="none" w:sz="0" w:space="0" w:color="auto"/>
                                <w:right w:val="none" w:sz="0" w:space="0" w:color="auto"/>
                              </w:divBdr>
                              <w:divsChild>
                                <w:div w:id="954091788">
                                  <w:marLeft w:val="195"/>
                                  <w:marRight w:val="180"/>
                                  <w:marTop w:val="0"/>
                                  <w:marBottom w:val="0"/>
                                  <w:divBdr>
                                    <w:top w:val="none" w:sz="0" w:space="0" w:color="auto"/>
                                    <w:left w:val="none" w:sz="0" w:space="0" w:color="auto"/>
                                    <w:bottom w:val="none" w:sz="0" w:space="0" w:color="auto"/>
                                    <w:right w:val="none" w:sz="0" w:space="0" w:color="auto"/>
                                  </w:divBdr>
                                  <w:divsChild>
                                    <w:div w:id="954091779">
                                      <w:marLeft w:val="195"/>
                                      <w:marRight w:val="180"/>
                                      <w:marTop w:val="0"/>
                                      <w:marBottom w:val="0"/>
                                      <w:divBdr>
                                        <w:top w:val="none" w:sz="0" w:space="0" w:color="auto"/>
                                        <w:left w:val="none" w:sz="0" w:space="0" w:color="auto"/>
                                        <w:bottom w:val="none" w:sz="0" w:space="0" w:color="auto"/>
                                        <w:right w:val="none" w:sz="0" w:space="0" w:color="auto"/>
                                      </w:divBdr>
                                      <w:divsChild>
                                        <w:div w:id="954091780">
                                          <w:marLeft w:val="195"/>
                                          <w:marRight w:val="180"/>
                                          <w:marTop w:val="0"/>
                                          <w:marBottom w:val="0"/>
                                          <w:divBdr>
                                            <w:top w:val="none" w:sz="0" w:space="0" w:color="auto"/>
                                            <w:left w:val="none" w:sz="0" w:space="0" w:color="auto"/>
                                            <w:bottom w:val="none" w:sz="0" w:space="0" w:color="auto"/>
                                            <w:right w:val="none" w:sz="0" w:space="0" w:color="auto"/>
                                          </w:divBdr>
                                          <w:divsChild>
                                            <w:div w:id="954091777">
                                              <w:marLeft w:val="0"/>
                                              <w:marRight w:val="0"/>
                                              <w:marTop w:val="0"/>
                                              <w:marBottom w:val="0"/>
                                              <w:divBdr>
                                                <w:top w:val="none" w:sz="0" w:space="0" w:color="auto"/>
                                                <w:left w:val="none" w:sz="0" w:space="0" w:color="auto"/>
                                                <w:bottom w:val="none" w:sz="0" w:space="0" w:color="auto"/>
                                                <w:right w:val="none" w:sz="0" w:space="0" w:color="auto"/>
                                              </w:divBdr>
                                              <w:divsChild>
                                                <w:div w:id="954091782">
                                                  <w:marLeft w:val="195"/>
                                                  <w:marRight w:val="180"/>
                                                  <w:marTop w:val="0"/>
                                                  <w:marBottom w:val="0"/>
                                                  <w:divBdr>
                                                    <w:top w:val="none" w:sz="0" w:space="0" w:color="auto"/>
                                                    <w:left w:val="none" w:sz="0" w:space="0" w:color="auto"/>
                                                    <w:bottom w:val="none" w:sz="0" w:space="0" w:color="auto"/>
                                                    <w:right w:val="none" w:sz="0" w:space="0" w:color="auto"/>
                                                  </w:divBdr>
                                                  <w:divsChild>
                                                    <w:div w:id="95409178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091785">
      <w:marLeft w:val="0"/>
      <w:marRight w:val="0"/>
      <w:marTop w:val="0"/>
      <w:marBottom w:val="0"/>
      <w:divBdr>
        <w:top w:val="none" w:sz="0" w:space="0" w:color="auto"/>
        <w:left w:val="none" w:sz="0" w:space="0" w:color="auto"/>
        <w:bottom w:val="none" w:sz="0" w:space="0" w:color="auto"/>
        <w:right w:val="none" w:sz="0" w:space="0" w:color="auto"/>
      </w:divBdr>
    </w:div>
    <w:div w:id="954091789">
      <w:marLeft w:val="0"/>
      <w:marRight w:val="0"/>
      <w:marTop w:val="0"/>
      <w:marBottom w:val="0"/>
      <w:divBdr>
        <w:top w:val="none" w:sz="0" w:space="0" w:color="auto"/>
        <w:left w:val="none" w:sz="0" w:space="0" w:color="auto"/>
        <w:bottom w:val="none" w:sz="0" w:space="0" w:color="auto"/>
        <w:right w:val="none" w:sz="0" w:space="0" w:color="auto"/>
      </w:divBdr>
    </w:div>
    <w:div w:id="954091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356</Words>
  <Characters>2332</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RådsPM Inco</dc:title>
  <dc:subject/>
  <dc:creator>Marija Milivojevic</dc:creator>
  <cp:keywords/>
  <dc:description/>
  <cp:lastModifiedBy>ha0808ab</cp:lastModifiedBy>
  <cp:revision>2</cp:revision>
  <cp:lastPrinted>2013-05-20T09:32:00Z</cp:lastPrinted>
  <dcterms:created xsi:type="dcterms:W3CDTF">2013-05-20T09:33:00Z</dcterms:created>
  <dcterms:modified xsi:type="dcterms:W3CDTF">2013-05-20T09:33:00Z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Departementsenhet">
    <vt:lpwstr>1;#Utbildningsdepartementet|893cff3d-8fdb-492c-b9c1-c70a28487ed4</vt:lpwstr>
  </property>
  <property fmtid="{D5CDD505-2E9C-101B-9397-08002B2CF9AE}" pid="7" name="Aktivitetskategori">
    <vt:lpwstr>27;#4.1.2. Rådsarbete|1af30613-4dfb-4481-b80b-5c962e3e508b</vt:lpwstr>
  </property>
  <property fmtid="{D5CDD505-2E9C-101B-9397-08002B2CF9AE}" pid="8" name="_dlc_DocIdItemGuid">
    <vt:lpwstr>a050a944-2f64-4216-82a9-ed309252cc3a</vt:lpwstr>
  </property>
  <property fmtid="{D5CDD505-2E9C-101B-9397-08002B2CF9AE}" pid="9" name="TaxCatchAll">
    <vt:lpwstr>27;#;#1;#</vt:lpwstr>
  </property>
  <property fmtid="{D5CDD505-2E9C-101B-9397-08002B2CF9AE}" pid="10" name="c9cd366cc722410295b9eacffbd73909">
    <vt:lpwstr>4.1.2. Rådsarbete1af30613-4dfb-4481-b80b-5c962e3e508b</vt:lpwstr>
  </property>
  <property fmtid="{D5CDD505-2E9C-101B-9397-08002B2CF9AE}" pid="11" name="k46d94c0acf84ab9a79866a9d8b1905f">
    <vt:lpwstr>Utbildningsdepartementet893cff3d-8fdb-492c-b9c1-c70a28487ed4</vt:lpwstr>
  </property>
  <property fmtid="{D5CDD505-2E9C-101B-9397-08002B2CF9AE}" pid="12" name="RKOrdnaClass">
    <vt:lpwstr/>
  </property>
  <property fmtid="{D5CDD505-2E9C-101B-9397-08002B2CF9AE}" pid="13" name="Diarienummer">
    <vt:lpwstr/>
  </property>
  <property fmtid="{D5CDD505-2E9C-101B-9397-08002B2CF9AE}" pid="14" name="RKOrdnaCheckInComment">
    <vt:lpwstr/>
  </property>
  <property fmtid="{D5CDD505-2E9C-101B-9397-08002B2CF9AE}" pid="15" name="Nyckelord">
    <vt:lpwstr>inco, rådspm</vt:lpwstr>
  </property>
  <property fmtid="{D5CDD505-2E9C-101B-9397-08002B2CF9AE}" pid="16" name="Sekretess">
    <vt:lpwstr>0</vt:lpwstr>
  </property>
  <property fmtid="{D5CDD505-2E9C-101B-9397-08002B2CF9AE}" pid="17" name="_dlc_DocId">
    <vt:lpwstr>WC5HESE2CEK2-13-3827</vt:lpwstr>
  </property>
  <property fmtid="{D5CDD505-2E9C-101B-9397-08002B2CF9AE}" pid="18" name="_dlc_DocIdUrl">
    <vt:lpwstr>http://rkdhs-u/enhet/FP/_layouts/DocIdRedir.aspx?ID=WC5HESE2CEK2-13-3827, WC5HESE2CEK2-13-3827</vt:lpwstr>
  </property>
</Properties>
</file>