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40F991E6BFB491CB79D0AB7198E4AF2"/>
        </w:placeholder>
        <w:text/>
      </w:sdtPr>
      <w:sdtEndPr/>
      <w:sdtContent>
        <w:p w:rsidRPr="009B062B" w:rsidR="00AF30DD" w:rsidP="00DA28CE" w:rsidRDefault="00AF30DD" w14:paraId="590036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48e280-d3b2-4437-996a-674d95deb18b"/>
        <w:id w:val="-762370196"/>
        <w:lock w:val="sdtLocked"/>
      </w:sdtPr>
      <w:sdtEndPr/>
      <w:sdtContent>
        <w:p w:rsidR="00290450" w:rsidRDefault="00373685" w14:paraId="0F0260CD" w14:textId="6C7B0F7C">
          <w:pPr>
            <w:pStyle w:val="Frslagstext"/>
            <w:numPr>
              <w:ilvl w:val="0"/>
              <w:numId w:val="0"/>
            </w:numPr>
          </w:pPr>
          <w:r>
            <w:t>Riksdagen avslår regeringens förslag till ändring i 5 § hyresförhandlingslagen (1978:304) vad gäller en skyldighet att förhandla överenskomna tillval och frånval med hyresgästorganisationen.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A978998933F4FBC80FB994791936260"/>
        </w:placeholder>
        <w:text/>
      </w:sdtPr>
      <w:sdtEndPr/>
      <w:sdtContent>
        <w:p w:rsidR="003C75D8" w:rsidP="003C75D8" w:rsidRDefault="006D79C9" w14:paraId="590881ED" w14:textId="77777777">
          <w:pPr>
            <w:pStyle w:val="Rubrik1"/>
          </w:pPr>
          <w:r>
            <w:t>Motivering</w:t>
          </w:r>
        </w:p>
      </w:sdtContent>
    </w:sdt>
    <w:p w:rsidR="003C75D8" w:rsidP="00081C57" w:rsidRDefault="003C75D8" w14:paraId="366D3D7C" w14:textId="396C8792">
      <w:pPr>
        <w:pStyle w:val="Normalutanindragellerluft"/>
      </w:pPr>
      <w:r w:rsidRPr="003C75D8">
        <w:t xml:space="preserve">Vi har </w:t>
      </w:r>
      <w:r w:rsidR="00081C57">
        <w:t>i dag</w:t>
      </w:r>
      <w:r w:rsidRPr="003C75D8">
        <w:t xml:space="preserve"> en till stora delar dysfunktionell bostadsmarknad där politiska reglerin</w:t>
      </w:r>
      <w:r w:rsidR="00081C57">
        <w:t>gar av olika slag under en allt</w:t>
      </w:r>
      <w:r w:rsidRPr="003C75D8">
        <w:t xml:space="preserve">för lång tid försvårat för människor att både äga sitt boende och få tillgång till en hyresrätt. I synnerhet har hyresrätten marginaliserats under en lång tid i Sverige. </w:t>
      </w:r>
    </w:p>
    <w:p w:rsidR="003C75D8" w:rsidP="003C75D8" w:rsidRDefault="00081C57" w14:paraId="17DC9677" w14:textId="1277D22C">
      <w:r>
        <w:t>I dag</w:t>
      </w:r>
      <w:r w:rsidRPr="003C75D8" w:rsidR="003C75D8">
        <w:t xml:space="preserve"> ser vi </w:t>
      </w:r>
      <w:r w:rsidR="00C308E8">
        <w:t xml:space="preserve">däremot hur det </w:t>
      </w:r>
      <w:r w:rsidRPr="003C75D8" w:rsidR="003C75D8">
        <w:t>hyrda boendet</w:t>
      </w:r>
      <w:r w:rsidR="00C308E8">
        <w:t xml:space="preserve"> </w:t>
      </w:r>
      <w:r w:rsidRPr="003C75D8" w:rsidR="003C75D8">
        <w:t>ofta är svårtillgängligt genom decennielånga köer och tröga system. Sveriges bostadsmarknad behöver därför bli mer flexibel för att möjliggöra ökad rörlighet och för att öka lönsamheten i byggnation av hyresrätter och därmed öka utbudet av bostäder.</w:t>
      </w:r>
    </w:p>
    <w:p w:rsidR="003C75D8" w:rsidP="00035DD2" w:rsidRDefault="003C75D8" w14:paraId="04851399" w14:textId="75E331DA">
      <w:r>
        <w:t xml:space="preserve">För att åstadkomma detta har </w:t>
      </w:r>
      <w:r w:rsidR="00FD620C">
        <w:t>M</w:t>
      </w:r>
      <w:r>
        <w:t>oderater</w:t>
      </w:r>
      <w:r w:rsidR="00FD620C">
        <w:t>na</w:t>
      </w:r>
      <w:r w:rsidR="00CA3869">
        <w:t xml:space="preserve"> och </w:t>
      </w:r>
      <w:r w:rsidR="004121E5">
        <w:t>Kristdemokraterna</w:t>
      </w:r>
      <w:r>
        <w:t xml:space="preserve"> pekat på </w:t>
      </w:r>
      <w:r w:rsidR="00D435F7">
        <w:t xml:space="preserve">behovet </w:t>
      </w:r>
      <w:r w:rsidR="00FD620C">
        <w:t xml:space="preserve">av ett mer flexibelt system för hela hyresmarknaden. Vi </w:t>
      </w:r>
      <w:r w:rsidR="00081C57">
        <w:t>har bl.a.</w:t>
      </w:r>
      <w:r w:rsidR="00FD620C">
        <w:t xml:space="preserve"> drivit på för </w:t>
      </w:r>
      <w:r>
        <w:t>f</w:t>
      </w:r>
      <w:r w:rsidRPr="003C75D8">
        <w:t>riare hyressättning vid nybyggnation</w:t>
      </w:r>
      <w:r w:rsidR="00FD620C">
        <w:t xml:space="preserve">. </w:t>
      </w:r>
      <w:r w:rsidR="00C308E8">
        <w:t>Ytterligare ett</w:t>
      </w:r>
      <w:r>
        <w:t xml:space="preserve"> sätt att öka flexibiliteten i hyresregleringen är att förbättra möjligheterna att göra till</w:t>
      </w:r>
      <w:r w:rsidR="00FE52CA">
        <w:t>val</w:t>
      </w:r>
      <w:r>
        <w:t xml:space="preserve"> och frånval. </w:t>
      </w:r>
    </w:p>
    <w:p w:rsidR="00D435F7" w:rsidP="00D435F7" w:rsidRDefault="003C75D8" w14:paraId="004D8930" w14:textId="77777777">
      <w:r w:rsidRPr="003C75D8">
        <w:t>Några särskilda regler om tillval eller frånval finns inte</w:t>
      </w:r>
      <w:r w:rsidR="00D435F7">
        <w:t xml:space="preserve"> i dag. Tillval och från</w:t>
      </w:r>
      <w:r w:rsidRPr="003C75D8">
        <w:t>val anses normalt vara en del av hyresavt</w:t>
      </w:r>
      <w:r w:rsidR="00D435F7">
        <w:t>alet för lägenheten. Den ersätt</w:t>
      </w:r>
      <w:r w:rsidRPr="003C75D8">
        <w:t>ning som hyresvärden och hyresgästen kommer överens om för ett tillval ingår därför i prövningen av hyran för hela lägenheten.</w:t>
      </w:r>
    </w:p>
    <w:p w:rsidR="00350B2C" w:rsidP="00D435F7" w:rsidRDefault="00350B2C" w14:paraId="3994972F" w14:textId="4FDA645D">
      <w:r>
        <w:t>Vi ser ett behov av att förbättra hyresgästers möjligh</w:t>
      </w:r>
      <w:r w:rsidR="00754B8E">
        <w:t>eter att göra tillval</w:t>
      </w:r>
      <w:r w:rsidR="00035DD2">
        <w:t xml:space="preserve"> och frånval</w:t>
      </w:r>
      <w:r>
        <w:t xml:space="preserve">. </w:t>
      </w:r>
      <w:bookmarkStart w:name="_GoBack" w:id="1"/>
      <w:bookmarkEnd w:id="1"/>
      <w:r w:rsidR="00D435F7">
        <w:t>Vi har tidigare pekat på att r</w:t>
      </w:r>
      <w:r>
        <w:t>egelverket bör göras om så att större valfrihet och tydligare incitam</w:t>
      </w:r>
      <w:r w:rsidR="00FD620C">
        <w:t xml:space="preserve">ent förs in i hyressättningen. </w:t>
      </w:r>
      <w:r>
        <w:t>Ett mer flexibelt system främjar människors önskan</w:t>
      </w:r>
      <w:r w:rsidR="00D435F7">
        <w:t xml:space="preserve"> i större utsträckning</w:t>
      </w:r>
      <w:r>
        <w:t xml:space="preserve">. Det leder även till </w:t>
      </w:r>
      <w:r w:rsidR="00FD620C">
        <w:t>större flexibilitet i hyresregleringen i allmänhet.</w:t>
      </w:r>
    </w:p>
    <w:p w:rsidR="00D435F7" w:rsidP="00D435F7" w:rsidRDefault="00D435F7" w14:paraId="1478A804" w14:textId="77777777">
      <w:r>
        <w:t xml:space="preserve">Vi delar regeringens bedömning att en </w:t>
      </w:r>
      <w:r w:rsidRPr="00D435F7">
        <w:t xml:space="preserve">ökad valfrihet för hyresgästerna förutsätter att reglerna är utformade så att hyresvärdar har ett intresse av att prioritera arbetet med </w:t>
      </w:r>
      <w:r>
        <w:t>att erbjuda tillval och frånval</w:t>
      </w:r>
      <w:r w:rsidRPr="00D435F7">
        <w:t xml:space="preserve">. För att nå dit </w:t>
      </w:r>
      <w:r>
        <w:t xml:space="preserve">menar regeringen att </w:t>
      </w:r>
      <w:r w:rsidRPr="00D435F7">
        <w:t xml:space="preserve">parterna </w:t>
      </w:r>
      <w:r>
        <w:t xml:space="preserve">bör </w:t>
      </w:r>
      <w:r w:rsidRPr="00D435F7">
        <w:t>få en större avtalsfrihet i fråga om ersättningen vid tillval och frånval.</w:t>
      </w:r>
    </w:p>
    <w:p w:rsidR="00AE5F4A" w:rsidP="00D435F7" w:rsidRDefault="00D435F7" w14:paraId="73D25D51" w14:textId="63046CFB">
      <w:r>
        <w:t xml:space="preserve">Regeringens ambition att skapa ett flexibelt system talar dock emot de föreslagna ändringarna i </w:t>
      </w:r>
      <w:r w:rsidRPr="00350B2C">
        <w:rPr>
          <w:rStyle w:val="FrslagstextChar"/>
        </w:rPr>
        <w:t>5 § hyresförhandlingslagen (1978:304).</w:t>
      </w:r>
      <w:r>
        <w:rPr>
          <w:rStyle w:val="FrslagstextChar"/>
        </w:rPr>
        <w:t xml:space="preserve"> Ändringsförslaget innebär</w:t>
      </w:r>
      <w:r>
        <w:t xml:space="preserve"> att </w:t>
      </w:r>
      <w:r w:rsidRPr="00D435F7">
        <w:t>hyresvärdens förhandlingsskyldighet</w:t>
      </w:r>
      <w:r w:rsidR="00FE52CA">
        <w:t>, som gäller t.ex.</w:t>
      </w:r>
      <w:r w:rsidR="00AE5F4A">
        <w:t xml:space="preserve"> när hyresvärden vill höja hyran för en lägenhet, </w:t>
      </w:r>
      <w:r w:rsidR="00C308E8">
        <w:t xml:space="preserve">även </w:t>
      </w:r>
      <w:r w:rsidR="00AE5F4A">
        <w:t xml:space="preserve">ska gälla när </w:t>
      </w:r>
      <w:r w:rsidRPr="00D435F7">
        <w:t>ett hyrestillägg görs på grund av ett tillval.</w:t>
      </w:r>
      <w:r w:rsidR="00AE5F4A">
        <w:t xml:space="preserve"> Undantag kan göras om </w:t>
      </w:r>
      <w:r w:rsidRPr="00AE5F4A" w:rsidR="00AE5F4A">
        <w:t xml:space="preserve">höjningen avser </w:t>
      </w:r>
      <w:r w:rsidRPr="00AE5F4A" w:rsidR="00AE5F4A">
        <w:lastRenderedPageBreak/>
        <w:t xml:space="preserve">ett tillval </w:t>
      </w:r>
      <w:r w:rsidR="00AE5F4A">
        <w:t>som ligger inom ramen för en överenskommelse om rekommenderat</w:t>
      </w:r>
      <w:r w:rsidRPr="00AE5F4A" w:rsidR="00AE5F4A">
        <w:t xml:space="preserve"> pris </w:t>
      </w:r>
      <w:r w:rsidR="00AE5F4A">
        <w:t xml:space="preserve">mellan </w:t>
      </w:r>
      <w:r w:rsidRPr="00AE5F4A" w:rsidR="00AE5F4A">
        <w:t>förhandlingsordn</w:t>
      </w:r>
      <w:r w:rsidR="00AE5F4A">
        <w:t>ingens parter.</w:t>
      </w:r>
    </w:p>
    <w:p w:rsidR="00C308E8" w:rsidP="00D435F7" w:rsidRDefault="00AE5F4A" w14:paraId="6852F1A5" w14:textId="5928423B">
      <w:r>
        <w:t xml:space="preserve">Möjligheten att genomföra till- och frånval grundar sig på </w:t>
      </w:r>
      <w:r w:rsidR="00C308E8">
        <w:t>hyresgästens och hyresvärdens överenskommelse,</w:t>
      </w:r>
      <w:r w:rsidR="00B26ECC">
        <w:t xml:space="preserve"> varför en skyldighet att förhandla överenskomna tillv</w:t>
      </w:r>
      <w:r w:rsidR="00FE52CA">
        <w:t>al och frånval anses överflödig</w:t>
      </w:r>
      <w:r w:rsidR="00B26ECC">
        <w:t xml:space="preserve"> och skapar onödig byråkratisk börda för såväl hyresgäster som hyresvärdar. Ett sådant förslag ligger inte i linje med vår ambition att skapa ett mer flexibelt </w:t>
      </w:r>
      <w:r w:rsidR="0073173A">
        <w:t>system</w:t>
      </w:r>
      <w:r w:rsidR="00B26ECC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E03EFAE6759845ED8537785BFBAB7B69"/>
        </w:placeholder>
      </w:sdtPr>
      <w:sdtEndPr/>
      <w:sdtContent>
        <w:p w:rsidR="0073173A" w:rsidP="0036353E" w:rsidRDefault="0073173A" w14:paraId="0535AAB4" w14:textId="77777777"/>
        <w:p w:rsidRPr="008E0FE2" w:rsidR="004801AC" w:rsidP="0036353E" w:rsidRDefault="00754B8E" w14:paraId="76E2741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Green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Stockhaus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3B29" w:rsidRDefault="004F3B29" w14:paraId="1D1646A0" w14:textId="77777777"/>
    <w:sectPr w:rsidR="004F3B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9239A" w14:textId="77777777" w:rsidR="008B32C0" w:rsidRDefault="008B32C0" w:rsidP="000C1CAD">
      <w:pPr>
        <w:spacing w:line="240" w:lineRule="auto"/>
      </w:pPr>
      <w:r>
        <w:separator/>
      </w:r>
    </w:p>
  </w:endnote>
  <w:endnote w:type="continuationSeparator" w:id="0">
    <w:p w14:paraId="5B17BE1C" w14:textId="77777777" w:rsidR="008B32C0" w:rsidRDefault="008B32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AED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B58FE" w14:textId="3386B96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54B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229D" w14:textId="77777777" w:rsidR="008B32C0" w:rsidRDefault="008B32C0" w:rsidP="000C1CAD">
      <w:pPr>
        <w:spacing w:line="240" w:lineRule="auto"/>
      </w:pPr>
      <w:r>
        <w:separator/>
      </w:r>
    </w:p>
  </w:footnote>
  <w:footnote w:type="continuationSeparator" w:id="0">
    <w:p w14:paraId="32AE9FE7" w14:textId="77777777" w:rsidR="008B32C0" w:rsidRDefault="008B32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88B12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54B8E" w14:paraId="60CBEC2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24B0452D184C6ABAAA0F8627B14D60"/>
                              </w:placeholder>
                              <w:text/>
                            </w:sdtPr>
                            <w:sdtEndPr/>
                            <w:sdtContent>
                              <w:r w:rsidR="00350B2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734A18AF894AFABDF58F0AAD0B48A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E52CA" w14:paraId="60CBEC2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24B0452D184C6ABAAA0F8627B14D60"/>
                        </w:placeholder>
                        <w:text/>
                      </w:sdtPr>
                      <w:sdtEndPr/>
                      <w:sdtContent>
                        <w:r w:rsidR="00350B2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734A18AF894AFABDF58F0AAD0B48A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300F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C580680" w14:textId="77777777">
    <w:pPr>
      <w:jc w:val="right"/>
    </w:pPr>
  </w:p>
  <w:p w:rsidR="00262EA3" w:rsidP="00776B74" w:rsidRDefault="00262EA3" w14:paraId="27FE07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54B8E" w14:paraId="401B85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54B8E" w14:paraId="7AE1B1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50B2C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54B8E" w14:paraId="3F71B00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54B8E" w14:paraId="077B95E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:3086</w:t>
        </w:r>
      </w:sdtContent>
    </w:sdt>
  </w:p>
  <w:p w:rsidR="00262EA3" w:rsidP="00E03A3D" w:rsidRDefault="00754B8E" w14:paraId="2B3274B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Mats Green m.fl. (M, 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FF63B55111B4CC4936728922CF013A5"/>
      </w:placeholder>
      <w:text/>
    </w:sdtPr>
    <w:sdtEndPr/>
    <w:sdtContent>
      <w:p w:rsidR="00262EA3" w:rsidP="00283E0F" w:rsidRDefault="00373685" w14:paraId="49B47A5B" w14:textId="6531AAC2">
        <w:pPr>
          <w:pStyle w:val="FSHRub2"/>
        </w:pPr>
        <w:r>
          <w:t>med anledning av prop. 2018/19:108 Fler tillval för hyresgäster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BC6C1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50B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5DD2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C57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D7F6A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450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B2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53E"/>
    <w:rsid w:val="00365CB8"/>
    <w:rsid w:val="00365ED9"/>
    <w:rsid w:val="00366306"/>
    <w:rsid w:val="00370C71"/>
    <w:rsid w:val="003711D4"/>
    <w:rsid w:val="0037271B"/>
    <w:rsid w:val="00373685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5D8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1E5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B29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5F1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67F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1DF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73A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B8E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2C0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0FC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252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F4A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6ECC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1B8E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E07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8E8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3BC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4D46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69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5F7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D00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37E51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20C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2CA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7E3BE8"/>
  <w15:chartTrackingRefBased/>
  <w15:docId w15:val="{CBB792D8-E26B-45A4-8B80-068EC720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F991E6BFB491CB79D0AB7198E4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6BF72-3A85-421D-AE1B-9D6BBC0AA49A}"/>
      </w:docPartPr>
      <w:docPartBody>
        <w:p w:rsidR="00AA7809" w:rsidRDefault="00653FC5">
          <w:pPr>
            <w:pStyle w:val="E40F991E6BFB491CB79D0AB7198E4A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978998933F4FBC80FB994791936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3FA81-4F41-4894-A053-C7906B7A8EE3}"/>
      </w:docPartPr>
      <w:docPartBody>
        <w:p w:rsidR="00AA7809" w:rsidRDefault="00653FC5">
          <w:pPr>
            <w:pStyle w:val="4A978998933F4FBC80FB9947919362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24B0452D184C6ABAAA0F8627B14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16351-596D-47B3-8D4A-CBE2B934A69A}"/>
      </w:docPartPr>
      <w:docPartBody>
        <w:p w:rsidR="00AA7809" w:rsidRDefault="00653FC5">
          <w:pPr>
            <w:pStyle w:val="EF24B0452D184C6ABAAA0F8627B14D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734A18AF894AFABDF58F0AAD0B4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D9FFA-1B29-46E6-B725-A336A59E2451}"/>
      </w:docPartPr>
      <w:docPartBody>
        <w:p w:rsidR="00AA7809" w:rsidRDefault="00653FC5">
          <w:pPr>
            <w:pStyle w:val="ED734A18AF894AFABDF58F0AAD0B48A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DB0CA-25CB-4F1F-8779-A3A6A5684642}"/>
      </w:docPartPr>
      <w:docPartBody>
        <w:p w:rsidR="00AA7809" w:rsidRDefault="003F0EFF">
          <w:r w:rsidRPr="00BF683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F63B55111B4CC4936728922CF01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C7573-EE83-4CB5-B318-C753A17FC1D2}"/>
      </w:docPartPr>
      <w:docPartBody>
        <w:p w:rsidR="00AA7809" w:rsidRDefault="003F0EFF">
          <w:r w:rsidRPr="00BF6833">
            <w:rPr>
              <w:rStyle w:val="Platshllartext"/>
            </w:rPr>
            <w:t>[ange din text här]</w:t>
          </w:r>
        </w:p>
      </w:docPartBody>
    </w:docPart>
    <w:docPart>
      <w:docPartPr>
        <w:name w:val="E03EFAE6759845ED8537785BFBAB7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3347D-537A-4F9B-B685-7D08DBB9F707}"/>
      </w:docPartPr>
      <w:docPartBody>
        <w:p w:rsidR="002A7F7B" w:rsidRDefault="002A7F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FF"/>
    <w:rsid w:val="000A292C"/>
    <w:rsid w:val="002A7F7B"/>
    <w:rsid w:val="003F0EFF"/>
    <w:rsid w:val="004A516B"/>
    <w:rsid w:val="005661BD"/>
    <w:rsid w:val="00653FC5"/>
    <w:rsid w:val="006F3E8B"/>
    <w:rsid w:val="007708FC"/>
    <w:rsid w:val="00A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0EFF"/>
    <w:rPr>
      <w:color w:val="F4B083" w:themeColor="accent2" w:themeTint="99"/>
    </w:rPr>
  </w:style>
  <w:style w:type="paragraph" w:customStyle="1" w:styleId="E40F991E6BFB491CB79D0AB7198E4AF2">
    <w:name w:val="E40F991E6BFB491CB79D0AB7198E4AF2"/>
  </w:style>
  <w:style w:type="paragraph" w:customStyle="1" w:styleId="4DF0200BAC0E42A6871B9C0C2989C2C2">
    <w:name w:val="4DF0200BAC0E42A6871B9C0C2989C2C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5BDBBA7046414D8556DBC24589E7C4">
    <w:name w:val="DE5BDBBA7046414D8556DBC24589E7C4"/>
  </w:style>
  <w:style w:type="paragraph" w:customStyle="1" w:styleId="4A978998933F4FBC80FB994791936260">
    <w:name w:val="4A978998933F4FBC80FB994791936260"/>
  </w:style>
  <w:style w:type="paragraph" w:customStyle="1" w:styleId="8737DE74340E4DC4BE1B84A5419D2E06">
    <w:name w:val="8737DE74340E4DC4BE1B84A5419D2E06"/>
  </w:style>
  <w:style w:type="paragraph" w:customStyle="1" w:styleId="66323082995C4EDE89679E03969256E4">
    <w:name w:val="66323082995C4EDE89679E03969256E4"/>
  </w:style>
  <w:style w:type="paragraph" w:customStyle="1" w:styleId="EF24B0452D184C6ABAAA0F8627B14D60">
    <w:name w:val="EF24B0452D184C6ABAAA0F8627B14D60"/>
  </w:style>
  <w:style w:type="paragraph" w:customStyle="1" w:styleId="ED734A18AF894AFABDF58F0AAD0B48AF">
    <w:name w:val="ED734A18AF894AFABDF58F0AAD0B4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0CE2A-F4E8-472B-8C34-CBEC269BCD26}"/>
</file>

<file path=customXml/itemProps2.xml><?xml version="1.0" encoding="utf-8"?>
<ds:datastoreItem xmlns:ds="http://schemas.openxmlformats.org/officeDocument/2006/customXml" ds:itemID="{F9857231-9AEC-4249-A05C-FCAC72ABA010}"/>
</file>

<file path=customXml/itemProps3.xml><?xml version="1.0" encoding="utf-8"?>
<ds:datastoreItem xmlns:ds="http://schemas.openxmlformats.org/officeDocument/2006/customXml" ds:itemID="{C0E8FEC3-1023-49A0-AA0B-EF14413BE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2641</Characters>
  <Application>Microsoft Office Word</Application>
  <DocSecurity>0</DocSecurity>
  <Lines>50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2018 19 108 Fler tillval för hyresgäster</vt:lpstr>
      <vt:lpstr>
      </vt:lpstr>
    </vt:vector>
  </TitlesOfParts>
  <Company>Sveriges riksdag</Company>
  <LinksUpToDate>false</LinksUpToDate>
  <CharactersWithSpaces>3076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