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808" w:rsidRPr="00B5489C" w:rsidRDefault="00752808" w:rsidP="00B25EF8">
      <w:pPr>
        <w:pStyle w:val="Hemstlrubrik"/>
      </w:pPr>
      <w:r w:rsidRPr="00B5489C">
        <w:t>Förslag till riksdagsbeslut</w:t>
      </w:r>
    </w:p>
    <w:p w:rsidR="00752808" w:rsidRPr="00B5489C" w:rsidRDefault="00752808" w:rsidP="00752808">
      <w:pPr>
        <w:pStyle w:val="Hemstlatt"/>
      </w:pPr>
      <w:r w:rsidRPr="00B5489C">
        <w:t>Riksdagen tillkännager för regeringen som sin mening vad i motionen anförs om vikten av att hela Sverige ges möjligheter att leva och utvec</w:t>
      </w:r>
      <w:r w:rsidRPr="00B5489C">
        <w:t>k</w:t>
      </w:r>
      <w:r w:rsidRPr="00B5489C">
        <w:t>las.</w:t>
      </w:r>
    </w:p>
    <w:p w:rsidR="00B711AA" w:rsidRPr="00B5489C" w:rsidRDefault="00B711AA" w:rsidP="00B711AA">
      <w:pPr>
        <w:pStyle w:val="Rubrik1"/>
      </w:pPr>
      <w:r w:rsidRPr="00B5489C">
        <w:t>Motivering</w:t>
      </w:r>
    </w:p>
    <w:p w:rsidR="00752808" w:rsidRPr="00B5489C" w:rsidRDefault="00752808" w:rsidP="00752808">
      <w:r w:rsidRPr="00B5489C">
        <w:t>Det finns på sina håll i den allmänna debatten i Sverige en olycklig motsät</w:t>
      </w:r>
      <w:r w:rsidRPr="00B5489C">
        <w:t>t</w:t>
      </w:r>
      <w:r w:rsidR="00B25EF8" w:rsidRPr="00B5489C">
        <w:t xml:space="preserve">ning mellan stad och land. </w:t>
      </w:r>
      <w:r w:rsidRPr="00B5489C">
        <w:t xml:space="preserve">Det är dags att inse att både staden och landet behövs i en dynamisk utveckling av hela landet. Av Sveriges totala yta på drygt 45 miljoner hektar utgör landsbygden mer än 95 procent. </w:t>
      </w:r>
    </w:p>
    <w:p w:rsidR="00752808" w:rsidRPr="00B5489C" w:rsidRDefault="00752808" w:rsidP="00B25EF8">
      <w:pPr>
        <w:pStyle w:val="Normaltindrag"/>
      </w:pPr>
      <w:r w:rsidRPr="00B5489C">
        <w:t>I de befolkningstäta större städerna saknas ibland insikten om landsby</w:t>
      </w:r>
      <w:r w:rsidRPr="00B5489C">
        <w:t>g</w:t>
      </w:r>
      <w:r w:rsidRPr="00B5489C">
        <w:t>dens stora betydelse för försörjningen av livsmedel, vattenkraft, bioenergi, mineraler, trävaror, naturupplevelser m.m. Vi menar att byggandet av ett långsiktigt hållbart Sverige inte i första hand handlar om nostalgiskt bevara</w:t>
      </w:r>
      <w:r w:rsidRPr="00B5489C">
        <w:t>n</w:t>
      </w:r>
      <w:r w:rsidRPr="00B5489C">
        <w:t>de utan om utveckling och tillväxt i de verksamheter som gör att vi kan bruka utan att förbruka. Detta förutsätter tillväxt i de näringar som har sin bas på landsbygden.</w:t>
      </w:r>
    </w:p>
    <w:p w:rsidR="00752808" w:rsidRPr="00B5489C" w:rsidRDefault="00752808" w:rsidP="00B25EF8">
      <w:pPr>
        <w:pStyle w:val="Normaltindrag"/>
      </w:pPr>
      <w:r w:rsidRPr="00B5489C">
        <w:t>De gröna näringarna i Sverige, dvs</w:t>
      </w:r>
      <w:r w:rsidR="00B25EF8" w:rsidRPr="00B5489C">
        <w:t>.</w:t>
      </w:r>
      <w:r w:rsidRPr="00B5489C">
        <w:t xml:space="preserve"> alla näringsverksamheter som har sitt ursprung från jord och skog, svarar idag för ett samlat produktionsvärde på 280 miljarder kronor. Och den produktionen sker med höga krav på kvalitet, miljö, arbetarskydd och god djuromsorg.</w:t>
      </w:r>
    </w:p>
    <w:p w:rsidR="00752808" w:rsidRPr="00B5489C" w:rsidRDefault="00752808" w:rsidP="00B25EF8">
      <w:pPr>
        <w:pStyle w:val="Normaltindrag"/>
      </w:pPr>
      <w:r w:rsidRPr="00B5489C">
        <w:t>Efterfrågan på livsmedel ökar kraftigt globalt och många tecken tyder på en mer positiv utveckling på världsmarknaden på sikt. Den stora konsu</w:t>
      </w:r>
      <w:r w:rsidRPr="00B5489C">
        <w:t>m</w:t>
      </w:r>
      <w:r w:rsidRPr="00B5489C">
        <w:t xml:space="preserve">tionsökningen sker i länder som tar steget från </w:t>
      </w:r>
      <w:r w:rsidR="00B25EF8" w:rsidRPr="00B5489C">
        <w:t>u</w:t>
      </w:r>
      <w:r w:rsidRPr="00B5489C">
        <w:t xml:space="preserve">- till </w:t>
      </w:r>
      <w:r w:rsidR="00B25EF8" w:rsidRPr="00B5489C">
        <w:t>i</w:t>
      </w:r>
      <w:r w:rsidRPr="00B5489C">
        <w:t>-landsekonomi. När detta sker i länder som Kina och Indien blir effekterna påtagliga. Frågan är om produktionen kommer att kunna hålla jämna st</w:t>
      </w:r>
      <w:r w:rsidR="00B25EF8" w:rsidRPr="00B5489C">
        <w:t>eg med den ökande efte</w:t>
      </w:r>
      <w:r w:rsidR="00B25EF8" w:rsidRPr="00B5489C">
        <w:t>r</w:t>
      </w:r>
      <w:r w:rsidR="00B25EF8" w:rsidRPr="00B5489C">
        <w:t>frågan.</w:t>
      </w:r>
    </w:p>
    <w:p w:rsidR="00752808" w:rsidRPr="00B5489C" w:rsidRDefault="00752808" w:rsidP="00B25EF8">
      <w:pPr>
        <w:pStyle w:val="Normaltindrag"/>
      </w:pPr>
      <w:r w:rsidRPr="00B5489C">
        <w:t>Världens befolkning ökar med 80 miljoner människor per år. Det finns b</w:t>
      </w:r>
      <w:r w:rsidRPr="00B5489C">
        <w:t>e</w:t>
      </w:r>
      <w:r w:rsidRPr="00B5489C">
        <w:t>räkningar som anger att matproduktionen i världen behöver öka med minst 60</w:t>
      </w:r>
      <w:r w:rsidR="00B25EF8" w:rsidRPr="00B5489C">
        <w:t xml:space="preserve"> procent </w:t>
      </w:r>
      <w:r w:rsidRPr="00B5489C">
        <w:t>fram till 2020.</w:t>
      </w:r>
    </w:p>
    <w:p w:rsidR="00752808" w:rsidRPr="00B5489C" w:rsidRDefault="00752808" w:rsidP="00B25EF8">
      <w:pPr>
        <w:pStyle w:val="Normaltindrag"/>
      </w:pPr>
      <w:r w:rsidRPr="00B5489C">
        <w:lastRenderedPageBreak/>
        <w:t>Vi ser a</w:t>
      </w:r>
      <w:r w:rsidR="00B25EF8" w:rsidRPr="00B5489C">
        <w:t>tt oljepriserna ökar stadigt på grund av</w:t>
      </w:r>
      <w:r w:rsidRPr="00B5489C">
        <w:t xml:space="preserve"> att oljefyndigheterna inte räcker till för att möta den ökade efterfrågan. Oljan kommer garanterat att sina och det förmodligen redan under första hälften av 2000-talet. I Sverige har vi verkligen förutsättningar att ersätta fossilbaserat bränsle med biobrän</w:t>
      </w:r>
      <w:r w:rsidRPr="00B5489C">
        <w:t>s</w:t>
      </w:r>
      <w:r w:rsidRPr="00B5489C">
        <w:t>lebaserade alternativ.  Ett exempel är den teknik för utvinning av fordon</w:t>
      </w:r>
      <w:r w:rsidRPr="00B5489C">
        <w:t>s</w:t>
      </w:r>
      <w:r w:rsidRPr="00B5489C">
        <w:t>bränsle från skogsråvara</w:t>
      </w:r>
      <w:r w:rsidR="00B25EF8" w:rsidRPr="00B5489C">
        <w:t xml:space="preserve"> </w:t>
      </w:r>
      <w:r w:rsidRPr="00B5489C">
        <w:t xml:space="preserve">(förgasning av svartlut) som är under utveckling och som på sikt kan ge ett viktigt bidrag till transportsektorns energibehov. </w:t>
      </w:r>
    </w:p>
    <w:p w:rsidR="00752808" w:rsidRPr="00B5489C" w:rsidRDefault="00752808" w:rsidP="00B25EF8">
      <w:pPr>
        <w:pStyle w:val="Normaltindrag"/>
      </w:pPr>
      <w:r w:rsidRPr="00B5489C">
        <w:t>Den svenska landsbygden utgör ett stort kretsloppsbaserat ”skafferi” för vår framtida energi- och livsmedelsförsörjning. Att nyttja denna resurs myc</w:t>
      </w:r>
      <w:r w:rsidRPr="00B5489C">
        <w:t>k</w:t>
      </w:r>
      <w:r w:rsidRPr="00B5489C">
        <w:t>et klokare och effektivare är en stor utmaning för riksdag och regering fra</w:t>
      </w:r>
      <w:r w:rsidRPr="00B5489C">
        <w:t>m</w:t>
      </w:r>
      <w:r w:rsidRPr="00B5489C">
        <w:t xml:space="preserve">över. </w:t>
      </w:r>
    </w:p>
    <w:p w:rsidR="00752808" w:rsidRPr="00B5489C" w:rsidRDefault="00752808" w:rsidP="00B25EF8">
      <w:pPr>
        <w:pStyle w:val="Normaltindrag"/>
      </w:pPr>
      <w:r w:rsidRPr="00B5489C">
        <w:t>Hur vi hanterar viktiga verksamheter på landsbygden har avgörande bet</w:t>
      </w:r>
      <w:r w:rsidRPr="00B5489C">
        <w:t>y</w:t>
      </w:r>
      <w:r w:rsidRPr="00B5489C">
        <w:t>delse för hela vårt lands ekonomi, sysselsättning och miljö. Det gäller inte minst möjligheterna att åstadkomma en ekologiskt hållbar utveckling. Detta illustreras tydligt av att nästan samtliga av de 15 nationella miljömålen i hög grad rör landsbygden.</w:t>
      </w:r>
    </w:p>
    <w:p w:rsidR="00752808" w:rsidRPr="00B5489C" w:rsidRDefault="00752808" w:rsidP="00B25EF8">
      <w:pPr>
        <w:pStyle w:val="Normaltindrag"/>
      </w:pPr>
      <w:r w:rsidRPr="00B5489C">
        <w:t>En medveten satsning på landsbygden är till nytta för hela samhället och står inte i motsatsställning till en positiv utveckling i städer och tätorter.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5EF8" w:rsidRPr="00B5489C">
        <w:tblPrEx>
          <w:tblCellMar>
            <w:top w:w="0" w:type="dxa"/>
            <w:bottom w:w="0" w:type="dxa"/>
          </w:tblCellMar>
        </w:tblPrEx>
        <w:trPr>
          <w:cantSplit/>
        </w:trPr>
        <w:tc>
          <w:tcPr>
            <w:tcW w:w="3046" w:type="dxa"/>
          </w:tcPr>
          <w:p w:rsidR="00B25EF8" w:rsidRPr="00B5489C" w:rsidRDefault="00B25EF8" w:rsidP="00B25EF8">
            <w:pPr>
              <w:pStyle w:val="UnderskriftDatum"/>
              <w:spacing w:before="240"/>
            </w:pPr>
            <w:r w:rsidRPr="00B5489C">
              <w:t>Stockholm den 29 september 2005</w:t>
            </w:r>
          </w:p>
        </w:tc>
        <w:tc>
          <w:tcPr>
            <w:tcW w:w="3047" w:type="dxa"/>
          </w:tcPr>
          <w:p w:rsidR="00B25EF8" w:rsidRPr="00B5489C" w:rsidRDefault="00B25EF8" w:rsidP="00B25EF8">
            <w:pPr>
              <w:pStyle w:val="Underskrifter"/>
              <w:spacing w:before="240"/>
            </w:pPr>
          </w:p>
        </w:tc>
      </w:tr>
      <w:tr w:rsidR="00B25EF8" w:rsidRPr="00B5489C">
        <w:tblPrEx>
          <w:tblCellMar>
            <w:top w:w="0" w:type="dxa"/>
            <w:bottom w:w="0" w:type="dxa"/>
          </w:tblCellMar>
        </w:tblPrEx>
        <w:trPr>
          <w:cantSplit/>
        </w:trPr>
        <w:tc>
          <w:tcPr>
            <w:tcW w:w="3046" w:type="dxa"/>
          </w:tcPr>
          <w:p w:rsidR="00B25EF8" w:rsidRPr="00B5489C" w:rsidRDefault="00B25EF8" w:rsidP="00B25EF8">
            <w:pPr>
              <w:pStyle w:val="Underskrifter"/>
            </w:pPr>
            <w:r w:rsidRPr="00B5489C">
              <w:t>Sven Bergström (c)</w:t>
            </w:r>
          </w:p>
        </w:tc>
        <w:tc>
          <w:tcPr>
            <w:tcW w:w="3047" w:type="dxa"/>
          </w:tcPr>
          <w:p w:rsidR="00B25EF8" w:rsidRPr="00B5489C" w:rsidRDefault="00B25EF8" w:rsidP="00B25EF8">
            <w:pPr>
              <w:pStyle w:val="Underskrifter"/>
            </w:pPr>
            <w:r w:rsidRPr="00B5489C">
              <w:t>Annika Qarlsson (c)</w:t>
            </w:r>
          </w:p>
        </w:tc>
      </w:tr>
    </w:tbl>
    <w:p w:rsidR="00E84F25" w:rsidRPr="00B5489C" w:rsidRDefault="00E84F25" w:rsidP="00B25EF8">
      <w:pPr>
        <w:pStyle w:val="Normaltindrag"/>
      </w:pPr>
    </w:p>
    <w:sectPr w:rsidR="00E84F25" w:rsidRPr="00B5489C" w:rsidSect="00B25E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74B" w:rsidRPr="00B5489C" w:rsidRDefault="0021374B">
      <w:r w:rsidRPr="00B5489C">
        <w:separator/>
      </w:r>
    </w:p>
  </w:endnote>
  <w:endnote w:type="continuationSeparator" w:id="0">
    <w:p w:rsidR="0021374B" w:rsidRPr="00B5489C" w:rsidRDefault="0021374B">
      <w:r w:rsidRPr="00B54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58F" w:rsidRPr="00B5489C" w:rsidRDefault="00B5489C" w:rsidP="00B25EF8">
    <w:pPr>
      <w:pStyle w:val="Sidfot"/>
    </w:pPr>
    <w:r w:rsidRPr="00B548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614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F8" w:rsidRDefault="00B25E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EF8" w:rsidRDefault="00B25E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489C" w:rsidRDefault="00B5489C" w:rsidP="00B25EF8">
    <w:pPr>
      <w:pStyle w:val="Sidfot"/>
    </w:pPr>
    <w:r w:rsidRPr="00B548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858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F8" w:rsidRDefault="00B25E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EF8" w:rsidRDefault="00B25E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489C" w:rsidRDefault="00B5489C" w:rsidP="00B25EF8">
    <w:pPr>
      <w:pStyle w:val="Sidfot"/>
    </w:pPr>
    <w:r w:rsidRPr="00B548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186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F8" w:rsidRDefault="00B25E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EF8" w:rsidRDefault="00B25E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74B" w:rsidRPr="00B5489C" w:rsidRDefault="0021374B">
      <w:r w:rsidRPr="00B5489C">
        <w:separator/>
      </w:r>
    </w:p>
  </w:footnote>
  <w:footnote w:type="continuationSeparator" w:id="0">
    <w:p w:rsidR="0021374B" w:rsidRPr="00B5489C" w:rsidRDefault="0021374B">
      <w:r w:rsidRPr="00B54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58F" w:rsidRPr="00B5489C" w:rsidRDefault="00B5489C" w:rsidP="00B25EF8">
    <w:pPr>
      <w:pStyle w:val="Sidhuvud"/>
    </w:pPr>
    <w:r w:rsidRPr="00B548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216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F8" w:rsidRDefault="00B25E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EF8" w:rsidRDefault="00B25E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5489C" w:rsidRDefault="00B5489C" w:rsidP="00B25EF8">
    <w:pPr>
      <w:pStyle w:val="Sidhuvud"/>
    </w:pPr>
    <w:r w:rsidRPr="00B548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828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F8" w:rsidRDefault="00B25E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EF8" w:rsidRDefault="00B25E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EF8" w:rsidRPr="00B5489C" w:rsidRDefault="00B25EF8">
    <w:pPr>
      <w:pStyle w:val="FSHNormal"/>
      <w:tabs>
        <w:tab w:val="right" w:pos="5840"/>
      </w:tabs>
    </w:pPr>
    <w:r w:rsidRPr="00B5489C">
      <w:br/>
    </w:r>
    <w:r w:rsidRPr="00B5489C">
      <w:fldChar w:fldCharType="begin" w:fldLock="1"/>
    </w:r>
    <w:r w:rsidRPr="00B5489C">
      <w:instrText xml:space="preserve"> DOCPROPERTY</w:instrText>
    </w:r>
    <w:r w:rsidRPr="00B5489C">
      <w:rPr>
        <w:sz w:val="18"/>
      </w:rPr>
      <w:instrText xml:space="preserve"> "YearUser" *\charformat </w:instrText>
    </w:r>
    <w:r w:rsidRPr="00B5489C">
      <w:fldChar w:fldCharType="separate"/>
    </w:r>
    <w:r w:rsidRPr="00B5489C">
      <w:t>2005/06</w:t>
    </w:r>
    <w:r w:rsidRPr="00B5489C">
      <w:fldChar w:fldCharType="end"/>
    </w:r>
    <w:r w:rsidRPr="00B5489C">
      <w:t xml:space="preserve"> </w:t>
    </w:r>
    <w:r w:rsidRPr="00B5489C">
      <w:tab/>
      <w:t xml:space="preserve">mnr: </w:t>
    </w:r>
    <w:r w:rsidRPr="00B5489C">
      <w:fldChar w:fldCharType="begin" w:fldLock="1"/>
    </w:r>
    <w:r w:rsidRPr="00B5489C">
      <w:instrText xml:space="preserve"> DOCPROPERTY</w:instrText>
    </w:r>
    <w:r w:rsidRPr="00B5489C">
      <w:rPr>
        <w:sz w:val="18"/>
      </w:rPr>
      <w:instrText xml:space="preserve"> "Motionsnummer" *\charformat </w:instrText>
    </w:r>
    <w:r w:rsidRPr="00B5489C">
      <w:fldChar w:fldCharType="separate"/>
    </w:r>
    <w:r w:rsidRPr="00B5489C">
      <w:t>N316</w:t>
    </w:r>
    <w:r w:rsidRPr="00B5489C">
      <w:fldChar w:fldCharType="end"/>
    </w:r>
    <w:r w:rsidRPr="00B5489C">
      <w:br/>
    </w:r>
    <w:r w:rsidRPr="00B5489C">
      <w:fldChar w:fldCharType="begin" w:fldLock="1"/>
    </w:r>
    <w:r w:rsidRPr="00B5489C">
      <w:instrText xml:space="preserve"> DOCPROPERTY</w:instrText>
    </w:r>
    <w:r w:rsidRPr="00B5489C">
      <w:rPr>
        <w:sz w:val="18"/>
      </w:rPr>
      <w:instrText xml:space="preserve"> "Samling" *\charformat </w:instrText>
    </w:r>
    <w:r w:rsidRPr="00B5489C">
      <w:fldChar w:fldCharType="end"/>
    </w:r>
    <w:r w:rsidRPr="00B5489C">
      <w:tab/>
      <w:t xml:space="preserve">pnr: </w:t>
    </w:r>
    <w:r w:rsidRPr="00B5489C">
      <w:fldChar w:fldCharType="begin" w:fldLock="1"/>
    </w:r>
    <w:r w:rsidRPr="00B5489C">
      <w:instrText xml:space="preserve"> DOCPROPERTY</w:instrText>
    </w:r>
    <w:r w:rsidRPr="00B5489C">
      <w:rPr>
        <w:sz w:val="18"/>
      </w:rPr>
      <w:instrText xml:space="preserve"> "Partinummer" *\charformat </w:instrText>
    </w:r>
    <w:r w:rsidRPr="00B5489C">
      <w:fldChar w:fldCharType="separate"/>
    </w:r>
    <w:r w:rsidRPr="00B5489C">
      <w:t>c621</w:t>
    </w:r>
    <w:r w:rsidRPr="00B5489C">
      <w:fldChar w:fldCharType="end"/>
    </w:r>
  </w:p>
  <w:p w:rsidR="00B25EF8" w:rsidRPr="00B5489C" w:rsidRDefault="00B25EF8">
    <w:pPr>
      <w:pStyle w:val="FSHRub1"/>
    </w:pPr>
    <w:r w:rsidRPr="00B5489C">
      <w:t>Motion till riksdagen</w:t>
    </w:r>
    <w:r w:rsidRPr="00B5489C">
      <w:br/>
    </w:r>
    <w:r w:rsidRPr="00B5489C">
      <w:fldChar w:fldCharType="begin" w:fldLock="1"/>
    </w:r>
    <w:r w:rsidRPr="00B5489C">
      <w:instrText xml:space="preserve"> DOCPROPERTY "YearUser" *\charformat </w:instrText>
    </w:r>
    <w:r w:rsidRPr="00B5489C">
      <w:fldChar w:fldCharType="separate"/>
    </w:r>
    <w:r w:rsidRPr="00B5489C">
      <w:t>2005/06</w:t>
    </w:r>
    <w:r w:rsidRPr="00B5489C">
      <w:fldChar w:fldCharType="end"/>
    </w:r>
    <w:r w:rsidRPr="00B5489C">
      <w:t>:</w:t>
    </w:r>
    <w:r w:rsidRPr="00B5489C">
      <w:fldChar w:fldCharType="begin" w:fldLock="1"/>
    </w:r>
    <w:r w:rsidRPr="00B5489C">
      <w:instrText xml:space="preserve"> DOCPROPERTY "Motionsnummer" *\charformat </w:instrText>
    </w:r>
    <w:r w:rsidRPr="00B5489C">
      <w:fldChar w:fldCharType="separate"/>
    </w:r>
    <w:r w:rsidRPr="00B5489C">
      <w:t>N316</w:t>
    </w:r>
    <w:r w:rsidRPr="00B5489C">
      <w:fldChar w:fldCharType="end"/>
    </w:r>
  </w:p>
  <w:p w:rsidR="00B25EF8" w:rsidRPr="00B5489C" w:rsidRDefault="00B25EF8">
    <w:pPr>
      <w:pStyle w:val="FSHNormalS5"/>
    </w:pPr>
    <w:r w:rsidRPr="00B5489C">
      <w:fldChar w:fldCharType="begin" w:fldLock="1"/>
    </w:r>
    <w:r w:rsidRPr="00B5489C">
      <w:instrText xml:space="preserve"> DOCPROPERTY "MotionarText" *\charformat </w:instrText>
    </w:r>
    <w:r w:rsidRPr="00B5489C">
      <w:fldChar w:fldCharType="separate"/>
    </w:r>
    <w:r w:rsidRPr="00B5489C">
      <w:t>av Sven Bergström och Annika Qarlsson (c)</w:t>
    </w:r>
    <w:r w:rsidRPr="00B5489C">
      <w:fldChar w:fldCharType="end"/>
    </w:r>
    <w:r w:rsidRPr="00B5489C">
      <w:br/>
    </w:r>
    <w:r w:rsidRPr="00B5489C">
      <w:fldChar w:fldCharType="begin" w:fldLock="1"/>
    </w:r>
    <w:r w:rsidRPr="00B5489C">
      <w:instrText xml:space="preserve"> DOCPROPERTY "SvarFrasKort" *\charformat </w:instrText>
    </w:r>
    <w:r w:rsidRPr="00B5489C">
      <w:fldChar w:fldCharType="end"/>
    </w:r>
  </w:p>
  <w:p w:rsidR="00B25EF8" w:rsidRPr="00B5489C" w:rsidRDefault="00B25EF8">
    <w:pPr>
      <w:pStyle w:val="FSHTitel"/>
    </w:pPr>
    <w:r w:rsidRPr="00B5489C">
      <w:fldChar w:fldCharType="begin" w:fldLock="1"/>
    </w:r>
    <w:r w:rsidRPr="00B5489C">
      <w:instrText xml:space="preserve"> DOCPROPERTY</w:instrText>
    </w:r>
    <w:r w:rsidRPr="00B5489C">
      <w:rPr>
        <w:sz w:val="18"/>
      </w:rPr>
      <w:instrText xml:space="preserve"> "RubrikSvar" *\charformat </w:instrText>
    </w:r>
    <w:r w:rsidRPr="00B5489C">
      <w:fldChar w:fldCharType="separate"/>
    </w:r>
    <w:r w:rsidRPr="00B5489C">
      <w:t>Sveriges utveckling</w:t>
    </w:r>
    <w:r w:rsidRPr="00B5489C">
      <w:fldChar w:fldCharType="end"/>
    </w:r>
  </w:p>
  <w:p w:rsidR="00B25EF8" w:rsidRPr="00B5489C" w:rsidRDefault="00B25EF8" w:rsidP="00B25E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0A70A8"/>
    <w:multiLevelType w:val="hybridMultilevel"/>
    <w:tmpl w:val="7D8A75C2"/>
    <w:lvl w:ilvl="0" w:tplc="DA1C07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3048179">
    <w:abstractNumId w:val="14"/>
  </w:num>
  <w:num w:numId="2" w16cid:durableId="1005863227">
    <w:abstractNumId w:val="10"/>
  </w:num>
  <w:num w:numId="3" w16cid:durableId="1027490732">
    <w:abstractNumId w:val="11"/>
  </w:num>
  <w:num w:numId="4" w16cid:durableId="1617566586">
    <w:abstractNumId w:val="13"/>
  </w:num>
  <w:num w:numId="5" w16cid:durableId="1498840522">
    <w:abstractNumId w:val="8"/>
  </w:num>
  <w:num w:numId="6" w16cid:durableId="64379914">
    <w:abstractNumId w:val="3"/>
  </w:num>
  <w:num w:numId="7" w16cid:durableId="1103768445">
    <w:abstractNumId w:val="2"/>
  </w:num>
  <w:num w:numId="8" w16cid:durableId="229074388">
    <w:abstractNumId w:val="1"/>
  </w:num>
  <w:num w:numId="9" w16cid:durableId="864833524">
    <w:abstractNumId w:val="0"/>
  </w:num>
  <w:num w:numId="10" w16cid:durableId="458382407">
    <w:abstractNumId w:val="9"/>
  </w:num>
  <w:num w:numId="11" w16cid:durableId="1359233975">
    <w:abstractNumId w:val="7"/>
  </w:num>
  <w:num w:numId="12" w16cid:durableId="2083018246">
    <w:abstractNumId w:val="6"/>
  </w:num>
  <w:num w:numId="13" w16cid:durableId="1935936601">
    <w:abstractNumId w:val="5"/>
  </w:num>
  <w:num w:numId="14" w16cid:durableId="1831797752">
    <w:abstractNumId w:val="4"/>
  </w:num>
  <w:num w:numId="15" w16cid:durableId="1666662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03F58"/>
    <w:rsid w:val="0004381F"/>
    <w:rsid w:val="00064BC3"/>
    <w:rsid w:val="00066775"/>
    <w:rsid w:val="00072FB9"/>
    <w:rsid w:val="00100531"/>
    <w:rsid w:val="00201DFB"/>
    <w:rsid w:val="00204A63"/>
    <w:rsid w:val="00212FF1"/>
    <w:rsid w:val="0021374B"/>
    <w:rsid w:val="00230193"/>
    <w:rsid w:val="0025068A"/>
    <w:rsid w:val="002818D3"/>
    <w:rsid w:val="002D11A8"/>
    <w:rsid w:val="0030458F"/>
    <w:rsid w:val="00445271"/>
    <w:rsid w:val="004A0504"/>
    <w:rsid w:val="004E38D9"/>
    <w:rsid w:val="005B145B"/>
    <w:rsid w:val="00740D6D"/>
    <w:rsid w:val="00752808"/>
    <w:rsid w:val="00794149"/>
    <w:rsid w:val="007B67A7"/>
    <w:rsid w:val="007C6092"/>
    <w:rsid w:val="00A053C6"/>
    <w:rsid w:val="00B13BF0"/>
    <w:rsid w:val="00B25EF8"/>
    <w:rsid w:val="00B5489C"/>
    <w:rsid w:val="00B711AA"/>
    <w:rsid w:val="00C1285C"/>
    <w:rsid w:val="00C27B7D"/>
    <w:rsid w:val="00CF7A43"/>
    <w:rsid w:val="00D1174F"/>
    <w:rsid w:val="00DC6C70"/>
    <w:rsid w:val="00E22893"/>
    <w:rsid w:val="00E360DE"/>
    <w:rsid w:val="00E75D28"/>
    <w:rsid w:val="00E84F25"/>
    <w:rsid w:val="00F03F5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8C7D36-1525-48FE-A87F-DE58C419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5E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280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461</Words>
  <Characters>2607</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N316</vt:lpstr>
    </vt:vector>
  </TitlesOfParts>
  <Company>Riksdagen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N316</dc:title>
  <dc:subject>N316</dc:subject>
  <dc:creator>Riksdagen</dc:creator>
  <cp:keywords>Riksdagen</cp:keywords>
  <dc:description/>
  <cp:lastModifiedBy>Lars Brink</cp:lastModifiedBy>
  <cp:revision>2</cp:revision>
  <cp:lastPrinted>2005-11-25T16:05:00Z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Annika Qarlsson (c)</vt:lpwstr>
  </property>
  <property fmtid="{D5CDD505-2E9C-101B-9397-08002B2CF9AE}" pid="26" name="MotionarLista">
    <vt:lpwstr>Bergström, Sven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20052006000000000099000006210069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20052006000000000099000006210069</vt:lpwstr>
  </property>
  <property fmtid="{D5CDD505-2E9C-101B-9397-08002B2CF9AE}" pid="50" name="nummer">
    <vt:lpwstr>316</vt:lpwstr>
  </property>
  <property fmtid="{D5CDD505-2E9C-101B-9397-08002B2CF9AE}" pid="51" name="utskottsbeteckning">
    <vt:lpwstr>N</vt:lpwstr>
  </property>
</Properties>
</file>