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705F92B" w14:textId="77777777">
        <w:tc>
          <w:tcPr>
            <w:tcW w:w="2268" w:type="dxa"/>
          </w:tcPr>
          <w:p w14:paraId="2196A51F"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B49531B" w14:textId="77777777" w:rsidR="006E4E11" w:rsidRDefault="006E4E11" w:rsidP="007242A3">
            <w:pPr>
              <w:framePr w:w="5035" w:h="1644" w:wrap="notBeside" w:vAnchor="page" w:hAnchor="page" w:x="6573" w:y="721"/>
              <w:rPr>
                <w:rFonts w:ascii="TradeGothic" w:hAnsi="TradeGothic"/>
                <w:i/>
                <w:sz w:val="18"/>
              </w:rPr>
            </w:pPr>
          </w:p>
        </w:tc>
      </w:tr>
      <w:tr w:rsidR="006E4E11" w14:paraId="7E7DB632" w14:textId="77777777">
        <w:tc>
          <w:tcPr>
            <w:tcW w:w="2268" w:type="dxa"/>
          </w:tcPr>
          <w:p w14:paraId="7B34AF9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F417DA4" w14:textId="77777777" w:rsidR="006E4E11" w:rsidRDefault="006E4E11" w:rsidP="007242A3">
            <w:pPr>
              <w:framePr w:w="5035" w:h="1644" w:wrap="notBeside" w:vAnchor="page" w:hAnchor="page" w:x="6573" w:y="721"/>
              <w:rPr>
                <w:rFonts w:ascii="TradeGothic" w:hAnsi="TradeGothic"/>
                <w:b/>
                <w:sz w:val="22"/>
              </w:rPr>
            </w:pPr>
          </w:p>
        </w:tc>
      </w:tr>
      <w:tr w:rsidR="006E4E11" w14:paraId="52284C80" w14:textId="77777777">
        <w:tc>
          <w:tcPr>
            <w:tcW w:w="3402" w:type="dxa"/>
            <w:gridSpan w:val="2"/>
          </w:tcPr>
          <w:p w14:paraId="37C39027" w14:textId="77777777" w:rsidR="006E4E11" w:rsidRDefault="006E4E11" w:rsidP="007242A3">
            <w:pPr>
              <w:framePr w:w="5035" w:h="1644" w:wrap="notBeside" w:vAnchor="page" w:hAnchor="page" w:x="6573" w:y="721"/>
            </w:pPr>
          </w:p>
        </w:tc>
        <w:tc>
          <w:tcPr>
            <w:tcW w:w="1865" w:type="dxa"/>
          </w:tcPr>
          <w:p w14:paraId="647E08E6" w14:textId="77777777" w:rsidR="006E4E11" w:rsidRDefault="006E4E11" w:rsidP="007242A3">
            <w:pPr>
              <w:framePr w:w="5035" w:h="1644" w:wrap="notBeside" w:vAnchor="page" w:hAnchor="page" w:x="6573" w:y="721"/>
            </w:pPr>
          </w:p>
        </w:tc>
      </w:tr>
      <w:tr w:rsidR="006E4E11" w14:paraId="31102648" w14:textId="77777777">
        <w:tc>
          <w:tcPr>
            <w:tcW w:w="2268" w:type="dxa"/>
          </w:tcPr>
          <w:p w14:paraId="6F0BA862" w14:textId="77777777" w:rsidR="006E4E11" w:rsidRDefault="006E4E11" w:rsidP="007242A3">
            <w:pPr>
              <w:framePr w:w="5035" w:h="1644" w:wrap="notBeside" w:vAnchor="page" w:hAnchor="page" w:x="6573" w:y="721"/>
            </w:pPr>
          </w:p>
        </w:tc>
        <w:tc>
          <w:tcPr>
            <w:tcW w:w="2999" w:type="dxa"/>
            <w:gridSpan w:val="2"/>
          </w:tcPr>
          <w:p w14:paraId="2D47A84C" w14:textId="77777777" w:rsidR="006E4E11" w:rsidRPr="00ED583F" w:rsidRDefault="002767FB" w:rsidP="007242A3">
            <w:pPr>
              <w:framePr w:w="5035" w:h="1644" w:wrap="notBeside" w:vAnchor="page" w:hAnchor="page" w:x="6573" w:y="721"/>
              <w:rPr>
                <w:sz w:val="20"/>
              </w:rPr>
            </w:pPr>
            <w:r>
              <w:rPr>
                <w:sz w:val="20"/>
              </w:rPr>
              <w:t>Dnr U2017/</w:t>
            </w:r>
            <w:r w:rsidR="002F2D5B">
              <w:rPr>
                <w:sz w:val="20"/>
              </w:rPr>
              <w:t>04871</w:t>
            </w:r>
            <w:r w:rsidR="0084390A">
              <w:rPr>
                <w:sz w:val="20"/>
              </w:rPr>
              <w:t>/S</w:t>
            </w:r>
          </w:p>
        </w:tc>
      </w:tr>
      <w:tr w:rsidR="006E4E11" w14:paraId="47871A7F" w14:textId="77777777">
        <w:tc>
          <w:tcPr>
            <w:tcW w:w="2268" w:type="dxa"/>
          </w:tcPr>
          <w:p w14:paraId="5399543F" w14:textId="77777777" w:rsidR="006E4E11" w:rsidRDefault="006E4E11" w:rsidP="007242A3">
            <w:pPr>
              <w:framePr w:w="5035" w:h="1644" w:wrap="notBeside" w:vAnchor="page" w:hAnchor="page" w:x="6573" w:y="721"/>
            </w:pPr>
          </w:p>
        </w:tc>
        <w:tc>
          <w:tcPr>
            <w:tcW w:w="2999" w:type="dxa"/>
            <w:gridSpan w:val="2"/>
          </w:tcPr>
          <w:p w14:paraId="3C41E8A7" w14:textId="77777777" w:rsidR="006E4E11" w:rsidRDefault="006E4E11" w:rsidP="007242A3">
            <w:pPr>
              <w:framePr w:w="5035" w:h="1644" w:wrap="notBeside" w:vAnchor="page" w:hAnchor="page" w:x="6573" w:y="721"/>
            </w:pPr>
          </w:p>
        </w:tc>
      </w:tr>
    </w:tbl>
    <w:tbl>
      <w:tblPr>
        <w:tblW w:w="4911" w:type="dxa"/>
        <w:tblLayout w:type="fixed"/>
        <w:tblLook w:val="0000" w:firstRow="0" w:lastRow="0" w:firstColumn="0" w:lastColumn="0" w:noHBand="0" w:noVBand="0"/>
      </w:tblPr>
      <w:tblGrid>
        <w:gridCol w:w="4911"/>
      </w:tblGrid>
      <w:tr w:rsidR="006E4E11" w14:paraId="7D69FB63" w14:textId="77777777" w:rsidTr="00263AAE">
        <w:trPr>
          <w:trHeight w:val="284"/>
        </w:trPr>
        <w:tc>
          <w:tcPr>
            <w:tcW w:w="4911" w:type="dxa"/>
          </w:tcPr>
          <w:p w14:paraId="25104D16" w14:textId="77777777" w:rsidR="006E4E11" w:rsidRDefault="002767FB">
            <w:pPr>
              <w:pStyle w:val="Avsndare"/>
              <w:framePr w:h="2483" w:wrap="notBeside" w:x="1504"/>
              <w:rPr>
                <w:b/>
                <w:i w:val="0"/>
                <w:sz w:val="22"/>
              </w:rPr>
            </w:pPr>
            <w:r>
              <w:rPr>
                <w:b/>
                <w:i w:val="0"/>
                <w:sz w:val="22"/>
              </w:rPr>
              <w:t>Utbildningsdepartementet</w:t>
            </w:r>
          </w:p>
        </w:tc>
      </w:tr>
      <w:tr w:rsidR="006E4E11" w14:paraId="10BB5CE8" w14:textId="77777777" w:rsidTr="00263AAE">
        <w:trPr>
          <w:trHeight w:val="284"/>
        </w:trPr>
        <w:tc>
          <w:tcPr>
            <w:tcW w:w="4911" w:type="dxa"/>
          </w:tcPr>
          <w:p w14:paraId="65DE0038" w14:textId="77777777" w:rsidR="006E4E11" w:rsidRDefault="002767FB">
            <w:pPr>
              <w:pStyle w:val="Avsndare"/>
              <w:framePr w:h="2483" w:wrap="notBeside" w:x="1504"/>
              <w:rPr>
                <w:bCs/>
                <w:iCs/>
              </w:rPr>
            </w:pPr>
            <w:r>
              <w:rPr>
                <w:bCs/>
                <w:iCs/>
              </w:rPr>
              <w:t>Utbildningsministern</w:t>
            </w:r>
          </w:p>
        </w:tc>
      </w:tr>
      <w:tr w:rsidR="006E4E11" w14:paraId="2297A9F3" w14:textId="77777777" w:rsidTr="005F27F1">
        <w:trPr>
          <w:trHeight w:val="284"/>
        </w:trPr>
        <w:tc>
          <w:tcPr>
            <w:tcW w:w="4911" w:type="dxa"/>
          </w:tcPr>
          <w:p w14:paraId="7EE7EDB8" w14:textId="77777777" w:rsidR="006E4E11" w:rsidRDefault="006E4E11">
            <w:pPr>
              <w:pStyle w:val="Avsndare"/>
              <w:framePr w:h="2483" w:wrap="notBeside" w:x="1504"/>
              <w:rPr>
                <w:bCs/>
                <w:iCs/>
              </w:rPr>
            </w:pPr>
          </w:p>
        </w:tc>
      </w:tr>
      <w:tr w:rsidR="00263AAE" w14:paraId="55955A5E" w14:textId="77777777" w:rsidTr="005F27F1">
        <w:trPr>
          <w:trHeight w:val="284"/>
        </w:trPr>
        <w:tc>
          <w:tcPr>
            <w:tcW w:w="4911" w:type="dxa"/>
          </w:tcPr>
          <w:p w14:paraId="715E9C0C" w14:textId="77777777" w:rsidR="00263AAE" w:rsidRPr="001C6814" w:rsidRDefault="00263AAE" w:rsidP="005F27F1">
            <w:pPr>
              <w:pStyle w:val="Avsndare"/>
              <w:framePr w:h="2483" w:wrap="notBeside" w:x="1504"/>
              <w:rPr>
                <w:bCs/>
                <w:iCs/>
              </w:rPr>
            </w:pPr>
          </w:p>
        </w:tc>
      </w:tr>
      <w:tr w:rsidR="00263AAE" w:rsidRPr="00263AAE" w14:paraId="103F2C2C" w14:textId="77777777" w:rsidTr="005F27F1">
        <w:trPr>
          <w:trHeight w:val="284"/>
        </w:trPr>
        <w:tc>
          <w:tcPr>
            <w:tcW w:w="4911" w:type="dxa"/>
          </w:tcPr>
          <w:p w14:paraId="5DB8A92E" w14:textId="77777777" w:rsidR="00263AAE" w:rsidRPr="00263AAE" w:rsidRDefault="00263AAE" w:rsidP="00263AAE">
            <w:pPr>
              <w:framePr w:w="4695" w:h="2483" w:hSpace="113" w:wrap="notBeside" w:vAnchor="page" w:hAnchor="page" w:x="1504" w:y="2496"/>
            </w:pPr>
          </w:p>
        </w:tc>
      </w:tr>
      <w:tr w:rsidR="006E4E11" w:rsidRPr="00263AAE" w14:paraId="057B2103" w14:textId="77777777" w:rsidTr="00263AAE">
        <w:trPr>
          <w:trHeight w:val="284"/>
        </w:trPr>
        <w:tc>
          <w:tcPr>
            <w:tcW w:w="4911" w:type="dxa"/>
          </w:tcPr>
          <w:p w14:paraId="628E3B05" w14:textId="77777777" w:rsidR="006E4E11" w:rsidRPr="00263AAE" w:rsidRDefault="006E4E11">
            <w:pPr>
              <w:pStyle w:val="Avsndare"/>
              <w:framePr w:h="2483" w:wrap="notBeside" w:x="1504"/>
              <w:rPr>
                <w:bCs/>
                <w:iCs/>
              </w:rPr>
            </w:pPr>
          </w:p>
        </w:tc>
      </w:tr>
      <w:tr w:rsidR="006E4E11" w:rsidRPr="00263AAE" w14:paraId="358ECF3F" w14:textId="77777777" w:rsidTr="00263AAE">
        <w:trPr>
          <w:trHeight w:val="80"/>
        </w:trPr>
        <w:tc>
          <w:tcPr>
            <w:tcW w:w="4911" w:type="dxa"/>
          </w:tcPr>
          <w:p w14:paraId="5FAE1CAC" w14:textId="77777777" w:rsidR="006E4E11" w:rsidRPr="00263AAE" w:rsidRDefault="006E4E11">
            <w:pPr>
              <w:pStyle w:val="Avsndare"/>
              <w:framePr w:h="2483" w:wrap="notBeside" w:x="1504"/>
              <w:rPr>
                <w:bCs/>
                <w:iCs/>
              </w:rPr>
            </w:pPr>
          </w:p>
        </w:tc>
      </w:tr>
    </w:tbl>
    <w:p w14:paraId="42B178C8" w14:textId="77777777" w:rsidR="006E4E11" w:rsidRDefault="002767FB">
      <w:pPr>
        <w:framePr w:w="4400" w:h="2523" w:wrap="notBeside" w:vAnchor="page" w:hAnchor="page" w:x="6453" w:y="2445"/>
        <w:ind w:left="142"/>
      </w:pPr>
      <w:r>
        <w:t>Till riksdagen</w:t>
      </w:r>
    </w:p>
    <w:p w14:paraId="2D7362C7" w14:textId="77777777" w:rsidR="006E4E11" w:rsidRDefault="00666D4F" w:rsidP="002767FB">
      <w:pPr>
        <w:pStyle w:val="RKrubrik"/>
        <w:pBdr>
          <w:bottom w:val="single" w:sz="4" w:space="1" w:color="auto"/>
        </w:pBdr>
        <w:spacing w:before="0" w:after="0"/>
      </w:pPr>
      <w:r>
        <w:t>Svar på fråga 2017/18:426</w:t>
      </w:r>
      <w:r w:rsidR="002767FB">
        <w:t xml:space="preserve"> av </w:t>
      </w:r>
      <w:r w:rsidRPr="00666D4F">
        <w:t>Helene Petersson (S)</w:t>
      </w:r>
      <w:r>
        <w:t xml:space="preserve"> Skolplikt</w:t>
      </w:r>
    </w:p>
    <w:p w14:paraId="3EA14921" w14:textId="77777777" w:rsidR="003338DD" w:rsidRDefault="003338DD" w:rsidP="002767FB">
      <w:pPr>
        <w:pStyle w:val="RKnormal"/>
      </w:pPr>
    </w:p>
    <w:p w14:paraId="4C7F52DA" w14:textId="77777777" w:rsidR="006E4E11" w:rsidRDefault="00666D4F" w:rsidP="00666D4F">
      <w:pPr>
        <w:pStyle w:val="RKnormal"/>
      </w:pPr>
      <w:r w:rsidRPr="00666D4F">
        <w:t xml:space="preserve">Helene Petersson </w:t>
      </w:r>
      <w:r w:rsidR="002767FB">
        <w:t>har frågat mig</w:t>
      </w:r>
      <w:r w:rsidR="00D76A35">
        <w:t xml:space="preserve"> hur</w:t>
      </w:r>
      <w:r>
        <w:t xml:space="preserve"> regeringen</w:t>
      </w:r>
      <w:r w:rsidR="00D76A35">
        <w:t xml:space="preserve"> kan</w:t>
      </w:r>
      <w:r>
        <w:t xml:space="preserve"> stödja skolledning</w:t>
      </w:r>
      <w:r w:rsidR="00A014B6">
        <w:softHyphen/>
      </w:r>
      <w:r>
        <w:t>arna i hanterandet av och ansvaret för skolplikten i de fall eleverna med föräldrarnas godkännande under en längre tid inte närvarar i skolan men ändå fortfarande är skrivna i kommunen</w:t>
      </w:r>
      <w:r w:rsidR="002767FB">
        <w:t xml:space="preserve">? </w:t>
      </w:r>
    </w:p>
    <w:p w14:paraId="4B9A4332" w14:textId="77777777" w:rsidR="00666D4F" w:rsidRDefault="00666D4F" w:rsidP="00666D4F">
      <w:pPr>
        <w:pStyle w:val="RKnormal"/>
      </w:pPr>
    </w:p>
    <w:p w14:paraId="7810B25F" w14:textId="77777777" w:rsidR="00F24FF5" w:rsidRDefault="007604CE" w:rsidP="00666D4F">
      <w:pPr>
        <w:pStyle w:val="RKnormal"/>
      </w:pPr>
      <w:r w:rsidRPr="00D76A35">
        <w:t>Skolplikten är en av hörnste</w:t>
      </w:r>
      <w:r>
        <w:t xml:space="preserve">narna i det svenska utbildningssystemet. </w:t>
      </w:r>
      <w:r w:rsidR="008C26D2">
        <w:t>Barn som är bosatta i Sverige har skolplikt</w:t>
      </w:r>
      <w:r w:rsidR="0094131C">
        <w:t xml:space="preserve"> och</w:t>
      </w:r>
      <w:r w:rsidR="008C26D2">
        <w:t xml:space="preserve"> </w:t>
      </w:r>
      <w:r w:rsidR="0094131C">
        <w:t>h</w:t>
      </w:r>
      <w:r w:rsidR="00024437">
        <w:t>uvudregeln är att e</w:t>
      </w:r>
      <w:r w:rsidR="00024437" w:rsidRPr="00024437">
        <w:t>n elev i grundskolan, grundsärskolan, specialskolan och sameskolan ska delta i den verksamhet som anordnas för att ge den avsedda utbildningen, om eleven inte har giltigt skäl att utebli.</w:t>
      </w:r>
      <w:r w:rsidR="00024437">
        <w:t xml:space="preserve"> Från och med </w:t>
      </w:r>
      <w:r w:rsidR="00155A82">
        <w:t xml:space="preserve">höstterminen </w:t>
      </w:r>
      <w:r w:rsidR="00024437">
        <w:t>2018 gäller detta även elever i förskoleklass.</w:t>
      </w:r>
      <w:r w:rsidR="00316826">
        <w:t xml:space="preserve"> </w:t>
      </w:r>
    </w:p>
    <w:p w14:paraId="3397E537" w14:textId="77777777" w:rsidR="00670FCF" w:rsidRDefault="00670FCF" w:rsidP="00666D4F">
      <w:pPr>
        <w:pStyle w:val="RKnormal"/>
      </w:pPr>
    </w:p>
    <w:p w14:paraId="65414ED0" w14:textId="381986EC" w:rsidR="00670FCF" w:rsidRDefault="00670FCF" w:rsidP="00200C97">
      <w:r w:rsidRPr="00670FCF">
        <w:t>Ansvaret för att eleven fullgör sin sk</w:t>
      </w:r>
      <w:r>
        <w:t xml:space="preserve">olplikt vilar på flera parter. </w:t>
      </w:r>
      <w:r w:rsidR="00C310D0">
        <w:t>Hem</w:t>
      </w:r>
      <w:r w:rsidR="00A014B6">
        <w:softHyphen/>
      </w:r>
      <w:r w:rsidR="00C310D0">
        <w:t>k</w:t>
      </w:r>
      <w:r w:rsidRPr="00670FCF">
        <w:t>ommunen ska se till att eleverna i deras skola fullgör sin skolgång</w:t>
      </w:r>
      <w:r w:rsidR="00C310D0">
        <w:t xml:space="preserve"> och</w:t>
      </w:r>
      <w:r w:rsidRPr="00670FCF">
        <w:t xml:space="preserve"> att skolpliktiga barn som inte går i dess skola </w:t>
      </w:r>
      <w:r w:rsidR="00176D2F">
        <w:t>får sin utbildning</w:t>
      </w:r>
      <w:r w:rsidR="00176D2F" w:rsidRPr="00670FCF" w:rsidDel="00176D2F">
        <w:t xml:space="preserve"> </w:t>
      </w:r>
      <w:r w:rsidRPr="00670FCF">
        <w:t xml:space="preserve">på något </w:t>
      </w:r>
      <w:r w:rsidR="00A95C90">
        <w:t>annat sätt.</w:t>
      </w:r>
      <w:r w:rsidR="00FF4160">
        <w:t xml:space="preserve"> </w:t>
      </w:r>
      <w:r w:rsidR="00FF4160" w:rsidRPr="00FF4160">
        <w:t>En huvudman för en fristående skola ska meddela hemkom</w:t>
      </w:r>
      <w:r w:rsidR="00A014B6">
        <w:softHyphen/>
      </w:r>
      <w:r w:rsidR="00FF4160" w:rsidRPr="00FF4160">
        <w:t>munen när en elev utan giltig orsak är frånvarande i betydande utsträck</w:t>
      </w:r>
      <w:r w:rsidR="00A014B6">
        <w:softHyphen/>
      </w:r>
      <w:r w:rsidR="00FF4160" w:rsidRPr="00FF4160">
        <w:t>ning.</w:t>
      </w:r>
      <w:r w:rsidR="00FF4160">
        <w:t xml:space="preserve"> </w:t>
      </w:r>
      <w:r w:rsidRPr="00670FCF">
        <w:t>Den som har vårdnaden om ett skolpliktigt barn ska se till att barnet fullgör sin skolplikt. Om en skolpliktig elev inte fullgör sin skol</w:t>
      </w:r>
      <w:r w:rsidR="00A014B6">
        <w:softHyphen/>
      </w:r>
      <w:r w:rsidRPr="00670FCF">
        <w:t>gång och detta beror på att elevens vårdnadshavare inte har gjort vad denne är skyldig att göra för att så ska ske, får hemkommunen förelägga elevens vårdnadshavare att fullgöra sina skyldigheter. Ett beslut om före</w:t>
      </w:r>
      <w:r w:rsidR="00A014B6">
        <w:softHyphen/>
      </w:r>
      <w:r w:rsidRPr="00670FCF">
        <w:t xml:space="preserve">läggande får förenas med vite. </w:t>
      </w:r>
    </w:p>
    <w:p w14:paraId="1579679E" w14:textId="77777777" w:rsidR="00D76A35" w:rsidRDefault="00D76A35" w:rsidP="00D76A35">
      <w:pPr>
        <w:pStyle w:val="RKnormal"/>
      </w:pPr>
    </w:p>
    <w:p w14:paraId="6D88DB02" w14:textId="3A9DEFBE" w:rsidR="00726E23" w:rsidRDefault="00D76A35" w:rsidP="00666D4F">
      <w:pPr>
        <w:pStyle w:val="RKnormal"/>
      </w:pPr>
      <w:r>
        <w:t>Skolplikt gäller dock inte barn som varaktigt vistas utomlands</w:t>
      </w:r>
      <w:r w:rsidR="00155A82">
        <w:t xml:space="preserve"> (7 kap. 2 § skollagen)</w:t>
      </w:r>
      <w:r>
        <w:t>.</w:t>
      </w:r>
      <w:r w:rsidR="008C2C34">
        <w:t xml:space="preserve"> </w:t>
      </w:r>
      <w:r w:rsidR="00155A82">
        <w:t xml:space="preserve">I rättspraxis har </w:t>
      </w:r>
      <w:r w:rsidR="00304616">
        <w:t xml:space="preserve">t.ex. </w:t>
      </w:r>
      <w:r w:rsidR="00155A82">
        <w:t>en vistelse utomlands under två termi</w:t>
      </w:r>
      <w:r w:rsidR="001149B3">
        <w:softHyphen/>
      </w:r>
      <w:r w:rsidR="00155A82">
        <w:t>ner ansetts så lång att eleven inte omfattats av skolplikt</w:t>
      </w:r>
      <w:r w:rsidR="00304616">
        <w:t xml:space="preserve"> (</w:t>
      </w:r>
      <w:r w:rsidR="008C2C34" w:rsidRPr="008C2C34">
        <w:t>Kammar</w:t>
      </w:r>
      <w:r w:rsidR="00A014B6">
        <w:softHyphen/>
      </w:r>
      <w:r w:rsidR="008C2C34" w:rsidRPr="008C2C34">
        <w:t>r</w:t>
      </w:r>
      <w:r w:rsidR="008C2C34">
        <w:t>ätten i Göteborg</w:t>
      </w:r>
      <w:r w:rsidR="00304616">
        <w:t xml:space="preserve">s dom </w:t>
      </w:r>
      <w:r w:rsidR="00726E23" w:rsidRPr="00674211">
        <w:t>2015-09-14, mål nr 3515-14)</w:t>
      </w:r>
      <w:r w:rsidR="008C2C34">
        <w:t>.</w:t>
      </w:r>
    </w:p>
    <w:p w14:paraId="3646C7ED" w14:textId="77777777" w:rsidR="00AA0C5B" w:rsidRDefault="00AA0C5B" w:rsidP="00316826">
      <w:pPr>
        <w:pStyle w:val="RKnormal"/>
      </w:pPr>
    </w:p>
    <w:p w14:paraId="54708DA9" w14:textId="2E41D5FE" w:rsidR="009A6482" w:rsidRDefault="00D76A35" w:rsidP="00940317">
      <w:pPr>
        <w:pStyle w:val="RKnormal"/>
      </w:pPr>
      <w:r>
        <w:t>Långvarig eller ofta återkommande frånvaro</w:t>
      </w:r>
      <w:r w:rsidR="00670FCF">
        <w:t>, oavsett om eleven befinner sig utomlands eller i Sverige,</w:t>
      </w:r>
      <w:r>
        <w:t xml:space="preserve"> innebär att elever inte får den utbildning som de har rätt till. Elever som är frånvarande från skolan löper inte bara stor risk att inte uppnå kunskapskraven. Frånvaron kan också vara en </w:t>
      </w:r>
      <w:r>
        <w:lastRenderedPageBreak/>
        <w:t>indikation på att skolan, i samverkan med andra aktörer, inte satt in det stöd som eleven behöver.</w:t>
      </w:r>
      <w:r w:rsidR="00A95C90">
        <w:t xml:space="preserve"> Mot den bakgrunden beslutade regeringen</w:t>
      </w:r>
      <w:r w:rsidR="008C2C34" w:rsidRPr="008C2C34">
        <w:t xml:space="preserve"> den 19 november 2015 (dir. 2015:119) att ge en särskild utredare i uppdrag att kartlägga elevers problematiska frånvaro i grundskolan, grundsär</w:t>
      </w:r>
      <w:r w:rsidR="009F74BF">
        <w:softHyphen/>
      </w:r>
      <w:r w:rsidR="008C2C34" w:rsidRPr="008C2C34">
        <w:t>skolan, specialskolan och sameskolan. Utredaren fick också i uppdrag att analysera orsakerna till frånvaro och föreslå hur skolans arbete med att främja närvaro och vidta åtgärder vid frånvaro kan förbättras</w:t>
      </w:r>
      <w:r w:rsidR="00A95C90">
        <w:t>.</w:t>
      </w:r>
    </w:p>
    <w:p w14:paraId="7CF77FEE" w14:textId="77777777" w:rsidR="008C2C34" w:rsidRDefault="008C2C34" w:rsidP="00940317">
      <w:pPr>
        <w:pStyle w:val="RKnormal"/>
      </w:pPr>
    </w:p>
    <w:p w14:paraId="4DA9FE8E" w14:textId="79AE879F" w:rsidR="008C26D2" w:rsidRDefault="009A6482" w:rsidP="00666D4F">
      <w:pPr>
        <w:pStyle w:val="RKnormal"/>
      </w:pPr>
      <w:bookmarkStart w:id="1" w:name="_Hlk500831508"/>
      <w:r>
        <w:t>Utredningen har</w:t>
      </w:r>
      <w:r w:rsidRPr="009A6482">
        <w:t xml:space="preserve"> </w:t>
      </w:r>
      <w:r w:rsidR="008C2C34">
        <w:t xml:space="preserve">i </w:t>
      </w:r>
      <w:r w:rsidRPr="009A6482">
        <w:t xml:space="preserve">betänkandet Saknad! Uppmärksamma elevers frånvaro </w:t>
      </w:r>
      <w:bookmarkStart w:id="2" w:name="_Hlk500831486"/>
      <w:bookmarkEnd w:id="1"/>
      <w:r w:rsidRPr="009A6482">
        <w:t>och agera (SOU 2016:94)</w:t>
      </w:r>
      <w:r>
        <w:t xml:space="preserve"> lämnat</w:t>
      </w:r>
      <w:r w:rsidRPr="009A6482">
        <w:t xml:space="preserve"> förslag </w:t>
      </w:r>
      <w:r>
        <w:t xml:space="preserve">som </w:t>
      </w:r>
      <w:r w:rsidRPr="009A6482">
        <w:t>syftar till att skolorna ska uppmärksamma och agera på elevers frånvaro på ett tidigare stadium än vad som sker i dag och att eleverna ska få den hjälp de behöver för att deras rätt till utbildning ska tillgodoses. Utredningens förslag syftar även till att ge hemkommunen bättre förutsättningar att aktivt agera vid pro</w:t>
      </w:r>
      <w:r w:rsidR="00A014B6">
        <w:softHyphen/>
      </w:r>
      <w:r w:rsidRPr="009A6482">
        <w:t>blematisk frånvaro.</w:t>
      </w:r>
      <w:r w:rsidR="003A49A1">
        <w:t xml:space="preserve"> </w:t>
      </w:r>
      <w:r w:rsidR="003A49A1" w:rsidRPr="003A49A1">
        <w:t xml:space="preserve">Regeringen bedömer, i enlighet med förslagen i betänkandet att överföringen av information mellan skolenheter behöver förbättras för att underlätta elevers övergång mellan skolenheter och minska risken för frånvaro. </w:t>
      </w:r>
      <w:r w:rsidR="003A49A1">
        <w:t>I budgetpropositionen för 2018 föreslår rege</w:t>
      </w:r>
      <w:r w:rsidR="00D25C47">
        <w:softHyphen/>
      </w:r>
      <w:r w:rsidR="003A49A1">
        <w:t xml:space="preserve">ringen </w:t>
      </w:r>
      <w:r w:rsidR="003A49A1" w:rsidRPr="003A49A1">
        <w:t>att</w:t>
      </w:r>
      <w:r w:rsidR="003A49A1">
        <w:t xml:space="preserve"> medel tillförs för detta ändamål.</w:t>
      </w:r>
      <w:r w:rsidRPr="009A6482">
        <w:t xml:space="preserve"> </w:t>
      </w:r>
      <w:r w:rsidR="00F52414">
        <w:t>Förslagen</w:t>
      </w:r>
      <w:r w:rsidR="003A49A1">
        <w:t xml:space="preserve"> från betänkandet</w:t>
      </w:r>
      <w:r w:rsidR="00F52414">
        <w:t xml:space="preserve"> bereds</w:t>
      </w:r>
      <w:r w:rsidR="00A95C90">
        <w:t xml:space="preserve"> nu</w:t>
      </w:r>
      <w:r w:rsidR="00F52414">
        <w:t xml:space="preserve"> inom Regeringskansliet</w:t>
      </w:r>
      <w:bookmarkEnd w:id="2"/>
      <w:r w:rsidR="00F52414">
        <w:t>.</w:t>
      </w:r>
      <w:r w:rsidR="00D9325E">
        <w:t xml:space="preserve"> </w:t>
      </w:r>
    </w:p>
    <w:p w14:paraId="0D977032" w14:textId="77777777" w:rsidR="008C26D2" w:rsidRDefault="008C26D2" w:rsidP="00666D4F">
      <w:pPr>
        <w:pStyle w:val="RKnormal"/>
      </w:pPr>
    </w:p>
    <w:p w14:paraId="05B7E324" w14:textId="77777777" w:rsidR="00024437" w:rsidRDefault="00024437" w:rsidP="00666D4F">
      <w:pPr>
        <w:pStyle w:val="RKnormal"/>
      </w:pPr>
    </w:p>
    <w:p w14:paraId="7A919FA9" w14:textId="77777777" w:rsidR="000A5B92" w:rsidRDefault="000A5B92" w:rsidP="002767FB">
      <w:pPr>
        <w:pStyle w:val="RKnormal"/>
      </w:pPr>
    </w:p>
    <w:p w14:paraId="3FA71074" w14:textId="77777777" w:rsidR="002767FB" w:rsidRDefault="002767FB">
      <w:pPr>
        <w:pStyle w:val="RKnormal"/>
      </w:pPr>
    </w:p>
    <w:p w14:paraId="072F07F0" w14:textId="77777777" w:rsidR="002767FB" w:rsidRDefault="00666D4F">
      <w:pPr>
        <w:pStyle w:val="RKnormal"/>
      </w:pPr>
      <w:r>
        <w:t>Stockholm den 13 december</w:t>
      </w:r>
      <w:r w:rsidR="002767FB">
        <w:t xml:space="preserve"> 2017</w:t>
      </w:r>
    </w:p>
    <w:p w14:paraId="325034D7" w14:textId="77777777" w:rsidR="002767FB" w:rsidRDefault="002767FB">
      <w:pPr>
        <w:pStyle w:val="RKnormal"/>
      </w:pPr>
    </w:p>
    <w:p w14:paraId="4A07EDDA" w14:textId="77777777" w:rsidR="002767FB" w:rsidRDefault="002767FB">
      <w:pPr>
        <w:pStyle w:val="RKnormal"/>
      </w:pPr>
      <w:r>
        <w:t>Gustav Fridolin</w:t>
      </w:r>
    </w:p>
    <w:sectPr w:rsidR="002767F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4D892" w14:textId="77777777" w:rsidR="00D25062" w:rsidRDefault="00D25062">
      <w:r>
        <w:separator/>
      </w:r>
    </w:p>
  </w:endnote>
  <w:endnote w:type="continuationSeparator" w:id="0">
    <w:p w14:paraId="799450F3" w14:textId="77777777" w:rsidR="00D25062" w:rsidRDefault="00D2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02426" w14:textId="77777777" w:rsidR="00D25062" w:rsidRDefault="00D25062">
      <w:r>
        <w:separator/>
      </w:r>
    </w:p>
  </w:footnote>
  <w:footnote w:type="continuationSeparator" w:id="0">
    <w:p w14:paraId="71E0148F" w14:textId="77777777" w:rsidR="00D25062" w:rsidRDefault="00D25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3F5D8" w14:textId="2D296D8A"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0368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19277230" w14:textId="77777777">
      <w:trPr>
        <w:cantSplit/>
      </w:trPr>
      <w:tc>
        <w:tcPr>
          <w:tcW w:w="3119" w:type="dxa"/>
        </w:tcPr>
        <w:p w14:paraId="10FB5B6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5EE42AE" w14:textId="77777777" w:rsidR="00E80146" w:rsidRDefault="00E80146">
          <w:pPr>
            <w:pStyle w:val="Sidhuvud"/>
            <w:ind w:right="360"/>
          </w:pPr>
        </w:p>
      </w:tc>
      <w:tc>
        <w:tcPr>
          <w:tcW w:w="1525" w:type="dxa"/>
        </w:tcPr>
        <w:p w14:paraId="7080D2E4" w14:textId="77777777" w:rsidR="00E80146" w:rsidRDefault="00E80146">
          <w:pPr>
            <w:pStyle w:val="Sidhuvud"/>
            <w:ind w:right="360"/>
          </w:pPr>
        </w:p>
      </w:tc>
    </w:tr>
  </w:tbl>
  <w:p w14:paraId="19544A92"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B46F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76D2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169B07DE" w14:textId="77777777">
      <w:trPr>
        <w:cantSplit/>
      </w:trPr>
      <w:tc>
        <w:tcPr>
          <w:tcW w:w="3119" w:type="dxa"/>
        </w:tcPr>
        <w:p w14:paraId="760D6A6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BB8167B" w14:textId="77777777" w:rsidR="00E80146" w:rsidRDefault="00E80146">
          <w:pPr>
            <w:pStyle w:val="Sidhuvud"/>
            <w:ind w:right="360"/>
          </w:pPr>
        </w:p>
      </w:tc>
      <w:tc>
        <w:tcPr>
          <w:tcW w:w="1525" w:type="dxa"/>
        </w:tcPr>
        <w:p w14:paraId="604372E1" w14:textId="77777777" w:rsidR="00E80146" w:rsidRDefault="00E80146">
          <w:pPr>
            <w:pStyle w:val="Sidhuvud"/>
            <w:ind w:right="360"/>
          </w:pPr>
        </w:p>
      </w:tc>
    </w:tr>
  </w:tbl>
  <w:p w14:paraId="5489993A"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F26BF" w14:textId="77777777" w:rsidR="002767FB" w:rsidRDefault="00C0695F">
    <w:pPr>
      <w:framePr w:w="2948" w:h="1321" w:hRule="exact" w:wrap="notBeside" w:vAnchor="page" w:hAnchor="page" w:x="1362" w:y="653"/>
    </w:pPr>
    <w:r>
      <w:rPr>
        <w:noProof/>
        <w:lang w:eastAsia="sv-SE"/>
      </w:rPr>
      <w:drawing>
        <wp:inline distT="0" distB="0" distL="0" distR="0" wp14:anchorId="07C6FB8D" wp14:editId="77AD03C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B9E370A" w14:textId="77777777" w:rsidR="00E80146" w:rsidRDefault="00E80146">
    <w:pPr>
      <w:pStyle w:val="RKrubrik"/>
      <w:keepNext w:val="0"/>
      <w:tabs>
        <w:tab w:val="clear" w:pos="1134"/>
        <w:tab w:val="clear" w:pos="2835"/>
      </w:tabs>
      <w:spacing w:before="0" w:after="0" w:line="320" w:lineRule="atLeast"/>
      <w:rPr>
        <w:bCs/>
      </w:rPr>
    </w:pPr>
  </w:p>
  <w:p w14:paraId="0FB269AE" w14:textId="77777777" w:rsidR="00E80146" w:rsidRDefault="00E80146">
    <w:pPr>
      <w:rPr>
        <w:rFonts w:ascii="TradeGothic" w:hAnsi="TradeGothic"/>
        <w:b/>
        <w:bCs/>
        <w:spacing w:val="12"/>
        <w:sz w:val="22"/>
      </w:rPr>
    </w:pPr>
  </w:p>
  <w:p w14:paraId="4A8CF308" w14:textId="77777777" w:rsidR="00E80146" w:rsidRDefault="00E80146">
    <w:pPr>
      <w:pStyle w:val="RKrubrik"/>
      <w:keepNext w:val="0"/>
      <w:tabs>
        <w:tab w:val="clear" w:pos="1134"/>
        <w:tab w:val="clear" w:pos="2835"/>
      </w:tabs>
      <w:spacing w:before="0" w:after="0" w:line="320" w:lineRule="atLeast"/>
      <w:rPr>
        <w:bCs/>
      </w:rPr>
    </w:pPr>
  </w:p>
  <w:p w14:paraId="1C5443F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7FB"/>
    <w:rsid w:val="00024437"/>
    <w:rsid w:val="00057BF8"/>
    <w:rsid w:val="00072B32"/>
    <w:rsid w:val="0009516A"/>
    <w:rsid w:val="000A5B92"/>
    <w:rsid w:val="000C2C08"/>
    <w:rsid w:val="00112546"/>
    <w:rsid w:val="001149B3"/>
    <w:rsid w:val="00150384"/>
    <w:rsid w:val="00155A82"/>
    <w:rsid w:val="00156D82"/>
    <w:rsid w:val="00160901"/>
    <w:rsid w:val="00176D2F"/>
    <w:rsid w:val="001805B7"/>
    <w:rsid w:val="00196C2E"/>
    <w:rsid w:val="001B2B2E"/>
    <w:rsid w:val="00200C97"/>
    <w:rsid w:val="00236D44"/>
    <w:rsid w:val="00263AAE"/>
    <w:rsid w:val="00266F42"/>
    <w:rsid w:val="002767FB"/>
    <w:rsid w:val="002F2D5B"/>
    <w:rsid w:val="00304616"/>
    <w:rsid w:val="00316826"/>
    <w:rsid w:val="003338DD"/>
    <w:rsid w:val="003406C3"/>
    <w:rsid w:val="00367B1C"/>
    <w:rsid w:val="003A41ED"/>
    <w:rsid w:val="003A49A1"/>
    <w:rsid w:val="003B3DF5"/>
    <w:rsid w:val="003C7DC4"/>
    <w:rsid w:val="004828A7"/>
    <w:rsid w:val="0049115F"/>
    <w:rsid w:val="004A328D"/>
    <w:rsid w:val="0053218F"/>
    <w:rsid w:val="0058762B"/>
    <w:rsid w:val="005B5FD9"/>
    <w:rsid w:val="005C4986"/>
    <w:rsid w:val="005F27F1"/>
    <w:rsid w:val="0063078A"/>
    <w:rsid w:val="00666D4F"/>
    <w:rsid w:val="00670FCF"/>
    <w:rsid w:val="00674211"/>
    <w:rsid w:val="00684A6B"/>
    <w:rsid w:val="00693B6A"/>
    <w:rsid w:val="006C4D7D"/>
    <w:rsid w:val="006C5AAA"/>
    <w:rsid w:val="006D0594"/>
    <w:rsid w:val="006E4E11"/>
    <w:rsid w:val="007242A3"/>
    <w:rsid w:val="00726E23"/>
    <w:rsid w:val="00736E85"/>
    <w:rsid w:val="00737447"/>
    <w:rsid w:val="007604CE"/>
    <w:rsid w:val="00764647"/>
    <w:rsid w:val="0077070A"/>
    <w:rsid w:val="007A6855"/>
    <w:rsid w:val="007C07A9"/>
    <w:rsid w:val="007E4271"/>
    <w:rsid w:val="0084390A"/>
    <w:rsid w:val="00881547"/>
    <w:rsid w:val="008A0261"/>
    <w:rsid w:val="008A23AF"/>
    <w:rsid w:val="008C26D2"/>
    <w:rsid w:val="008C2C34"/>
    <w:rsid w:val="0092027A"/>
    <w:rsid w:val="00940317"/>
    <w:rsid w:val="0094131C"/>
    <w:rsid w:val="00946EA5"/>
    <w:rsid w:val="00955E31"/>
    <w:rsid w:val="009560B7"/>
    <w:rsid w:val="00992E72"/>
    <w:rsid w:val="009A6482"/>
    <w:rsid w:val="009D7728"/>
    <w:rsid w:val="009F435B"/>
    <w:rsid w:val="009F74BF"/>
    <w:rsid w:val="00A014B6"/>
    <w:rsid w:val="00A20412"/>
    <w:rsid w:val="00A2042E"/>
    <w:rsid w:val="00A32996"/>
    <w:rsid w:val="00A33BF6"/>
    <w:rsid w:val="00A61C36"/>
    <w:rsid w:val="00A95C90"/>
    <w:rsid w:val="00AA0C5B"/>
    <w:rsid w:val="00AF26D1"/>
    <w:rsid w:val="00AF55E3"/>
    <w:rsid w:val="00B07A5D"/>
    <w:rsid w:val="00B843EC"/>
    <w:rsid w:val="00B94652"/>
    <w:rsid w:val="00C0695F"/>
    <w:rsid w:val="00C23127"/>
    <w:rsid w:val="00C310D0"/>
    <w:rsid w:val="00C43ED1"/>
    <w:rsid w:val="00C62465"/>
    <w:rsid w:val="00C92929"/>
    <w:rsid w:val="00C9676D"/>
    <w:rsid w:val="00CD6DE0"/>
    <w:rsid w:val="00D00918"/>
    <w:rsid w:val="00D133D7"/>
    <w:rsid w:val="00D25062"/>
    <w:rsid w:val="00D25C47"/>
    <w:rsid w:val="00D76A35"/>
    <w:rsid w:val="00D9325E"/>
    <w:rsid w:val="00DC3537"/>
    <w:rsid w:val="00E314EA"/>
    <w:rsid w:val="00E75A4E"/>
    <w:rsid w:val="00E80146"/>
    <w:rsid w:val="00E81A23"/>
    <w:rsid w:val="00E904D0"/>
    <w:rsid w:val="00E97277"/>
    <w:rsid w:val="00EA4C94"/>
    <w:rsid w:val="00EC25F9"/>
    <w:rsid w:val="00ED583F"/>
    <w:rsid w:val="00F00315"/>
    <w:rsid w:val="00F03688"/>
    <w:rsid w:val="00F24FF5"/>
    <w:rsid w:val="00F52414"/>
    <w:rsid w:val="00F56EAE"/>
    <w:rsid w:val="00FF41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89A17"/>
  <w15:docId w15:val="{8276F260-7BA2-4FB9-ABE6-9232CEE2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2767FB"/>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2767FB"/>
    <w:rPr>
      <w:rFonts w:ascii="Garamond" w:eastAsia="Garamond" w:hAnsi="Garamond"/>
      <w:sz w:val="25"/>
      <w:szCs w:val="25"/>
      <w:lang w:eastAsia="en-US"/>
    </w:rPr>
  </w:style>
  <w:style w:type="paragraph" w:styleId="Ballongtext">
    <w:name w:val="Balloon Text"/>
    <w:basedOn w:val="Normal"/>
    <w:link w:val="BallongtextChar"/>
    <w:rsid w:val="0073744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37447"/>
    <w:rPr>
      <w:rFonts w:ascii="Tahoma" w:hAnsi="Tahoma" w:cs="Tahoma"/>
      <w:sz w:val="16"/>
      <w:szCs w:val="16"/>
      <w:lang w:eastAsia="en-US"/>
    </w:rPr>
  </w:style>
  <w:style w:type="character" w:styleId="Kommentarsreferens">
    <w:name w:val="annotation reference"/>
    <w:basedOn w:val="Standardstycketeckensnitt"/>
    <w:rsid w:val="00CD6DE0"/>
    <w:rPr>
      <w:sz w:val="16"/>
      <w:szCs w:val="16"/>
    </w:rPr>
  </w:style>
  <w:style w:type="paragraph" w:styleId="Kommentarer">
    <w:name w:val="annotation text"/>
    <w:basedOn w:val="Normal"/>
    <w:link w:val="KommentarerChar"/>
    <w:rsid w:val="00CD6DE0"/>
    <w:pPr>
      <w:spacing w:line="240" w:lineRule="auto"/>
    </w:pPr>
    <w:rPr>
      <w:sz w:val="20"/>
    </w:rPr>
  </w:style>
  <w:style w:type="character" w:customStyle="1" w:styleId="KommentarerChar">
    <w:name w:val="Kommentarer Char"/>
    <w:basedOn w:val="Standardstycketeckensnitt"/>
    <w:link w:val="Kommentarer"/>
    <w:rsid w:val="00CD6DE0"/>
    <w:rPr>
      <w:rFonts w:ascii="OrigGarmnd BT" w:hAnsi="OrigGarmnd BT"/>
      <w:lang w:eastAsia="en-US"/>
    </w:rPr>
  </w:style>
  <w:style w:type="paragraph" w:styleId="Kommentarsmne">
    <w:name w:val="annotation subject"/>
    <w:basedOn w:val="Kommentarer"/>
    <w:next w:val="Kommentarer"/>
    <w:link w:val="KommentarsmneChar"/>
    <w:rsid w:val="00CD6DE0"/>
    <w:rPr>
      <w:b/>
      <w:bCs/>
    </w:rPr>
  </w:style>
  <w:style w:type="character" w:customStyle="1" w:styleId="KommentarsmneChar">
    <w:name w:val="Kommentarsämne Char"/>
    <w:basedOn w:val="KommentarerChar"/>
    <w:link w:val="Kommentarsmne"/>
    <w:rsid w:val="00CD6DE0"/>
    <w:rPr>
      <w:rFonts w:ascii="OrigGarmnd BT" w:hAnsi="OrigGarmnd BT"/>
      <w:b/>
      <w:bCs/>
      <w:lang w:eastAsia="en-US"/>
    </w:rPr>
  </w:style>
  <w:style w:type="character" w:styleId="Hyperlnk">
    <w:name w:val="Hyperlink"/>
    <w:basedOn w:val="Standardstycketeckensnitt"/>
    <w:unhideWhenUsed/>
    <w:rsid w:val="00263AAE"/>
    <w:rPr>
      <w:color w:val="0000FF" w:themeColor="hyperlink"/>
      <w:u w:val="single"/>
    </w:rPr>
  </w:style>
  <w:style w:type="character" w:styleId="Olstomnmnande">
    <w:name w:val="Unresolved Mention"/>
    <w:basedOn w:val="Standardstycketeckensnitt"/>
    <w:uiPriority w:val="99"/>
    <w:semiHidden/>
    <w:unhideWhenUsed/>
    <w:rsid w:val="00263A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078468">
      <w:bodyDiv w:val="1"/>
      <w:marLeft w:val="0"/>
      <w:marRight w:val="0"/>
      <w:marTop w:val="0"/>
      <w:marBottom w:val="0"/>
      <w:divBdr>
        <w:top w:val="single" w:sz="36" w:space="0" w:color="822E81"/>
        <w:left w:val="none" w:sz="0" w:space="0" w:color="auto"/>
        <w:bottom w:val="none" w:sz="0" w:space="0" w:color="auto"/>
        <w:right w:val="none" w:sz="0" w:space="0" w:color="auto"/>
      </w:divBdr>
      <w:divsChild>
        <w:div w:id="753823269">
          <w:marLeft w:val="0"/>
          <w:marRight w:val="0"/>
          <w:marTop w:val="0"/>
          <w:marBottom w:val="0"/>
          <w:divBdr>
            <w:top w:val="none" w:sz="0" w:space="0" w:color="auto"/>
            <w:left w:val="none" w:sz="0" w:space="0" w:color="auto"/>
            <w:bottom w:val="none" w:sz="0" w:space="0" w:color="auto"/>
            <w:right w:val="none" w:sz="0" w:space="0" w:color="auto"/>
          </w:divBdr>
          <w:divsChild>
            <w:div w:id="715813897">
              <w:marLeft w:val="0"/>
              <w:marRight w:val="0"/>
              <w:marTop w:val="0"/>
              <w:marBottom w:val="0"/>
              <w:divBdr>
                <w:top w:val="none" w:sz="0" w:space="0" w:color="auto"/>
                <w:left w:val="none" w:sz="0" w:space="0" w:color="auto"/>
                <w:bottom w:val="none" w:sz="0" w:space="0" w:color="auto"/>
                <w:right w:val="none" w:sz="0" w:space="0" w:color="auto"/>
              </w:divBdr>
              <w:divsChild>
                <w:div w:id="1142427116">
                  <w:marLeft w:val="0"/>
                  <w:marRight w:val="0"/>
                  <w:marTop w:val="0"/>
                  <w:marBottom w:val="0"/>
                  <w:divBdr>
                    <w:top w:val="none" w:sz="0" w:space="0" w:color="auto"/>
                    <w:left w:val="none" w:sz="0" w:space="0" w:color="auto"/>
                    <w:bottom w:val="none" w:sz="0" w:space="0" w:color="auto"/>
                    <w:right w:val="none" w:sz="0" w:space="0" w:color="auto"/>
                  </w:divBdr>
                  <w:divsChild>
                    <w:div w:id="1662469510">
                      <w:marLeft w:val="0"/>
                      <w:marRight w:val="0"/>
                      <w:marTop w:val="0"/>
                      <w:marBottom w:val="0"/>
                      <w:divBdr>
                        <w:top w:val="none" w:sz="0" w:space="0" w:color="auto"/>
                        <w:left w:val="none" w:sz="0" w:space="0" w:color="auto"/>
                        <w:bottom w:val="none" w:sz="0" w:space="0" w:color="auto"/>
                        <w:right w:val="none" w:sz="0" w:space="0" w:color="auto"/>
                      </w:divBdr>
                      <w:divsChild>
                        <w:div w:id="1589656439">
                          <w:marLeft w:val="0"/>
                          <w:marRight w:val="0"/>
                          <w:marTop w:val="0"/>
                          <w:marBottom w:val="300"/>
                          <w:divBdr>
                            <w:top w:val="none" w:sz="0" w:space="0" w:color="auto"/>
                            <w:left w:val="none" w:sz="0" w:space="0" w:color="auto"/>
                            <w:bottom w:val="none" w:sz="0" w:space="0" w:color="auto"/>
                            <w:right w:val="none" w:sz="0" w:space="0" w:color="auto"/>
                          </w:divBdr>
                          <w:divsChild>
                            <w:div w:id="124715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7f14aebb-97b6-40d7-91aa-38c3e95f537b</RD_Svarsid>
  </documentManagement>
</p:properties>
</file>

<file path=customXml/itemProps1.xml><?xml version="1.0" encoding="utf-8"?>
<ds:datastoreItem xmlns:ds="http://schemas.openxmlformats.org/officeDocument/2006/customXml" ds:itemID="{B669B7F6-EA08-4AE5-AAE4-1C8A66F5246C}"/>
</file>

<file path=customXml/itemProps2.xml><?xml version="1.0" encoding="utf-8"?>
<ds:datastoreItem xmlns:ds="http://schemas.openxmlformats.org/officeDocument/2006/customXml" ds:itemID="{F6B44C0B-44E8-43DD-9FA3-C311C61F5FF3}"/>
</file>

<file path=customXml/itemProps3.xml><?xml version="1.0" encoding="utf-8"?>
<ds:datastoreItem xmlns:ds="http://schemas.openxmlformats.org/officeDocument/2006/customXml" ds:itemID="{2846DC90-A8B5-4DE8-A02C-BB49D576F6E0}"/>
</file>

<file path=customXml/itemProps4.xml><?xml version="1.0" encoding="utf-8"?>
<ds:datastoreItem xmlns:ds="http://schemas.openxmlformats.org/officeDocument/2006/customXml" ds:itemID="{F767058A-DF27-4866-A36B-E566A1A4A9B6}">
  <ds:schemaRefs>
    <ds:schemaRef ds:uri="http://schemas.microsoft.com/sharepoint/v3/contenttype/forms/url"/>
  </ds:schemaRefs>
</ds:datastoreItem>
</file>

<file path=customXml/itemProps5.xml><?xml version="1.0" encoding="utf-8"?>
<ds:datastoreItem xmlns:ds="http://schemas.openxmlformats.org/officeDocument/2006/customXml" ds:itemID="{2280252E-B4C0-47FD-82F7-671497720747}">
  <ds:schemaRefs>
    <ds:schemaRef ds:uri="http://schemas.microsoft.com/sharepoint/events"/>
  </ds:schemaRefs>
</ds:datastoreItem>
</file>

<file path=customXml/itemProps6.xml><?xml version="1.0" encoding="utf-8"?>
<ds:datastoreItem xmlns:ds="http://schemas.openxmlformats.org/officeDocument/2006/customXml" ds:itemID="{44BB148D-99E7-4F37-8AF2-E705DA3FB744}">
  <ds:schemaRefs>
    <ds:schemaRef ds:uri="http://schemas.microsoft.com/office/2006/metadata/customXsn"/>
  </ds:schemaRefs>
</ds:datastoreItem>
</file>

<file path=customXml/itemProps7.xml><?xml version="1.0" encoding="utf-8"?>
<ds:datastoreItem xmlns:ds="http://schemas.openxmlformats.org/officeDocument/2006/customXml" ds:itemID="{96106EDD-5728-43CE-91F2-1685BE9DD44A}"/>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2946</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 Edin</dc:creator>
  <cp:lastModifiedBy>Jonna Wahlstedt</cp:lastModifiedBy>
  <cp:revision>2</cp:revision>
  <cp:lastPrinted>2017-12-08T14:49:00Z</cp:lastPrinted>
  <dcterms:created xsi:type="dcterms:W3CDTF">2017-12-13T08:36:00Z</dcterms:created>
  <dcterms:modified xsi:type="dcterms:W3CDTF">2017-12-13T08:36:00Z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277a9ecf-0b4e-4050-a411-f431f18840a3</vt:lpwstr>
  </property>
</Properties>
</file>