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B677A" w:rsidRDefault="00FD0984" w14:paraId="6D2D96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DF1D0AB15A4734917C2929D667CE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ddef3d-15d1-4be8-a0ba-41043df57c5b"/>
        <w:id w:val="-120612419"/>
        <w:lock w:val="sdtLocked"/>
      </w:sdtPr>
      <w:sdtEndPr/>
      <w:sdtContent>
        <w:p w:rsidR="00BF406F" w:rsidRDefault="00BF17AD" w14:paraId="146D00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straffreduktion för kronvittnen som lämnar landet,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909B8780884420963C4BFC82FC5F68"/>
        </w:placeholder>
        <w:text/>
      </w:sdtPr>
      <w:sdtEndPr/>
      <w:sdtContent>
        <w:p w:rsidRPr="009B062B" w:rsidR="006D79C9" w:rsidP="00333E95" w:rsidRDefault="006D79C9" w14:paraId="65E580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273088" w:rsidRDefault="00F37ECA" w14:paraId="306D9344" w14:textId="6EA5A32C">
      <w:pPr>
        <w:pStyle w:val="Normalutanindragellerluft"/>
      </w:pPr>
      <w:r w:rsidRPr="00F37ECA">
        <w:t>E</w:t>
      </w:r>
      <w:r>
        <w:t>tt</w:t>
      </w:r>
      <w:r w:rsidRPr="00F37ECA">
        <w:t xml:space="preserve"> </w:t>
      </w:r>
      <w:r>
        <w:t>system med</w:t>
      </w:r>
      <w:r w:rsidRPr="00F37ECA">
        <w:t xml:space="preserve"> kronvittnen innebär att strafflindring ges till den som </w:t>
      </w:r>
      <w:r>
        <w:t xml:space="preserve">vittnar eller </w:t>
      </w:r>
      <w:r w:rsidRPr="00F37ECA">
        <w:t>lämnar uppgifter om andras brott</w:t>
      </w:r>
      <w:r>
        <w:t xml:space="preserve"> för att underlätta utredningar. Detta är en fråga som drivits av flera partier genom åren och ska enligt Tidöavtalet analyseras i en utredning.</w:t>
      </w:r>
    </w:p>
    <w:p w:rsidRPr="00F37ECA" w:rsidR="00F37ECA" w:rsidP="00273088" w:rsidRDefault="00F37ECA" w14:paraId="56C49BF5" w14:textId="3B6375A4">
      <w:r>
        <w:t xml:space="preserve">Något som bör övervägas är en frikostig strafflindring för </w:t>
      </w:r>
      <w:r w:rsidR="00C01B73">
        <w:t>kronvittne s</w:t>
      </w:r>
      <w:r>
        <w:t xml:space="preserve">om medverkar i utredning om grov brottslighet om </w:t>
      </w:r>
      <w:r w:rsidR="00C01B73">
        <w:t>personen i fråga lämnar landet och, om sådant finns, säger upp sitt svenska medborgarskap. Detta bör regeringen utreda.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46CC02D3394EE7BEADAD291AA00AAA"/>
        </w:placeholder>
      </w:sdtPr>
      <w:sdtEndPr/>
      <w:sdtContent>
        <w:p w:rsidR="002B677A" w:rsidP="002B677A" w:rsidRDefault="002B677A" w14:paraId="0CCFF745" w14:textId="77777777"/>
        <w:p w:rsidR="002B677A" w:rsidP="002B677A" w:rsidRDefault="00FD0984" w14:paraId="58D6E9B0" w14:textId="6072E3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406F" w14:paraId="40F3005D" w14:textId="77777777">
        <w:trPr>
          <w:cantSplit/>
        </w:trPr>
        <w:tc>
          <w:tcPr>
            <w:tcW w:w="50" w:type="pct"/>
            <w:vAlign w:val="bottom"/>
          </w:tcPr>
          <w:p w:rsidR="00BF406F" w:rsidRDefault="00BF17AD" w14:paraId="2C38584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F406F" w:rsidRDefault="00BF406F" w14:paraId="089E6E1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2A274F8" w14:textId="47CFE5A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ED73" w14:textId="77777777" w:rsidR="00F37ECA" w:rsidRDefault="00F37ECA" w:rsidP="000C1CAD">
      <w:pPr>
        <w:spacing w:line="240" w:lineRule="auto"/>
      </w:pPr>
      <w:r>
        <w:separator/>
      </w:r>
    </w:p>
  </w:endnote>
  <w:endnote w:type="continuationSeparator" w:id="0">
    <w:p w14:paraId="178187D8" w14:textId="77777777" w:rsidR="00F37ECA" w:rsidRDefault="00F37E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50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1D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5BD4" w14:textId="0666047D" w:rsidR="00262EA3" w:rsidRPr="002B677A" w:rsidRDefault="00262EA3" w:rsidP="002B6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22A2" w14:textId="77777777" w:rsidR="00F37ECA" w:rsidRDefault="00F37ECA" w:rsidP="000C1CAD">
      <w:pPr>
        <w:spacing w:line="240" w:lineRule="auto"/>
      </w:pPr>
      <w:r>
        <w:separator/>
      </w:r>
    </w:p>
  </w:footnote>
  <w:footnote w:type="continuationSeparator" w:id="0">
    <w:p w14:paraId="0BC2287B" w14:textId="77777777" w:rsidR="00F37ECA" w:rsidRDefault="00F37E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FA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976DC1" wp14:editId="0D5A4A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2CF6A" w14:textId="24CB0317" w:rsidR="00262EA3" w:rsidRDefault="00FD09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E219A5D9F6463E82C5EF331C8FB2A9"/>
                              </w:placeholder>
                              <w:text/>
                            </w:sdtPr>
                            <w:sdtEndPr/>
                            <w:sdtContent>
                              <w:r w:rsidR="00F37E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8A08AB22CE40928217831A10EDF17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976D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72CF6A" w14:textId="24CB0317" w:rsidR="00262EA3" w:rsidRDefault="00FD09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E219A5D9F6463E82C5EF331C8FB2A9"/>
                        </w:placeholder>
                        <w:text/>
                      </w:sdtPr>
                      <w:sdtEndPr/>
                      <w:sdtContent>
                        <w:r w:rsidR="00F37E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8A08AB22CE40928217831A10EDF17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F8EE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F99D" w14:textId="77777777" w:rsidR="00262EA3" w:rsidRDefault="00262EA3" w:rsidP="008563AC">
    <w:pPr>
      <w:jc w:val="right"/>
    </w:pPr>
  </w:p>
  <w:p w14:paraId="4589EB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D57" w14:textId="77777777" w:rsidR="00262EA3" w:rsidRDefault="00FD09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EE8B5C" wp14:editId="696526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FE15F8" w14:textId="58695A70" w:rsidR="00262EA3" w:rsidRDefault="00FD09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67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7EC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9D89E2" w14:textId="77777777" w:rsidR="00262EA3" w:rsidRPr="008227B3" w:rsidRDefault="00FD09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BF852F" w14:textId="7F0F91B9" w:rsidR="00262EA3" w:rsidRPr="008227B3" w:rsidRDefault="00FD09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677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677A">
          <w:t>:24</w:t>
        </w:r>
      </w:sdtContent>
    </w:sdt>
  </w:p>
  <w:p w14:paraId="19652D00" w14:textId="0817D136" w:rsidR="00262EA3" w:rsidRDefault="00FD09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CE219A5D9F6463E82C5EF331C8FB2A9"/>
        </w:placeholder>
        <w15:appearance w15:val="hidden"/>
        <w:text/>
      </w:sdtPr>
      <w:sdtEndPr/>
      <w:sdtContent>
        <w:r w:rsidR="002B677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8A08AB22CE40928217831A10EDF170"/>
      </w:placeholder>
      <w:text/>
    </w:sdtPr>
    <w:sdtEndPr/>
    <w:sdtContent>
      <w:p w14:paraId="597C1311" w14:textId="3EF39CAE" w:rsidR="00262EA3" w:rsidRDefault="00F37ECA" w:rsidP="00283E0F">
        <w:pPr>
          <w:pStyle w:val="FSHRub2"/>
        </w:pPr>
        <w:r>
          <w:t>Straffreduktion för kronvittnen som lämnar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F46A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7EC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088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77A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7AD"/>
    <w:rsid w:val="00BF1DA5"/>
    <w:rsid w:val="00BF1DB6"/>
    <w:rsid w:val="00BF1F4C"/>
    <w:rsid w:val="00BF23DA"/>
    <w:rsid w:val="00BF3A79"/>
    <w:rsid w:val="00BF3CAA"/>
    <w:rsid w:val="00BF4046"/>
    <w:rsid w:val="00BF406B"/>
    <w:rsid w:val="00BF406F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B73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ECA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984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0F3568"/>
  <w15:chartTrackingRefBased/>
  <w15:docId w15:val="{8FF01B55-308E-429D-9570-85DC000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F1D0AB15A4734917C2929D667C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DB053-8CCC-4C0A-A3C3-6E793661024B}"/>
      </w:docPartPr>
      <w:docPartBody>
        <w:p w:rsidR="00FB21BD" w:rsidRDefault="00FB21BD">
          <w:pPr>
            <w:pStyle w:val="53DF1D0AB15A4734917C2929D667CE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909B8780884420963C4BFC82FC5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7BBAB-F04E-4B64-90EC-29405480AAD0}"/>
      </w:docPartPr>
      <w:docPartBody>
        <w:p w:rsidR="00FB21BD" w:rsidRDefault="00FB21BD">
          <w:pPr>
            <w:pStyle w:val="3B909B8780884420963C4BFC82FC5F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E219A5D9F6463E82C5EF331C8FB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E7AF0-589F-4BF0-B9F7-04091ED4E1A5}"/>
      </w:docPartPr>
      <w:docPartBody>
        <w:p w:rsidR="00FB21BD" w:rsidRDefault="00FB21BD">
          <w:pPr>
            <w:pStyle w:val="ECE219A5D9F6463E82C5EF331C8FB2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8A08AB22CE40928217831A10EDF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AB38E-656C-415F-ADD0-7A59FF1F8A7C}"/>
      </w:docPartPr>
      <w:docPartBody>
        <w:p w:rsidR="00FB21BD" w:rsidRDefault="00FB21BD">
          <w:pPr>
            <w:pStyle w:val="958A08AB22CE40928217831A10EDF170"/>
          </w:pPr>
          <w:r>
            <w:t xml:space="preserve"> </w:t>
          </w:r>
        </w:p>
      </w:docPartBody>
    </w:docPart>
    <w:docPart>
      <w:docPartPr>
        <w:name w:val="C146CC02D3394EE7BEADAD291AA00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06B70-195D-43CE-8282-68530017B185}"/>
      </w:docPartPr>
      <w:docPartBody>
        <w:p w:rsidR="008112F4" w:rsidRDefault="008112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D"/>
    <w:rsid w:val="008112F4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DF1D0AB15A4734917C2929D667CE24">
    <w:name w:val="53DF1D0AB15A4734917C2929D667CE24"/>
  </w:style>
  <w:style w:type="paragraph" w:customStyle="1" w:styleId="3B909B8780884420963C4BFC82FC5F68">
    <w:name w:val="3B909B8780884420963C4BFC82FC5F68"/>
  </w:style>
  <w:style w:type="paragraph" w:customStyle="1" w:styleId="ECE219A5D9F6463E82C5EF331C8FB2A9">
    <w:name w:val="ECE219A5D9F6463E82C5EF331C8FB2A9"/>
  </w:style>
  <w:style w:type="paragraph" w:customStyle="1" w:styleId="958A08AB22CE40928217831A10EDF170">
    <w:name w:val="958A08AB22CE40928217831A10EDF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662D9-5709-43CA-89A4-51F8D4D66305}"/>
</file>

<file path=customXml/itemProps2.xml><?xml version="1.0" encoding="utf-8"?>
<ds:datastoreItem xmlns:ds="http://schemas.openxmlformats.org/officeDocument/2006/customXml" ds:itemID="{5EACCAD4-944E-4CDF-926A-D39746312522}"/>
</file>

<file path=customXml/itemProps3.xml><?xml version="1.0" encoding="utf-8"?>
<ds:datastoreItem xmlns:ds="http://schemas.openxmlformats.org/officeDocument/2006/customXml" ds:itemID="{DEF2DE32-C575-4EEB-B2EB-068CE73AD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Straffreduktion för kronvittnen som lämnar landet</vt:lpstr>
      <vt:lpstr>
      </vt:lpstr>
    </vt:vector>
  </TitlesOfParts>
  <Company>Sveriges riksdag</Company>
  <LinksUpToDate>false</LinksUpToDate>
  <CharactersWithSpaces>750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