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58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7 februari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17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9 februari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utrikespolitisk 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15 februari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2022/23:12 Torsdagen den 2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2022/23:22 Tisdagen den 31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2022/23:FPM45 Förordningar om förhandsinformation om passagerare för gränskontroll och brottsbekämpning </w:t>
            </w:r>
            <w:r>
              <w:rPr>
                <w:i/>
                <w:iCs/>
                <w:rtl w:val="0"/>
              </w:rPr>
              <w:t>COM(2022) 731, COM(2022) 729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2022/23:44 Riksrevisionens rapport om skolpengen – effektivitet och konsekvenser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2022/23:2313 av Åsa Westlund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2022/23:2318 av Muharrem Demirok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2022/23:FiU12 Riksrevisionens rapport om den årliga omräkningen av myndigheternas anslag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2022/23:FöU6 Försvarspolitik och totalförsvar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SD,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2022/23:NU4 2022 års redogörelse för företag med statligt ägande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2022/23:NU8 Riksrevisionens rapport om den regionala utvecklingspolitiken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2022/23:158 av Åsa Westlund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Skolverkets regionala kvalitetsarbete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2022/23:116 av Märta Stenevi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Arbetet mot korruption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2022/23:109 av Richard Jomshof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neutral polisuniform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2022/23:126 av Annika Hirvonen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Jämlikhetsdata och bekämpning av hatbrott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2022/23:137 av Gudrun Nordborg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Hemliga tvångsmedel och integritet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2022/23:152 av Daniel Helldén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Transportsektorns klimatmål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2022/23:155 av Åsa Karlsson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Norrbotniabanan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2022/23:156 av Åsa Karlsson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Nordiskt ministerråd inom infrastruktur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7 februari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2023-02-07</SAFIR_Sammantradesdatum_Doc>
    <SAFIR_SammantradeID xmlns="C07A1A6C-0B19-41D9-BDF8-F523BA3921EB">c5c197ef-e605-45a1-b88c-9f635008274a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A9C68-5A50-4480-8B1B-B6F520AB8B2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7 februari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