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1C1428" w:rsidTr="005803F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C142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1C142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803F6" w:rsidRPr="001C1428" w:rsidTr="005803F6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5803F6" w:rsidRPr="001C1428" w:rsidRDefault="005803F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C1428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1C1428" w:rsidTr="005803F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1C1428" w:rsidRDefault="00CC0474" w:rsidP="007242A3">
            <w:pPr>
              <w:framePr w:w="5035" w:h="1644" w:wrap="notBeside" w:vAnchor="page" w:hAnchor="page" w:x="6573" w:y="721"/>
            </w:pPr>
            <w:r w:rsidRPr="001C1428">
              <w:t>Bilaga 3</w:t>
            </w:r>
          </w:p>
        </w:tc>
        <w:tc>
          <w:tcPr>
            <w:tcW w:w="1865" w:type="dxa"/>
          </w:tcPr>
          <w:p w:rsidR="006E4E11" w:rsidRPr="001C142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1C1428" w:rsidTr="005803F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C1428" w:rsidRDefault="00E24F12" w:rsidP="007242A3">
            <w:pPr>
              <w:framePr w:w="5035" w:h="1644" w:wrap="notBeside" w:vAnchor="page" w:hAnchor="page" w:x="6573" w:y="721"/>
            </w:pPr>
            <w:r w:rsidRPr="001C1428">
              <w:t>2011-09</w:t>
            </w:r>
            <w:r w:rsidR="005803F6" w:rsidRPr="001C1428">
              <w:t>-2</w:t>
            </w:r>
            <w:r w:rsidR="00753AAF" w:rsidRPr="001C1428">
              <w:t>9</w:t>
            </w:r>
          </w:p>
        </w:tc>
        <w:tc>
          <w:tcPr>
            <w:tcW w:w="2999" w:type="dxa"/>
            <w:gridSpan w:val="2"/>
          </w:tcPr>
          <w:p w:rsidR="006E4E11" w:rsidRPr="001C142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1C1428" w:rsidTr="005803F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C142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1C1428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1C14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C1428" w:rsidRDefault="00E24F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C1428">
              <w:rPr>
                <w:b/>
                <w:i w:val="0"/>
                <w:sz w:val="22"/>
              </w:rPr>
              <w:t>Utrikes</w:t>
            </w:r>
            <w:r w:rsidR="005803F6" w:rsidRPr="001C1428">
              <w:rPr>
                <w:b/>
                <w:i w:val="0"/>
                <w:sz w:val="22"/>
              </w:rPr>
              <w:t>departementet</w:t>
            </w:r>
          </w:p>
        </w:tc>
      </w:tr>
      <w:tr w:rsidR="006E4E11" w:rsidRPr="001C14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C142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C14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C1428" w:rsidRDefault="00E24F1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C1428">
              <w:rPr>
                <w:bCs/>
                <w:iCs/>
              </w:rPr>
              <w:t>E</w:t>
            </w:r>
            <w:r w:rsidR="005803F6" w:rsidRPr="001C1428">
              <w:rPr>
                <w:bCs/>
                <w:iCs/>
              </w:rPr>
              <w:t>nheten</w:t>
            </w:r>
            <w:r w:rsidRPr="001C1428">
              <w:rPr>
                <w:bCs/>
                <w:iCs/>
              </w:rPr>
              <w:t xml:space="preserve"> för utvecklingspolitik</w:t>
            </w:r>
          </w:p>
        </w:tc>
      </w:tr>
      <w:tr w:rsidR="006E4E11" w:rsidRPr="001C14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C142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C14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C142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C14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C142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C14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C142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C14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C142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C14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C142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1C1428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5803F6" w:rsidRPr="001C1428" w:rsidRDefault="005803F6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C1428">
        <w:t>Rådets möte (</w:t>
      </w:r>
      <w:r w:rsidR="00A53686" w:rsidRPr="001C1428">
        <w:t>miljö</w:t>
      </w:r>
      <w:r w:rsidRPr="001C1428">
        <w:t>) den</w:t>
      </w:r>
      <w:r w:rsidR="00A53686" w:rsidRPr="001C1428">
        <w:t xml:space="preserve"> 10 oktober 2011</w:t>
      </w:r>
    </w:p>
    <w:p w:rsidR="005803F6" w:rsidRPr="001C1428" w:rsidRDefault="005803F6">
      <w:pPr>
        <w:pStyle w:val="RKnormal"/>
      </w:pPr>
    </w:p>
    <w:p w:rsidR="005803F6" w:rsidRPr="001C1428" w:rsidRDefault="00E24F12">
      <w:pPr>
        <w:pStyle w:val="RKnormal"/>
      </w:pPr>
      <w:r w:rsidRPr="001C1428">
        <w:t>Dagordningspunkt 6</w:t>
      </w:r>
    </w:p>
    <w:p w:rsidR="005803F6" w:rsidRPr="001C1428" w:rsidRDefault="005803F6">
      <w:pPr>
        <w:pStyle w:val="RKnormal"/>
      </w:pPr>
    </w:p>
    <w:p w:rsidR="00831FC0" w:rsidRPr="001C1428" w:rsidRDefault="005803F6" w:rsidP="00831FC0">
      <w:pPr>
        <w:pStyle w:val="EntEmet"/>
        <w:ind w:left="567" w:hanging="567"/>
        <w:rPr>
          <w:rFonts w:ascii="OrigGarmnd BT" w:hAnsi="OrigGarmnd BT"/>
          <w:lang w:val="sv-SE"/>
        </w:rPr>
      </w:pPr>
      <w:r w:rsidRPr="001C1428">
        <w:rPr>
          <w:rFonts w:ascii="OrigGarmnd BT" w:hAnsi="OrigGarmnd BT"/>
          <w:lang w:val="sv-SE"/>
        </w:rPr>
        <w:t>Rubrik:</w:t>
      </w:r>
      <w:r w:rsidR="00E24F12" w:rsidRPr="001C1428">
        <w:rPr>
          <w:rFonts w:ascii="OrigGarmnd BT" w:hAnsi="OrigGarmnd BT"/>
          <w:lang w:val="sv-SE"/>
        </w:rPr>
        <w:t xml:space="preserve"> </w:t>
      </w:r>
      <w:r w:rsidR="00E24F12" w:rsidRPr="001C1428">
        <w:rPr>
          <w:rFonts w:ascii="OrigGarmnd BT" w:hAnsi="OrigGarmnd BT"/>
          <w:lang w:val="sv-SE"/>
        </w:rPr>
        <w:tab/>
      </w:r>
      <w:r w:rsidR="00831FC0" w:rsidRPr="001C1428">
        <w:rPr>
          <w:rFonts w:ascii="OrigGarmnd BT" w:hAnsi="OrigGarmnd BT"/>
          <w:lang w:val="sv-SE"/>
        </w:rPr>
        <w:t>Rio+20: mot en grön ekonomi och bättre styrning</w:t>
      </w:r>
    </w:p>
    <w:p w:rsidR="00831FC0" w:rsidRPr="001C1428" w:rsidRDefault="00831FC0" w:rsidP="00831FC0">
      <w:pPr>
        <w:spacing w:line="240" w:lineRule="auto"/>
        <w:rPr>
          <w:i/>
        </w:rPr>
      </w:pPr>
      <w:r w:rsidRPr="001C1428">
        <w:rPr>
          <w:i/>
        </w:rPr>
        <w:t>–</w:t>
      </w:r>
      <w:r w:rsidRPr="001C1428">
        <w:rPr>
          <w:i/>
        </w:rPr>
        <w:tab/>
        <w:t>Antagande av rådets slutsatser</w:t>
      </w:r>
    </w:p>
    <w:p w:rsidR="004038C4" w:rsidRPr="001C1428" w:rsidRDefault="004038C4" w:rsidP="00E24F12">
      <w:pPr>
        <w:pStyle w:val="EntEmet"/>
        <w:ind w:left="567" w:hanging="567"/>
        <w:rPr>
          <w:rFonts w:ascii="OrigGarmnd BT" w:hAnsi="OrigGarmnd BT"/>
          <w:lang w:val="sv-SE"/>
        </w:rPr>
      </w:pPr>
    </w:p>
    <w:p w:rsidR="005803F6" w:rsidRPr="001C1428" w:rsidRDefault="005803F6">
      <w:pPr>
        <w:pStyle w:val="RKnormal"/>
      </w:pPr>
      <w:r w:rsidRPr="001C1428">
        <w:t>Dokument:</w:t>
      </w:r>
      <w:r w:rsidR="00E24F12" w:rsidRPr="001C1428">
        <w:t xml:space="preserve"> 14502/11</w:t>
      </w:r>
    </w:p>
    <w:p w:rsidR="005803F6" w:rsidRPr="001C1428" w:rsidRDefault="005803F6">
      <w:pPr>
        <w:pStyle w:val="RKnormal"/>
        <w:rPr>
          <w:szCs w:val="24"/>
        </w:rPr>
      </w:pPr>
    </w:p>
    <w:p w:rsidR="00906439" w:rsidRPr="001C1428" w:rsidRDefault="00906439">
      <w:pPr>
        <w:pStyle w:val="RKnormal"/>
        <w:rPr>
          <w:szCs w:val="24"/>
        </w:rPr>
      </w:pPr>
      <w:r w:rsidRPr="001C1428">
        <w:rPr>
          <w:szCs w:val="24"/>
        </w:rPr>
        <w:t xml:space="preserve">Tidigare dokument: </w:t>
      </w:r>
    </w:p>
    <w:p w:rsidR="0011637D" w:rsidRPr="001C1428" w:rsidRDefault="00831FC0">
      <w:pPr>
        <w:pStyle w:val="RKnormal"/>
        <w:rPr>
          <w:color w:val="000000"/>
          <w:szCs w:val="24"/>
        </w:rPr>
      </w:pPr>
      <w:r w:rsidRPr="001C1428">
        <w:rPr>
          <w:szCs w:val="24"/>
        </w:rPr>
        <w:t>Faktapromemoria 2010/11</w:t>
      </w:r>
      <w:r w:rsidRPr="001C1428">
        <w:rPr>
          <w:color w:val="000000"/>
          <w:szCs w:val="24"/>
        </w:rPr>
        <w:t xml:space="preserve">:FPM142, </w:t>
      </w:r>
      <w:r w:rsidRPr="001C1428">
        <w:rPr>
          <w:szCs w:val="24"/>
        </w:rPr>
        <w:t>Utrikesdepartementet.</w:t>
      </w:r>
      <w:r w:rsidRPr="001C1428">
        <w:rPr>
          <w:color w:val="000000"/>
          <w:szCs w:val="24"/>
        </w:rPr>
        <w:t xml:space="preserve"> </w:t>
      </w:r>
    </w:p>
    <w:p w:rsidR="005803F6" w:rsidRPr="001C1428" w:rsidRDefault="00831FC0">
      <w:pPr>
        <w:pStyle w:val="RKnormal"/>
        <w:rPr>
          <w:szCs w:val="24"/>
        </w:rPr>
      </w:pPr>
      <w:r w:rsidRPr="001C1428">
        <w:rPr>
          <w:color w:val="000000"/>
          <w:szCs w:val="24"/>
        </w:rPr>
        <w:t>Meddelande om hållbar utveckling inför Rio +20.</w:t>
      </w:r>
      <w:r w:rsidR="005803F6" w:rsidRPr="001C1428">
        <w:rPr>
          <w:szCs w:val="24"/>
        </w:rPr>
        <w:t xml:space="preserve"> </w:t>
      </w:r>
    </w:p>
    <w:p w:rsidR="005803F6" w:rsidRPr="001C1428" w:rsidRDefault="005803F6">
      <w:pPr>
        <w:pStyle w:val="RKnormal"/>
      </w:pPr>
    </w:p>
    <w:p w:rsidR="005803F6" w:rsidRPr="001C1428" w:rsidRDefault="005803F6">
      <w:pPr>
        <w:pStyle w:val="RKnormal"/>
      </w:pPr>
      <w:r w:rsidRPr="001C1428">
        <w:t>Tidigare behandlad vid samråd med E</w:t>
      </w:r>
      <w:r w:rsidR="00E24F12" w:rsidRPr="001C1428">
        <w:t>U-nämnden: Nej.</w:t>
      </w:r>
    </w:p>
    <w:p w:rsidR="005803F6" w:rsidRPr="001C1428" w:rsidRDefault="005803F6">
      <w:pPr>
        <w:pStyle w:val="RKrubrik"/>
      </w:pPr>
      <w:r w:rsidRPr="001C1428">
        <w:t>Bakgrund</w:t>
      </w:r>
    </w:p>
    <w:p w:rsidR="00E97ADB" w:rsidRPr="001C1428" w:rsidRDefault="00E97ADB" w:rsidP="00E97ADB">
      <w:pPr>
        <w:pStyle w:val="RKnormal"/>
        <w:ind w:right="-96"/>
      </w:pPr>
      <w:r w:rsidRPr="001C1428">
        <w:t xml:space="preserve">FN:s generalförsamling beslutade 2010 att en FN-konferens om hållbar utveckling (UNCSD, även kallad Rio +20) ska äga rum i Brasilien 4-6 juni 2012. Målet med konferensen är bl.a. att </w:t>
      </w:r>
      <w:r w:rsidRPr="001C1428">
        <w:rPr>
          <w:iCs/>
        </w:rPr>
        <w:t>säkra förnyat politiskt engagemang för hållbar utveckling.</w:t>
      </w:r>
    </w:p>
    <w:p w:rsidR="00E97ADB" w:rsidRPr="001C1428" w:rsidRDefault="00E97ADB" w:rsidP="00E97ADB">
      <w:pPr>
        <w:pStyle w:val="Brdtext"/>
      </w:pPr>
    </w:p>
    <w:p w:rsidR="005803F6" w:rsidRPr="001C1428" w:rsidRDefault="009D09FA" w:rsidP="00E97ADB">
      <w:pPr>
        <w:pStyle w:val="Brdtext"/>
      </w:pPr>
      <w:r w:rsidRPr="001C1428">
        <w:t>K</w:t>
      </w:r>
      <w:r w:rsidR="00E97ADB" w:rsidRPr="001C1428">
        <w:t>onferensen</w:t>
      </w:r>
      <w:r w:rsidRPr="001C1428">
        <w:t>s två teman</w:t>
      </w:r>
      <w:r w:rsidR="00E97ADB" w:rsidRPr="001C1428">
        <w:t xml:space="preserve"> är grön ekonomi inom ramen för hållbar utveckling och fattigdomsbekämpning samt det institutionella ramverket för hållbar utveckling.</w:t>
      </w:r>
      <w:r w:rsidR="00DD6B79" w:rsidRPr="001C1428">
        <w:t xml:space="preserve"> </w:t>
      </w:r>
      <w:r w:rsidR="00E97ADB" w:rsidRPr="001C1428">
        <w:rPr>
          <w:lang w:eastAsia="sv-SE"/>
        </w:rPr>
        <w:t>Ordförandeskapet har på basis av kommissionens meddelande</w:t>
      </w:r>
      <w:r w:rsidR="0064761D" w:rsidRPr="001C1428">
        <w:rPr>
          <w:lang w:eastAsia="sv-SE"/>
        </w:rPr>
        <w:t xml:space="preserve"> </w:t>
      </w:r>
      <w:r w:rsidR="00E97ADB" w:rsidRPr="001C1428">
        <w:rPr>
          <w:lang w:eastAsia="sv-SE"/>
        </w:rPr>
        <w:t>om</w:t>
      </w:r>
      <w:r w:rsidR="00C833B2" w:rsidRPr="001C1428">
        <w:rPr>
          <w:lang w:eastAsia="sv-SE"/>
        </w:rPr>
        <w:t xml:space="preserve"> </w:t>
      </w:r>
      <w:r w:rsidR="00E97ADB" w:rsidRPr="001C1428">
        <w:rPr>
          <w:lang w:eastAsia="sv-SE"/>
        </w:rPr>
        <w:t xml:space="preserve">Rio +20 </w:t>
      </w:r>
      <w:r w:rsidR="0011637D" w:rsidRPr="001C1428">
        <w:rPr>
          <w:lang w:eastAsia="sv-SE"/>
        </w:rPr>
        <w:t>(KOM (</w:t>
      </w:r>
      <w:r w:rsidR="0011637D" w:rsidRPr="001C1428">
        <w:rPr>
          <w:rFonts w:ascii="Times New Roman" w:hAnsi="Times New Roman"/>
          <w:szCs w:val="24"/>
          <w:lang w:eastAsia="sv-SE"/>
        </w:rPr>
        <w:t>2011) 363</w:t>
      </w:r>
      <w:r w:rsidR="0011637D" w:rsidRPr="001C1428">
        <w:rPr>
          <w:lang w:eastAsia="sv-SE"/>
        </w:rPr>
        <w:t xml:space="preserve">) </w:t>
      </w:r>
      <w:r w:rsidR="00E97ADB" w:rsidRPr="001C1428">
        <w:rPr>
          <w:lang w:eastAsia="sv-SE"/>
        </w:rPr>
        <w:t>föreslagit rådsslutsatser</w:t>
      </w:r>
      <w:r w:rsidR="002D0A79" w:rsidRPr="001C1428">
        <w:rPr>
          <w:lang w:eastAsia="sv-SE"/>
        </w:rPr>
        <w:t xml:space="preserve"> inför fortsatta förhandlingar inför konferensen</w:t>
      </w:r>
      <w:r w:rsidR="00E97ADB" w:rsidRPr="001C1428">
        <w:rPr>
          <w:lang w:eastAsia="sv-SE"/>
        </w:rPr>
        <w:t xml:space="preserve">. </w:t>
      </w:r>
    </w:p>
    <w:p w:rsidR="005803F6" w:rsidRPr="001C1428" w:rsidRDefault="005803F6">
      <w:pPr>
        <w:pStyle w:val="RKrubrik"/>
      </w:pPr>
      <w:r w:rsidRPr="001C1428">
        <w:t>Rättslig grund och beslutsförfarande</w:t>
      </w:r>
    </w:p>
    <w:p w:rsidR="00E97ADB" w:rsidRPr="001C1428" w:rsidRDefault="00C833B2" w:rsidP="00C833B2">
      <w:pPr>
        <w:pStyle w:val="RKnormal"/>
      </w:pPr>
      <w:r w:rsidRPr="001C1428">
        <w:rPr>
          <w:rFonts w:cs="Helv"/>
          <w:color w:val="000000"/>
          <w:szCs w:val="24"/>
          <w:lang w:eastAsia="sv-SE"/>
        </w:rPr>
        <w:t>Rådsslutsatser antas med konsensus.</w:t>
      </w:r>
      <w:r w:rsidR="00E97ADB" w:rsidRPr="001C1428">
        <w:t xml:space="preserve"> </w:t>
      </w:r>
    </w:p>
    <w:p w:rsidR="005803F6" w:rsidRPr="001C1428" w:rsidRDefault="005803F6">
      <w:pPr>
        <w:pStyle w:val="RKrubrik"/>
        <w:rPr>
          <w:iCs/>
        </w:rPr>
      </w:pPr>
      <w:r w:rsidRPr="001C1428">
        <w:rPr>
          <w:iCs/>
        </w:rPr>
        <w:t>Svensk ståndpunkt</w:t>
      </w:r>
    </w:p>
    <w:p w:rsidR="00B835C5" w:rsidRPr="001C1428" w:rsidRDefault="00B805A4" w:rsidP="00B805A4">
      <w:r w:rsidRPr="001C1428">
        <w:t xml:space="preserve">Regeringen välkomnar att </w:t>
      </w:r>
      <w:r w:rsidR="0064761D" w:rsidRPr="001C1428">
        <w:t>miljörådet</w:t>
      </w:r>
      <w:r w:rsidRPr="001C1428">
        <w:t xml:space="preserve"> antar </w:t>
      </w:r>
      <w:r w:rsidR="00A53686" w:rsidRPr="001C1428">
        <w:t>råds</w:t>
      </w:r>
      <w:r w:rsidRPr="001C1428">
        <w:t>slutsatser på basis av kommissionens meddeland</w:t>
      </w:r>
      <w:r w:rsidR="00B5679A" w:rsidRPr="001C1428">
        <w:t xml:space="preserve">e. </w:t>
      </w:r>
      <w:r w:rsidR="00E00689" w:rsidRPr="001C1428">
        <w:t xml:space="preserve">Rådsslutsatserna </w:t>
      </w:r>
      <w:r w:rsidR="00A53686" w:rsidRPr="001C1428">
        <w:t xml:space="preserve">reflekterar </w:t>
      </w:r>
      <w:r w:rsidR="00DF3AF2" w:rsidRPr="001C1428">
        <w:t xml:space="preserve">regeringens </w:t>
      </w:r>
      <w:r w:rsidRPr="001C1428">
        <w:t>priorite</w:t>
      </w:r>
      <w:r w:rsidRPr="001C1428">
        <w:lastRenderedPageBreak/>
        <w:t>ringar</w:t>
      </w:r>
      <w:r w:rsidR="00F3186D" w:rsidRPr="001C1428">
        <w:t>.</w:t>
      </w:r>
      <w:r w:rsidR="00F80C55" w:rsidRPr="001C1428">
        <w:t xml:space="preserve"> Regeringen anser att det är viktigt att </w:t>
      </w:r>
      <w:r w:rsidR="00DF3AF2" w:rsidRPr="001C1428">
        <w:t>råds</w:t>
      </w:r>
      <w:r w:rsidR="00F80C55" w:rsidRPr="001C1428">
        <w:t xml:space="preserve">slutsatserna </w:t>
      </w:r>
      <w:r w:rsidR="00DF3AF2" w:rsidRPr="001C1428">
        <w:t xml:space="preserve">slår an </w:t>
      </w:r>
      <w:r w:rsidR="00393E5A" w:rsidRPr="001C1428">
        <w:t>en hög ambitionsnivå</w:t>
      </w:r>
      <w:r w:rsidR="00DF3AF2" w:rsidRPr="001C1428">
        <w:t>.</w:t>
      </w:r>
    </w:p>
    <w:p w:rsidR="00B835C5" w:rsidRPr="001C1428" w:rsidRDefault="00B835C5" w:rsidP="00B805A4"/>
    <w:p w:rsidR="00B805A4" w:rsidRPr="001C1428" w:rsidRDefault="009D09FA" w:rsidP="00B805A4">
      <w:r w:rsidRPr="001C1428">
        <w:t xml:space="preserve">Rådsslutsatserna betonar att ett konkret resultat från Rio +20 bör inkludera en färdplan för grön ekonomi med specifika mål och åtgärder. Detta är i linje med regeringens förväntningar på </w:t>
      </w:r>
      <w:r w:rsidR="00753AAF" w:rsidRPr="001C1428">
        <w:t xml:space="preserve">att </w:t>
      </w:r>
      <w:r w:rsidRPr="001C1428">
        <w:t>Rio +20 ska leverera konkreta mål</w:t>
      </w:r>
      <w:r w:rsidR="00324C06" w:rsidRPr="001C1428">
        <w:t xml:space="preserve"> som stärker omställningen till en grön ekonomi</w:t>
      </w:r>
      <w:r w:rsidRPr="001C1428">
        <w:t xml:space="preserve">. </w:t>
      </w:r>
      <w:r w:rsidR="00A53686" w:rsidRPr="001C1428">
        <w:t xml:space="preserve">Regeringen </w:t>
      </w:r>
      <w:r w:rsidR="00C510DE" w:rsidRPr="001C1428">
        <w:t xml:space="preserve">anser att det är viktigt att </w:t>
      </w:r>
      <w:r w:rsidR="00A53686" w:rsidRPr="001C1428">
        <w:t>EU är en</w:t>
      </w:r>
      <w:r w:rsidR="00393E5A" w:rsidRPr="001C1428">
        <w:t xml:space="preserve"> konstruktiv </w:t>
      </w:r>
      <w:r w:rsidRPr="001C1428">
        <w:t xml:space="preserve">och lyhörd </w:t>
      </w:r>
      <w:r w:rsidR="00A53686" w:rsidRPr="001C1428">
        <w:t>aktör i förberedelserna inför Rio +20</w:t>
      </w:r>
      <w:r w:rsidR="00C510DE" w:rsidRPr="001C1428">
        <w:t xml:space="preserve"> liksom att </w:t>
      </w:r>
      <w:r w:rsidR="002D0A79" w:rsidRPr="001C1428">
        <w:t>olika aktörer</w:t>
      </w:r>
      <w:r w:rsidR="00906439" w:rsidRPr="001C1428">
        <w:t xml:space="preserve"> och intressegrupper </w:t>
      </w:r>
      <w:r w:rsidR="00B31911" w:rsidRPr="001C1428">
        <w:t xml:space="preserve">har en viktig roll </w:t>
      </w:r>
      <w:r w:rsidR="002D0A79" w:rsidRPr="001C1428">
        <w:t>i förberedelserna</w:t>
      </w:r>
      <w:r w:rsidR="00B31911" w:rsidRPr="001C1428">
        <w:t xml:space="preserve"> inför </w:t>
      </w:r>
      <w:r w:rsidR="00906439" w:rsidRPr="001C1428">
        <w:t xml:space="preserve">och i uppföljningen av </w:t>
      </w:r>
      <w:r w:rsidR="00B31911" w:rsidRPr="001C1428">
        <w:t>konferensen</w:t>
      </w:r>
      <w:r w:rsidR="00092141" w:rsidRPr="001C1428">
        <w:t>, vilket återspeglas i rådsslutsatserna.</w:t>
      </w:r>
    </w:p>
    <w:p w:rsidR="00F3186D" w:rsidRPr="001C1428" w:rsidRDefault="00F3186D" w:rsidP="00B805A4"/>
    <w:p w:rsidR="00925EEF" w:rsidRPr="001C1428" w:rsidRDefault="00B5679A" w:rsidP="00925EEF">
      <w:r w:rsidRPr="001C1428">
        <w:t>Regeringen</w:t>
      </w:r>
      <w:r w:rsidR="00925EEF" w:rsidRPr="001C1428">
        <w:t xml:space="preserve"> har</w:t>
      </w:r>
      <w:r w:rsidR="00A53686" w:rsidRPr="001C1428">
        <w:t xml:space="preserve"> betonat koppling</w:t>
      </w:r>
      <w:r w:rsidR="00753AAF" w:rsidRPr="001C1428">
        <w:t>en</w:t>
      </w:r>
      <w:r w:rsidR="00A53686" w:rsidRPr="001C1428">
        <w:t xml:space="preserve"> mellan</w:t>
      </w:r>
      <w:r w:rsidR="00925EEF" w:rsidRPr="001C1428">
        <w:t xml:space="preserve"> de tre dimensionerna av hållbar utveckling (den ekonomiska, den sociala och den miljömässiga)</w:t>
      </w:r>
      <w:r w:rsidR="00A53686" w:rsidRPr="001C1428">
        <w:t xml:space="preserve"> </w:t>
      </w:r>
      <w:r w:rsidR="009F0C6C" w:rsidRPr="001C1428">
        <w:t xml:space="preserve">vilken nu återspeglas </w:t>
      </w:r>
      <w:r w:rsidR="00A53686" w:rsidRPr="001C1428">
        <w:t xml:space="preserve">i </w:t>
      </w:r>
      <w:r w:rsidR="00FC51AF" w:rsidRPr="001C1428">
        <w:t>råds</w:t>
      </w:r>
      <w:r w:rsidR="00A53686" w:rsidRPr="001C1428">
        <w:t>slutsatserna</w:t>
      </w:r>
      <w:r w:rsidR="009F0C6C" w:rsidRPr="001C1428">
        <w:t xml:space="preserve">.   </w:t>
      </w:r>
    </w:p>
    <w:p w:rsidR="00925EEF" w:rsidRPr="001C1428" w:rsidRDefault="00925EEF" w:rsidP="00B805A4"/>
    <w:p w:rsidR="00FC51AF" w:rsidRPr="001C1428" w:rsidRDefault="00FC51AF" w:rsidP="00B805A4">
      <w:r w:rsidRPr="001C1428">
        <w:t>Demokrati, mänskliga rättigheter och jämställdhet är central</w:t>
      </w:r>
      <w:r w:rsidR="00BD24C0" w:rsidRPr="001C1428">
        <w:t>a</w:t>
      </w:r>
      <w:r w:rsidRPr="001C1428">
        <w:t xml:space="preserve"> för en hållbar utveckling. </w:t>
      </w:r>
      <w:r w:rsidR="00925EEF" w:rsidRPr="001C1428">
        <w:t xml:space="preserve">Regeringen har </w:t>
      </w:r>
      <w:r w:rsidR="00140FF0" w:rsidRPr="001C1428">
        <w:t xml:space="preserve">fått gehör </w:t>
      </w:r>
      <w:r w:rsidRPr="001C1428">
        <w:t xml:space="preserve">för att detta ska lyftas fram i </w:t>
      </w:r>
      <w:r w:rsidR="00515B89" w:rsidRPr="001C1428">
        <w:t>rådsslutsatserna</w:t>
      </w:r>
      <w:r w:rsidRPr="001C1428">
        <w:t>.</w:t>
      </w:r>
    </w:p>
    <w:p w:rsidR="00FC51AF" w:rsidRPr="001C1428" w:rsidRDefault="00FC51AF" w:rsidP="00B805A4"/>
    <w:p w:rsidR="00F3186D" w:rsidRPr="001C1428" w:rsidRDefault="00B5679A" w:rsidP="00B805A4">
      <w:r w:rsidRPr="001C1428">
        <w:t>Regeringen</w:t>
      </w:r>
      <w:r w:rsidR="00FC51AF" w:rsidRPr="001C1428">
        <w:t xml:space="preserve"> anser </w:t>
      </w:r>
      <w:r w:rsidR="00E52D37" w:rsidRPr="001C1428">
        <w:t xml:space="preserve">att </w:t>
      </w:r>
      <w:r w:rsidR="00915519" w:rsidRPr="001C1428">
        <w:t>vatten, energi och jordbruk</w:t>
      </w:r>
      <w:r w:rsidR="00D02703" w:rsidRPr="001C1428">
        <w:t xml:space="preserve"> inklusive</w:t>
      </w:r>
      <w:r w:rsidR="00515B89" w:rsidRPr="001C1428">
        <w:t xml:space="preserve"> </w:t>
      </w:r>
      <w:r w:rsidR="001A7457" w:rsidRPr="001C1428">
        <w:t xml:space="preserve">livsmedel </w:t>
      </w:r>
      <w:r w:rsidR="00515B89" w:rsidRPr="001C1428">
        <w:t>är centrala</w:t>
      </w:r>
      <w:r w:rsidR="00C56035" w:rsidRPr="001C1428">
        <w:t xml:space="preserve"> </w:t>
      </w:r>
      <w:r w:rsidR="001A7457" w:rsidRPr="001C1428">
        <w:t xml:space="preserve">områden </w:t>
      </w:r>
      <w:r w:rsidR="00C56035" w:rsidRPr="001C1428">
        <w:t>att behandla vid en övergång till en grön ekonomi</w:t>
      </w:r>
      <w:r w:rsidR="00D02703" w:rsidRPr="001C1428">
        <w:t>,</w:t>
      </w:r>
      <w:r w:rsidR="009D09FA" w:rsidRPr="001C1428">
        <w:t xml:space="preserve"> vilket också lyfts fram i rådsslutsatserna</w:t>
      </w:r>
      <w:r w:rsidR="00515B89" w:rsidRPr="001C1428">
        <w:t>.</w:t>
      </w:r>
      <w:r w:rsidR="00925EEF" w:rsidRPr="001C1428">
        <w:t xml:space="preserve"> </w:t>
      </w:r>
      <w:r w:rsidR="00DF3AF2" w:rsidRPr="001C1428">
        <w:t>R</w:t>
      </w:r>
      <w:r w:rsidR="00727B5B" w:rsidRPr="001C1428">
        <w:t xml:space="preserve">egeringen </w:t>
      </w:r>
      <w:r w:rsidR="00DF3AF2" w:rsidRPr="001C1428">
        <w:t xml:space="preserve">har </w:t>
      </w:r>
      <w:r w:rsidR="00C471A4" w:rsidRPr="001C1428">
        <w:t xml:space="preserve">fått gehör för att </w:t>
      </w:r>
      <w:r w:rsidR="00727B5B" w:rsidRPr="001C1428">
        <w:t>lyft</w:t>
      </w:r>
      <w:r w:rsidR="00C471A4" w:rsidRPr="001C1428">
        <w:t>a</w:t>
      </w:r>
      <w:r w:rsidR="00727B5B" w:rsidRPr="001C1428">
        <w:t xml:space="preserve"> fram</w:t>
      </w:r>
      <w:r w:rsidR="00B551E9" w:rsidRPr="001C1428">
        <w:t xml:space="preserve"> hållbar produktion och konsumtion</w:t>
      </w:r>
      <w:r w:rsidR="00CA3CAD" w:rsidRPr="001C1428">
        <w:t>.</w:t>
      </w:r>
      <w:r w:rsidR="00925EEF" w:rsidRPr="001C1428">
        <w:t xml:space="preserve"> Regeringen</w:t>
      </w:r>
      <w:r w:rsidR="00A53686" w:rsidRPr="001C1428">
        <w:t xml:space="preserve"> är positiv till att rådsslutsatserna betonar att den privata sektorn har en nyckelroll i övergången till en grön ekonomi g</w:t>
      </w:r>
      <w:r w:rsidR="00C471A4" w:rsidRPr="001C1428">
        <w:t>e</w:t>
      </w:r>
      <w:r w:rsidR="00A53686" w:rsidRPr="001C1428">
        <w:t>nom bl.a.</w:t>
      </w:r>
      <w:r w:rsidR="00925EEF" w:rsidRPr="001C1428">
        <w:t xml:space="preserve"> företagens samhälls</w:t>
      </w:r>
      <w:r w:rsidR="000D21FE" w:rsidRPr="001C1428">
        <w:t>ansvar</w:t>
      </w:r>
      <w:r w:rsidR="00925EEF" w:rsidRPr="001C1428">
        <w:t>.</w:t>
      </w:r>
      <w:r w:rsidR="001A7457" w:rsidRPr="001C1428">
        <w:t xml:space="preserve"> </w:t>
      </w:r>
    </w:p>
    <w:p w:rsidR="00393E5A" w:rsidRPr="001C1428" w:rsidRDefault="00393E5A" w:rsidP="00B805A4"/>
    <w:p w:rsidR="000B51C4" w:rsidRPr="001C1428" w:rsidRDefault="00B5679A" w:rsidP="000B51C4">
      <w:r w:rsidRPr="001C1428">
        <w:t>Regeringen</w:t>
      </w:r>
      <w:r w:rsidR="00393E5A" w:rsidRPr="001C1428">
        <w:t xml:space="preserve"> </w:t>
      </w:r>
      <w:r w:rsidR="001A308E" w:rsidRPr="001C1428">
        <w:t>anser att det finns ett stort behov av att stärka det institutionella ramverket för hållbar utveckling, inklusive den internationella miljöförvaltningen</w:t>
      </w:r>
      <w:r w:rsidR="009F0C6C" w:rsidRPr="001C1428">
        <w:t xml:space="preserve">. </w:t>
      </w:r>
      <w:r w:rsidR="000B51C4" w:rsidRPr="001C1428">
        <w:t xml:space="preserve">Regeringen är positiv till att rådsslutsatserna förordar vikten av en bättre integrering av miljöfrågor i FN:s arbete, ett stärkt UNEP samt mer effektivt genomförande av de internationella miljöavtalen. </w:t>
      </w:r>
    </w:p>
    <w:p w:rsidR="000B51C4" w:rsidRPr="001C1428" w:rsidRDefault="000B51C4" w:rsidP="000B51C4"/>
    <w:p w:rsidR="005803F6" w:rsidRPr="001C1428" w:rsidRDefault="005803F6" w:rsidP="00E2471B">
      <w:pPr>
        <w:spacing w:line="360" w:lineRule="auto"/>
        <w:rPr>
          <w:rFonts w:ascii="TradeGothic" w:hAnsi="TradeGothic"/>
          <w:b/>
        </w:rPr>
      </w:pPr>
      <w:r w:rsidRPr="001C1428">
        <w:rPr>
          <w:rFonts w:ascii="TradeGothic" w:hAnsi="TradeGothic"/>
          <w:b/>
        </w:rPr>
        <w:t>Europaparlamentets inställning</w:t>
      </w:r>
    </w:p>
    <w:p w:rsidR="005803F6" w:rsidRPr="001C1428" w:rsidRDefault="003A5B93">
      <w:pPr>
        <w:pStyle w:val="RKnormal"/>
      </w:pPr>
      <w:r w:rsidRPr="001C1428">
        <w:t xml:space="preserve">Europaparlamentet har ingen formell roll vid antagandet av rådsslutsatser. </w:t>
      </w:r>
      <w:r w:rsidR="00F50993" w:rsidRPr="001C1428">
        <w:t>Europaparlamentet antog en icke lagstiftande resolution om Rio +20 den 29 september 2011.</w:t>
      </w:r>
    </w:p>
    <w:p w:rsidR="005803F6" w:rsidRPr="001C1428" w:rsidRDefault="005803F6">
      <w:pPr>
        <w:pStyle w:val="RKrubrik"/>
        <w:rPr>
          <w:iCs/>
        </w:rPr>
      </w:pPr>
      <w:r w:rsidRPr="001C1428">
        <w:rPr>
          <w:iCs/>
        </w:rPr>
        <w:t>Förslaget</w:t>
      </w:r>
    </w:p>
    <w:p w:rsidR="00915519" w:rsidRPr="001C1428" w:rsidRDefault="008C4759" w:rsidP="008C4759">
      <w:pPr>
        <w:pStyle w:val="Brdtext1"/>
        <w:rPr>
          <w:rFonts w:cs="TimesNewRoman,Italic"/>
          <w:iCs/>
          <w:szCs w:val="24"/>
          <w:lang w:eastAsia="sv-SE"/>
        </w:rPr>
      </w:pPr>
      <w:r w:rsidRPr="001C1428">
        <w:t>Ordförandeskapet har tagit fram ett förslag till rådssl</w:t>
      </w:r>
      <w:r w:rsidR="00C471A4" w:rsidRPr="001C1428">
        <w:t>utsatser</w:t>
      </w:r>
      <w:r w:rsidR="00DF0653" w:rsidRPr="001C1428">
        <w:t xml:space="preserve"> som </w:t>
      </w:r>
      <w:r w:rsidR="002266DC" w:rsidRPr="001C1428">
        <w:rPr>
          <w:rFonts w:cs="TimesNewRoman,Italic"/>
          <w:iCs/>
          <w:szCs w:val="24"/>
          <w:lang w:eastAsia="sv-SE"/>
        </w:rPr>
        <w:t xml:space="preserve">bekräftar </w:t>
      </w:r>
      <w:r w:rsidR="00C471A4" w:rsidRPr="001C1428">
        <w:rPr>
          <w:rFonts w:cs="TimesNewRoman,Italic"/>
          <w:iCs/>
          <w:szCs w:val="24"/>
          <w:lang w:eastAsia="sv-SE"/>
        </w:rPr>
        <w:t xml:space="preserve">att EU </w:t>
      </w:r>
      <w:r w:rsidR="00753AAF" w:rsidRPr="001C1428">
        <w:rPr>
          <w:rFonts w:cs="TimesNewRoman,Italic"/>
          <w:iCs/>
          <w:szCs w:val="24"/>
          <w:lang w:eastAsia="sv-SE"/>
        </w:rPr>
        <w:t xml:space="preserve">ska ha </w:t>
      </w:r>
      <w:r w:rsidR="00915519" w:rsidRPr="001C1428">
        <w:rPr>
          <w:rFonts w:cs="TimesNewRoman,Italic"/>
          <w:iCs/>
          <w:szCs w:val="24"/>
          <w:lang w:eastAsia="sv-SE"/>
        </w:rPr>
        <w:t>en</w:t>
      </w:r>
      <w:r w:rsidRPr="001C1428">
        <w:rPr>
          <w:rFonts w:cs="TimesNewRoman,Italic"/>
          <w:iCs/>
          <w:szCs w:val="24"/>
          <w:lang w:eastAsia="sv-SE"/>
        </w:rPr>
        <w:t xml:space="preserve"> </w:t>
      </w:r>
      <w:r w:rsidR="00753AAF" w:rsidRPr="001C1428">
        <w:rPr>
          <w:rFonts w:cs="TimesNewRoman,Italic"/>
          <w:iCs/>
          <w:szCs w:val="24"/>
          <w:lang w:eastAsia="sv-SE"/>
        </w:rPr>
        <w:t xml:space="preserve">aktiv och </w:t>
      </w:r>
      <w:r w:rsidRPr="001C1428">
        <w:rPr>
          <w:rFonts w:cs="TimesNewRoman,Italic"/>
          <w:iCs/>
          <w:szCs w:val="24"/>
          <w:lang w:eastAsia="sv-SE"/>
        </w:rPr>
        <w:t>konstrukt</w:t>
      </w:r>
      <w:r w:rsidR="00915519" w:rsidRPr="001C1428">
        <w:rPr>
          <w:rFonts w:cs="TimesNewRoman,Italic"/>
          <w:iCs/>
          <w:szCs w:val="24"/>
          <w:lang w:eastAsia="sv-SE"/>
        </w:rPr>
        <w:t>iv</w:t>
      </w:r>
      <w:r w:rsidR="00C471A4" w:rsidRPr="001C1428">
        <w:rPr>
          <w:rFonts w:cs="TimesNewRoman,Italic"/>
          <w:iCs/>
          <w:szCs w:val="24"/>
          <w:lang w:eastAsia="sv-SE"/>
        </w:rPr>
        <w:t xml:space="preserve"> </w:t>
      </w:r>
      <w:r w:rsidR="00753AAF" w:rsidRPr="001C1428">
        <w:rPr>
          <w:rFonts w:cs="TimesNewRoman,Italic"/>
          <w:iCs/>
          <w:szCs w:val="24"/>
          <w:lang w:eastAsia="sv-SE"/>
        </w:rPr>
        <w:t xml:space="preserve">roll </w:t>
      </w:r>
      <w:r w:rsidR="002D0A79" w:rsidRPr="001C1428">
        <w:rPr>
          <w:rFonts w:cs="TimesNewRoman,Italic"/>
          <w:iCs/>
          <w:szCs w:val="24"/>
          <w:lang w:eastAsia="sv-SE"/>
        </w:rPr>
        <w:t xml:space="preserve">i </w:t>
      </w:r>
      <w:r w:rsidR="00C471A4" w:rsidRPr="001C1428">
        <w:rPr>
          <w:rFonts w:cs="TimesNewRoman,Italic"/>
          <w:iCs/>
          <w:szCs w:val="24"/>
          <w:lang w:eastAsia="sv-SE"/>
        </w:rPr>
        <w:t>förberedelserna inför Rio +20</w:t>
      </w:r>
      <w:r w:rsidRPr="001C1428">
        <w:rPr>
          <w:rFonts w:cs="TimesNewRoman,Italic"/>
          <w:iCs/>
          <w:szCs w:val="24"/>
          <w:lang w:eastAsia="sv-SE"/>
        </w:rPr>
        <w:t>. En gemensam vision</w:t>
      </w:r>
      <w:r w:rsidR="002D0A79" w:rsidRPr="001C1428">
        <w:rPr>
          <w:rFonts w:cs="TimesNewRoman,Italic"/>
          <w:iCs/>
          <w:szCs w:val="24"/>
          <w:lang w:eastAsia="sv-SE"/>
        </w:rPr>
        <w:t>, färdplan med</w:t>
      </w:r>
      <w:r w:rsidRPr="001C1428">
        <w:rPr>
          <w:rFonts w:cs="TimesNewRoman,Italic"/>
          <w:iCs/>
          <w:szCs w:val="24"/>
          <w:lang w:eastAsia="sv-SE"/>
        </w:rPr>
        <w:t xml:space="preserve"> </w:t>
      </w:r>
      <w:r w:rsidR="002266DC" w:rsidRPr="001C1428">
        <w:rPr>
          <w:rFonts w:cs="TimesNewRoman,Italic"/>
          <w:iCs/>
          <w:szCs w:val="24"/>
          <w:lang w:eastAsia="sv-SE"/>
        </w:rPr>
        <w:t xml:space="preserve">konkreta </w:t>
      </w:r>
      <w:r w:rsidRPr="001C1428">
        <w:rPr>
          <w:rFonts w:cs="TimesNewRoman,Italic"/>
          <w:iCs/>
          <w:szCs w:val="24"/>
          <w:lang w:eastAsia="sv-SE"/>
        </w:rPr>
        <w:t xml:space="preserve">mål </w:t>
      </w:r>
      <w:r w:rsidR="00E2471B" w:rsidRPr="001C1428">
        <w:rPr>
          <w:rFonts w:cs="TimesNewRoman,Italic"/>
          <w:iCs/>
          <w:szCs w:val="24"/>
          <w:lang w:eastAsia="sv-SE"/>
        </w:rPr>
        <w:t xml:space="preserve">och åtgärder </w:t>
      </w:r>
      <w:r w:rsidRPr="001C1428">
        <w:rPr>
          <w:rFonts w:cs="TimesNewRoman,Italic"/>
          <w:iCs/>
          <w:szCs w:val="24"/>
          <w:lang w:eastAsia="sv-SE"/>
        </w:rPr>
        <w:t xml:space="preserve">samt ett reformpaket för det institutionella ramverket nämns som </w:t>
      </w:r>
      <w:r w:rsidR="00C471A4" w:rsidRPr="001C1428">
        <w:rPr>
          <w:rFonts w:cs="TimesNewRoman,Italic"/>
          <w:iCs/>
          <w:szCs w:val="24"/>
          <w:lang w:eastAsia="sv-SE"/>
        </w:rPr>
        <w:t>förväntat</w:t>
      </w:r>
      <w:r w:rsidRPr="001C1428">
        <w:rPr>
          <w:rFonts w:cs="TimesNewRoman,Italic"/>
          <w:iCs/>
          <w:szCs w:val="24"/>
          <w:lang w:eastAsia="sv-SE"/>
        </w:rPr>
        <w:t xml:space="preserve"> resultat av konferensen. </w:t>
      </w:r>
      <w:r w:rsidR="00E2471B" w:rsidRPr="001C1428">
        <w:rPr>
          <w:rFonts w:cs="TimesNewRoman,Italic"/>
          <w:iCs/>
          <w:szCs w:val="24"/>
          <w:lang w:eastAsia="sv-SE"/>
        </w:rPr>
        <w:t xml:space="preserve">Rådsslutsatserna förordar </w:t>
      </w:r>
      <w:r w:rsidR="00D84AE9" w:rsidRPr="001C1428">
        <w:rPr>
          <w:rFonts w:cs="TimesNewRoman,Italic"/>
          <w:iCs/>
          <w:szCs w:val="24"/>
          <w:lang w:eastAsia="sv-SE"/>
        </w:rPr>
        <w:t xml:space="preserve">ett aktivt deltagande av </w:t>
      </w:r>
      <w:r w:rsidR="0064761D" w:rsidRPr="001C1428">
        <w:rPr>
          <w:rFonts w:cs="TimesNewRoman,Italic"/>
          <w:iCs/>
          <w:szCs w:val="24"/>
          <w:lang w:eastAsia="sv-SE"/>
        </w:rPr>
        <w:t>olika aktörer och intressegrupper</w:t>
      </w:r>
      <w:r w:rsidR="00D84AE9" w:rsidRPr="001C1428">
        <w:rPr>
          <w:rFonts w:cs="TimesNewRoman,Italic"/>
          <w:iCs/>
          <w:szCs w:val="24"/>
          <w:lang w:eastAsia="sv-SE"/>
        </w:rPr>
        <w:t xml:space="preserve"> i</w:t>
      </w:r>
      <w:r w:rsidR="0064761D" w:rsidRPr="001C1428">
        <w:rPr>
          <w:rFonts w:cs="TimesNewRoman,Italic"/>
          <w:iCs/>
          <w:szCs w:val="24"/>
          <w:lang w:eastAsia="sv-SE"/>
        </w:rPr>
        <w:t xml:space="preserve"> förberedelserna och </w:t>
      </w:r>
      <w:r w:rsidR="00E2471B" w:rsidRPr="001C1428">
        <w:rPr>
          <w:rFonts w:cs="TimesNewRoman,Italic"/>
          <w:iCs/>
          <w:szCs w:val="24"/>
          <w:lang w:eastAsia="sv-SE"/>
        </w:rPr>
        <w:t xml:space="preserve">i uppföljningen av </w:t>
      </w:r>
      <w:r w:rsidR="00D84AE9" w:rsidRPr="001C1428">
        <w:rPr>
          <w:rFonts w:cs="TimesNewRoman,Italic"/>
          <w:iCs/>
          <w:szCs w:val="24"/>
          <w:lang w:eastAsia="sv-SE"/>
        </w:rPr>
        <w:t>Rio +20.</w:t>
      </w:r>
    </w:p>
    <w:p w:rsidR="00915519" w:rsidRPr="001C1428" w:rsidRDefault="00915519" w:rsidP="008C4759">
      <w:pPr>
        <w:pStyle w:val="Brdtext1"/>
        <w:rPr>
          <w:rFonts w:cs="TimesNewRoman,Italic"/>
          <w:iCs/>
          <w:szCs w:val="24"/>
          <w:lang w:eastAsia="sv-SE"/>
        </w:rPr>
      </w:pPr>
    </w:p>
    <w:p w:rsidR="00915519" w:rsidRPr="001C1428" w:rsidRDefault="00DF0653" w:rsidP="00915519">
      <w:pPr>
        <w:pStyle w:val="Brdtext1"/>
        <w:rPr>
          <w:rFonts w:cs="TimesNewRoman,Italic"/>
          <w:iCs/>
          <w:szCs w:val="24"/>
          <w:lang w:eastAsia="sv-SE"/>
        </w:rPr>
      </w:pPr>
      <w:r w:rsidRPr="001C1428">
        <w:rPr>
          <w:lang w:eastAsia="sv-SE"/>
        </w:rPr>
        <w:t xml:space="preserve">Rådsslutsatserna </w:t>
      </w:r>
      <w:r w:rsidR="00DA538B" w:rsidRPr="001C1428">
        <w:rPr>
          <w:lang w:eastAsia="sv-SE"/>
        </w:rPr>
        <w:t>föreslår globala</w:t>
      </w:r>
      <w:r w:rsidR="00915519" w:rsidRPr="001C1428">
        <w:rPr>
          <w:lang w:eastAsia="sv-SE"/>
        </w:rPr>
        <w:t xml:space="preserve"> samarbeten inom </w:t>
      </w:r>
      <w:r w:rsidRPr="001C1428">
        <w:rPr>
          <w:lang w:eastAsia="sv-SE"/>
        </w:rPr>
        <w:t xml:space="preserve">en rad </w:t>
      </w:r>
      <w:r w:rsidR="00915519" w:rsidRPr="001C1428">
        <w:rPr>
          <w:lang w:eastAsia="sv-SE"/>
        </w:rPr>
        <w:t>områden</w:t>
      </w:r>
      <w:r w:rsidR="000D21FE" w:rsidRPr="001C1428">
        <w:rPr>
          <w:lang w:eastAsia="sv-SE"/>
        </w:rPr>
        <w:t xml:space="preserve">, bl.a. </w:t>
      </w:r>
      <w:r w:rsidR="00753AAF" w:rsidRPr="001C1428">
        <w:rPr>
          <w:lang w:eastAsia="sv-SE"/>
        </w:rPr>
        <w:t xml:space="preserve">inom </w:t>
      </w:r>
      <w:r w:rsidR="00DA538B" w:rsidRPr="001C1428">
        <w:rPr>
          <w:lang w:eastAsia="sv-SE"/>
        </w:rPr>
        <w:t>vatten, energi</w:t>
      </w:r>
      <w:r w:rsidR="001A308E" w:rsidRPr="001C1428">
        <w:rPr>
          <w:lang w:eastAsia="sv-SE"/>
        </w:rPr>
        <w:t xml:space="preserve"> </w:t>
      </w:r>
      <w:r w:rsidR="00DA538B" w:rsidRPr="001C1428">
        <w:rPr>
          <w:lang w:eastAsia="sv-SE"/>
        </w:rPr>
        <w:t>och jordbruk</w:t>
      </w:r>
      <w:r w:rsidR="00915519" w:rsidRPr="001C1428">
        <w:rPr>
          <w:lang w:eastAsia="sv-SE"/>
        </w:rPr>
        <w:t xml:space="preserve">. </w:t>
      </w:r>
      <w:r w:rsidR="00727B5B" w:rsidRPr="001C1428">
        <w:rPr>
          <w:rFonts w:cs="TimesNewRoman,Italic"/>
          <w:iCs/>
          <w:szCs w:val="24"/>
          <w:lang w:eastAsia="sv-SE"/>
        </w:rPr>
        <w:t>M</w:t>
      </w:r>
      <w:r w:rsidR="00915519" w:rsidRPr="001C1428">
        <w:rPr>
          <w:rFonts w:cs="TimesNewRoman,Italic"/>
          <w:iCs/>
          <w:szCs w:val="24"/>
          <w:lang w:eastAsia="sv-SE"/>
        </w:rPr>
        <w:t>arknadsbaserade</w:t>
      </w:r>
      <w:r w:rsidR="00DA538B" w:rsidRPr="001C1428">
        <w:rPr>
          <w:rFonts w:cs="TimesNewRoman,Italic"/>
          <w:iCs/>
          <w:szCs w:val="24"/>
          <w:lang w:eastAsia="sv-SE"/>
        </w:rPr>
        <w:t xml:space="preserve"> åtgärder</w:t>
      </w:r>
      <w:r w:rsidR="000517C1" w:rsidRPr="001C1428">
        <w:rPr>
          <w:rFonts w:cs="TimesNewRoman,Italic"/>
          <w:iCs/>
          <w:szCs w:val="24"/>
          <w:lang w:eastAsia="sv-SE"/>
        </w:rPr>
        <w:t xml:space="preserve"> nämns som </w:t>
      </w:r>
      <w:r w:rsidR="00915519" w:rsidRPr="001C1428">
        <w:rPr>
          <w:rFonts w:cs="TimesNewRoman,Italic"/>
          <w:iCs/>
          <w:szCs w:val="24"/>
          <w:lang w:eastAsia="sv-SE"/>
        </w:rPr>
        <w:t xml:space="preserve">medel för en övergång till grön ekonomi. Den privata sektorns roll för </w:t>
      </w:r>
      <w:r w:rsidR="00B31911" w:rsidRPr="001C1428">
        <w:rPr>
          <w:rFonts w:cs="TimesNewRoman,Italic"/>
          <w:iCs/>
          <w:szCs w:val="24"/>
          <w:lang w:eastAsia="sv-SE"/>
        </w:rPr>
        <w:t>en grön tillväxt</w:t>
      </w:r>
      <w:r w:rsidRPr="001C1428">
        <w:rPr>
          <w:rFonts w:cs="TimesNewRoman,Italic"/>
          <w:iCs/>
          <w:szCs w:val="24"/>
          <w:lang w:eastAsia="sv-SE"/>
        </w:rPr>
        <w:t xml:space="preserve"> </w:t>
      </w:r>
      <w:r w:rsidR="00915519" w:rsidRPr="001C1428">
        <w:rPr>
          <w:rFonts w:cs="TimesNewRoman,Italic"/>
          <w:iCs/>
          <w:szCs w:val="24"/>
          <w:lang w:eastAsia="sv-SE"/>
        </w:rPr>
        <w:t>betonas</w:t>
      </w:r>
      <w:r w:rsidR="00B31911" w:rsidRPr="001C1428">
        <w:rPr>
          <w:rFonts w:cs="TimesNewRoman,Italic"/>
          <w:iCs/>
          <w:szCs w:val="24"/>
          <w:lang w:eastAsia="sv-SE"/>
        </w:rPr>
        <w:t>, bl.a. genom företagens samhällsansvar</w:t>
      </w:r>
      <w:r w:rsidR="00915519" w:rsidRPr="001C1428">
        <w:rPr>
          <w:rFonts w:cs="TimesNewRoman,Italic"/>
          <w:iCs/>
          <w:szCs w:val="24"/>
          <w:lang w:eastAsia="sv-SE"/>
        </w:rPr>
        <w:t xml:space="preserve">. Behovet av att utveckla </w:t>
      </w:r>
      <w:r w:rsidR="00544398" w:rsidRPr="001C1428">
        <w:rPr>
          <w:rFonts w:cs="TimesNewRoman,Italic"/>
          <w:iCs/>
          <w:szCs w:val="24"/>
          <w:lang w:eastAsia="sv-SE"/>
        </w:rPr>
        <w:t xml:space="preserve">nya </w:t>
      </w:r>
      <w:r w:rsidR="00915519" w:rsidRPr="001C1428">
        <w:rPr>
          <w:rFonts w:cs="TimesNewRoman,Italic"/>
          <w:iCs/>
          <w:szCs w:val="24"/>
          <w:lang w:eastAsia="sv-SE"/>
        </w:rPr>
        <w:t xml:space="preserve">indikatorer som komplement till BNP </w:t>
      </w:r>
      <w:r w:rsidR="000517C1" w:rsidRPr="001C1428">
        <w:rPr>
          <w:rFonts w:cs="TimesNewRoman,Italic"/>
          <w:iCs/>
          <w:szCs w:val="24"/>
          <w:lang w:eastAsia="sv-SE"/>
        </w:rPr>
        <w:t>om</w:t>
      </w:r>
      <w:r w:rsidR="00915519" w:rsidRPr="001C1428">
        <w:rPr>
          <w:rFonts w:cs="TimesNewRoman,Italic"/>
          <w:iCs/>
          <w:szCs w:val="24"/>
          <w:lang w:eastAsia="sv-SE"/>
        </w:rPr>
        <w:t xml:space="preserve">nämns. </w:t>
      </w:r>
    </w:p>
    <w:p w:rsidR="00915519" w:rsidRPr="001C1428" w:rsidRDefault="00915519" w:rsidP="008C4759">
      <w:pPr>
        <w:pStyle w:val="Brdtext1"/>
        <w:rPr>
          <w:rFonts w:ascii="Verdana" w:hAnsi="Verdana"/>
          <w:color w:val="000000"/>
          <w:sz w:val="16"/>
          <w:szCs w:val="16"/>
        </w:rPr>
      </w:pPr>
    </w:p>
    <w:p w:rsidR="008C4759" w:rsidRPr="001C1428" w:rsidRDefault="008C4759" w:rsidP="008C4759">
      <w:pPr>
        <w:pStyle w:val="Brdtext1"/>
        <w:rPr>
          <w:rFonts w:cs="TimesNewRoman,Italic"/>
          <w:iCs/>
          <w:szCs w:val="24"/>
          <w:lang w:eastAsia="sv-SE"/>
        </w:rPr>
      </w:pPr>
      <w:r w:rsidRPr="001C1428">
        <w:rPr>
          <w:rFonts w:cs="TimesNewRoman,Italic"/>
          <w:iCs/>
          <w:szCs w:val="24"/>
          <w:lang w:eastAsia="sv-SE"/>
        </w:rPr>
        <w:t>Utgångspunkten för att reformera det institutionella ramverket är att  skapa ett effektivt system. Detta för att bemöta utmaningar och brister i genomförande</w:t>
      </w:r>
      <w:r w:rsidR="003B7307" w:rsidRPr="001C1428">
        <w:rPr>
          <w:rFonts w:cs="TimesNewRoman,Italic"/>
          <w:iCs/>
          <w:szCs w:val="24"/>
          <w:lang w:eastAsia="sv-SE"/>
        </w:rPr>
        <w:t xml:space="preserve"> av hållbar utveckling</w:t>
      </w:r>
      <w:r w:rsidRPr="001C1428">
        <w:rPr>
          <w:rFonts w:cs="TimesNewRoman,Italic"/>
          <w:iCs/>
          <w:szCs w:val="24"/>
          <w:lang w:eastAsia="sv-SE"/>
        </w:rPr>
        <w:t xml:space="preserve"> samt påskynda en</w:t>
      </w:r>
      <w:r w:rsidR="00DF0653" w:rsidRPr="001C1428">
        <w:rPr>
          <w:rFonts w:cs="TimesNewRoman,Italic"/>
          <w:iCs/>
          <w:szCs w:val="24"/>
          <w:lang w:eastAsia="sv-SE"/>
        </w:rPr>
        <w:t xml:space="preserve"> övergång</w:t>
      </w:r>
      <w:r w:rsidRPr="001C1428">
        <w:rPr>
          <w:rFonts w:cs="TimesNewRoman,Italic"/>
          <w:iCs/>
          <w:szCs w:val="24"/>
          <w:lang w:eastAsia="sv-SE"/>
        </w:rPr>
        <w:t xml:space="preserve"> </w:t>
      </w:r>
      <w:r w:rsidR="00DF0653" w:rsidRPr="001C1428">
        <w:rPr>
          <w:rFonts w:cs="TimesNewRoman,Italic"/>
          <w:iCs/>
          <w:szCs w:val="24"/>
          <w:lang w:eastAsia="sv-SE"/>
        </w:rPr>
        <w:t xml:space="preserve">till </w:t>
      </w:r>
      <w:r w:rsidR="00407CE7" w:rsidRPr="001C1428">
        <w:rPr>
          <w:rFonts w:cs="TimesNewRoman,Italic"/>
          <w:iCs/>
          <w:szCs w:val="24"/>
          <w:lang w:eastAsia="sv-SE"/>
        </w:rPr>
        <w:t xml:space="preserve">en </w:t>
      </w:r>
      <w:r w:rsidRPr="001C1428">
        <w:rPr>
          <w:rFonts w:cs="TimesNewRoman,Italic"/>
          <w:iCs/>
          <w:szCs w:val="24"/>
          <w:lang w:eastAsia="sv-SE"/>
        </w:rPr>
        <w:t>grönare</w:t>
      </w:r>
      <w:r w:rsidR="00407CE7" w:rsidRPr="001C1428">
        <w:rPr>
          <w:rFonts w:cs="TimesNewRoman,Italic"/>
          <w:iCs/>
          <w:szCs w:val="24"/>
          <w:lang w:eastAsia="sv-SE"/>
        </w:rPr>
        <w:t xml:space="preserve"> och</w:t>
      </w:r>
      <w:r w:rsidRPr="001C1428">
        <w:rPr>
          <w:rFonts w:cs="TimesNewRoman,Italic"/>
          <w:iCs/>
          <w:szCs w:val="24"/>
          <w:lang w:eastAsia="sv-SE"/>
        </w:rPr>
        <w:t xml:space="preserve"> mer hållbar ekonomi </w:t>
      </w:r>
      <w:r w:rsidR="00DF0653" w:rsidRPr="001C1428">
        <w:rPr>
          <w:rFonts w:cs="TimesNewRoman,Italic"/>
          <w:iCs/>
          <w:szCs w:val="24"/>
          <w:lang w:eastAsia="sv-SE"/>
        </w:rPr>
        <w:t xml:space="preserve">samt </w:t>
      </w:r>
      <w:r w:rsidR="002D0A79" w:rsidRPr="001C1428">
        <w:rPr>
          <w:rFonts w:cs="TimesNewRoman,Italic"/>
          <w:iCs/>
          <w:szCs w:val="24"/>
          <w:lang w:eastAsia="sv-SE"/>
        </w:rPr>
        <w:t>fattigdomsbekämpning</w:t>
      </w:r>
      <w:r w:rsidRPr="001C1428">
        <w:rPr>
          <w:rFonts w:cs="TimesNewRoman,Italic"/>
          <w:iCs/>
          <w:szCs w:val="24"/>
          <w:lang w:eastAsia="sv-SE"/>
        </w:rPr>
        <w:t>. En uppgradering av UNEP till fackorgan förordas i rådsslutsatserna</w:t>
      </w:r>
      <w:r w:rsidR="003451CC" w:rsidRPr="001C1428">
        <w:rPr>
          <w:rFonts w:cs="TimesNewRoman,Italic"/>
          <w:iCs/>
          <w:szCs w:val="24"/>
          <w:lang w:eastAsia="sv-SE"/>
        </w:rPr>
        <w:t xml:space="preserve">, </w:t>
      </w:r>
      <w:r w:rsidR="00114513" w:rsidRPr="001C1428">
        <w:rPr>
          <w:rFonts w:cs="TimesNewRoman,Italic"/>
          <w:iCs/>
          <w:szCs w:val="24"/>
          <w:lang w:eastAsia="sv-SE"/>
        </w:rPr>
        <w:t>samtidigt</w:t>
      </w:r>
      <w:r w:rsidR="003451CC" w:rsidRPr="001C1428">
        <w:rPr>
          <w:rFonts w:cs="TimesNewRoman,Italic"/>
          <w:iCs/>
          <w:szCs w:val="24"/>
          <w:lang w:eastAsia="sv-SE"/>
        </w:rPr>
        <w:t xml:space="preserve"> </w:t>
      </w:r>
      <w:r w:rsidR="002266DC" w:rsidRPr="001C1428">
        <w:rPr>
          <w:rFonts w:cs="TimesNewRoman,Italic"/>
          <w:iCs/>
          <w:szCs w:val="24"/>
          <w:lang w:eastAsia="sv-SE"/>
        </w:rPr>
        <w:t xml:space="preserve">som de </w:t>
      </w:r>
      <w:r w:rsidR="003451CC" w:rsidRPr="001C1428">
        <w:rPr>
          <w:rFonts w:cs="TimesNewRoman,Italic"/>
          <w:iCs/>
          <w:szCs w:val="24"/>
          <w:lang w:eastAsia="sv-SE"/>
        </w:rPr>
        <w:t>indikerar en</w:t>
      </w:r>
      <w:r w:rsidR="00114513" w:rsidRPr="001C1428">
        <w:rPr>
          <w:rFonts w:cs="TimesNewRoman,Italic"/>
          <w:iCs/>
          <w:szCs w:val="24"/>
          <w:lang w:eastAsia="sv-SE"/>
        </w:rPr>
        <w:t xml:space="preserve"> öppenhet för att lyssna på andra </w:t>
      </w:r>
      <w:r w:rsidR="002D0A79" w:rsidRPr="001C1428">
        <w:rPr>
          <w:rFonts w:cs="TimesNewRoman,Italic"/>
          <w:iCs/>
          <w:szCs w:val="24"/>
          <w:lang w:eastAsia="sv-SE"/>
        </w:rPr>
        <w:t xml:space="preserve">aktörers </w:t>
      </w:r>
      <w:r w:rsidR="00EA66AA" w:rsidRPr="001C1428">
        <w:rPr>
          <w:rFonts w:cs="TimesNewRoman,Italic"/>
          <w:iCs/>
          <w:szCs w:val="24"/>
          <w:lang w:eastAsia="sv-SE"/>
        </w:rPr>
        <w:t>synpunkter i frågan</w:t>
      </w:r>
      <w:r w:rsidRPr="001C1428">
        <w:rPr>
          <w:rFonts w:cs="TimesNewRoman,Italic"/>
          <w:iCs/>
          <w:szCs w:val="24"/>
          <w:lang w:eastAsia="sv-SE"/>
        </w:rPr>
        <w:t xml:space="preserve">. Behovet av att stärka synergier mellan miljökonventionerna uppmärksammas.  </w:t>
      </w:r>
    </w:p>
    <w:p w:rsidR="005803F6" w:rsidRPr="001C1428" w:rsidRDefault="00727B5B">
      <w:pPr>
        <w:pStyle w:val="RKrubrik"/>
        <w:rPr>
          <w:iCs/>
        </w:rPr>
      </w:pPr>
      <w:r w:rsidRPr="001C1428">
        <w:rPr>
          <w:iCs/>
        </w:rPr>
        <w:t>G</w:t>
      </w:r>
      <w:r w:rsidR="005803F6" w:rsidRPr="001C1428">
        <w:rPr>
          <w:iCs/>
        </w:rPr>
        <w:t>ällande svenska regler och förslagets effekter på dessa</w:t>
      </w:r>
    </w:p>
    <w:p w:rsidR="005803F6" w:rsidRPr="001C1428" w:rsidRDefault="00B805A4">
      <w:pPr>
        <w:pStyle w:val="RKnormal"/>
      </w:pPr>
      <w:r w:rsidRPr="001C1428">
        <w:t xml:space="preserve">Rådsslutsatserna innehåller </w:t>
      </w:r>
      <w:r w:rsidR="00673946" w:rsidRPr="001C1428">
        <w:t>i</w:t>
      </w:r>
      <w:r w:rsidR="00D50B89" w:rsidRPr="001C1428">
        <w:t xml:space="preserve">nga </w:t>
      </w:r>
      <w:r w:rsidR="00673946" w:rsidRPr="001C1428">
        <w:t>lagstiftningsförs</w:t>
      </w:r>
      <w:r w:rsidRPr="001C1428">
        <w:t>l</w:t>
      </w:r>
      <w:r w:rsidR="00673946" w:rsidRPr="001C1428">
        <w:t>a</w:t>
      </w:r>
      <w:r w:rsidRPr="001C1428">
        <w:t>g och</w:t>
      </w:r>
      <w:r w:rsidR="003451CC" w:rsidRPr="001C1428">
        <w:t xml:space="preserve"> bedöms därför inte ha</w:t>
      </w:r>
      <w:r w:rsidR="00D50B89" w:rsidRPr="001C1428">
        <w:t xml:space="preserve"> konsekvens</w:t>
      </w:r>
      <w:r w:rsidR="003451CC" w:rsidRPr="001C1428">
        <w:t>er</w:t>
      </w:r>
      <w:r w:rsidR="00D50B89" w:rsidRPr="001C1428">
        <w:t xml:space="preserve"> på </w:t>
      </w:r>
      <w:r w:rsidRPr="001C1428">
        <w:t>svenska reg</w:t>
      </w:r>
      <w:r w:rsidR="003451CC" w:rsidRPr="001C1428">
        <w:t>l</w:t>
      </w:r>
      <w:r w:rsidRPr="001C1428">
        <w:t>er.</w:t>
      </w:r>
    </w:p>
    <w:p w:rsidR="005803F6" w:rsidRPr="001C1428" w:rsidRDefault="005803F6">
      <w:pPr>
        <w:pStyle w:val="RKrubrik"/>
      </w:pPr>
      <w:r w:rsidRPr="001C1428">
        <w:t>Ekonomiska konsekvenser</w:t>
      </w:r>
    </w:p>
    <w:p w:rsidR="005803F6" w:rsidRPr="001C1428" w:rsidRDefault="00B805A4">
      <w:pPr>
        <w:pStyle w:val="RKnormal"/>
      </w:pPr>
      <w:r w:rsidRPr="001C1428">
        <w:t xml:space="preserve">Rådsslutsatserna har ingen budgetär konsekvens för Sverige. </w:t>
      </w:r>
    </w:p>
    <w:p w:rsidR="005803F6" w:rsidRPr="001C1428" w:rsidRDefault="005803F6">
      <w:pPr>
        <w:pStyle w:val="RKnormal"/>
      </w:pPr>
    </w:p>
    <w:p w:rsidR="005803F6" w:rsidRPr="001C1428" w:rsidRDefault="005803F6">
      <w:pPr>
        <w:pStyle w:val="RKnormal"/>
        <w:rPr>
          <w:i/>
          <w:iCs/>
        </w:rPr>
      </w:pPr>
    </w:p>
    <w:p w:rsidR="005803F6" w:rsidRPr="001C1428" w:rsidRDefault="005803F6">
      <w:pPr>
        <w:pStyle w:val="RKnormal"/>
        <w:ind w:left="-1134"/>
      </w:pPr>
    </w:p>
    <w:p w:rsidR="006E4E11" w:rsidRPr="001C1428" w:rsidRDefault="006E4E11">
      <w:pPr>
        <w:pStyle w:val="RKrubrik"/>
        <w:spacing w:before="0" w:after="0"/>
      </w:pPr>
    </w:p>
    <w:p w:rsidR="006E4E11" w:rsidRPr="001C1428" w:rsidRDefault="006E4E11">
      <w:pPr>
        <w:pStyle w:val="RKnormal"/>
      </w:pPr>
    </w:p>
    <w:p w:rsidR="005803F6" w:rsidRPr="001C1428" w:rsidRDefault="005803F6">
      <w:pPr>
        <w:pStyle w:val="RKnormal"/>
      </w:pPr>
    </w:p>
    <w:sectPr w:rsidR="005803F6" w:rsidRPr="001C1428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6BAB" w:rsidRPr="001C1428" w:rsidRDefault="00F96BAB">
      <w:r w:rsidRPr="001C1428">
        <w:separator/>
      </w:r>
    </w:p>
  </w:endnote>
  <w:endnote w:type="continuationSeparator" w:id="0">
    <w:p w:rsidR="00F96BAB" w:rsidRPr="001C1428" w:rsidRDefault="00F96BAB">
      <w:r w:rsidRPr="001C1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6BAB" w:rsidRPr="001C1428" w:rsidRDefault="00F96BAB">
      <w:r w:rsidRPr="001C1428">
        <w:separator/>
      </w:r>
    </w:p>
  </w:footnote>
  <w:footnote w:type="continuationSeparator" w:id="0">
    <w:p w:rsidR="00F96BAB" w:rsidRPr="001C1428" w:rsidRDefault="00F96BAB">
      <w:r w:rsidRPr="001C14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48A" w:rsidRPr="001C1428" w:rsidRDefault="00DF248A">
    <w:pPr>
      <w:pStyle w:val="Sidhuvud"/>
      <w:framePr w:wrap="around" w:vAnchor="text" w:hAnchor="margin" w:xAlign="right" w:y="1"/>
      <w:rPr>
        <w:rStyle w:val="Sidnummer"/>
        <w:rPrChange w:id="1" w:author="Lars Brink" w:date="2025-12-17T22:36:00Z" w16du:dateUtc="2025-12-17T21:36:00Z">
          <w:rPr>
            <w:rStyle w:val="Sidnummer"/>
          </w:rPr>
        </w:rPrChange>
      </w:rPr>
    </w:pPr>
    <w:r w:rsidRPr="001C1428">
      <w:rPr>
        <w:rStyle w:val="Sidnummer"/>
      </w:rPr>
      <w:fldChar w:fldCharType="begin" w:fldLock="1"/>
    </w:r>
    <w:r w:rsidRPr="001C1428">
      <w:rPr>
        <w:rStyle w:val="Sidnummer"/>
      </w:rPr>
      <w:instrText xml:space="preserve">PAGE  </w:instrText>
    </w:r>
    <w:r w:rsidRPr="001C1428">
      <w:rPr>
        <w:rStyle w:val="Sidnummer"/>
      </w:rPr>
      <w:fldChar w:fldCharType="separate"/>
    </w:r>
    <w:r w:rsidR="005C2A0D" w:rsidRPr="001C1428">
      <w:rPr>
        <w:rStyle w:val="Sidnummer"/>
        <w:rPrChange w:id="2" w:author="Lars Brink" w:date="2025-12-17T22:36:00Z" w16du:dateUtc="2025-12-17T21:36:00Z">
          <w:rPr>
            <w:rStyle w:val="Sidnummer"/>
            <w:noProof/>
          </w:rPr>
        </w:rPrChange>
      </w:rPr>
      <w:t>2</w:t>
    </w:r>
    <w:r w:rsidRPr="001C1428">
      <w:rPr>
        <w:rStyle w:val="Sidnummer"/>
        <w:rPrChange w:id="3" w:author="Lars Brink" w:date="2025-12-17T22:36:00Z" w16du:dateUtc="2025-12-17T21:36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F248A" w:rsidRPr="001C142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F248A" w:rsidRPr="001C1428" w:rsidRDefault="00DF248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  <w:rPrChange w:id="4" w:author="Lars Brink" w:date="2025-12-17T22:36:00Z" w16du:dateUtc="2025-12-17T21:36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DF248A" w:rsidRPr="001C1428" w:rsidRDefault="00DF248A">
          <w:pPr>
            <w:pStyle w:val="Sidhuvud"/>
            <w:ind w:right="360"/>
            <w:rPr>
              <w:rPrChange w:id="5" w:author="Lars Brink" w:date="2025-12-17T22:36:00Z" w16du:dateUtc="2025-12-17T21:36:00Z">
                <w:rPr/>
              </w:rPrChange>
            </w:rPr>
          </w:pPr>
        </w:p>
      </w:tc>
      <w:tc>
        <w:tcPr>
          <w:tcW w:w="1525" w:type="dxa"/>
        </w:tcPr>
        <w:p w:rsidR="00DF248A" w:rsidRPr="001C1428" w:rsidRDefault="00DF248A">
          <w:pPr>
            <w:pStyle w:val="Sidhuvud"/>
            <w:ind w:right="360"/>
            <w:rPr>
              <w:rPrChange w:id="6" w:author="Lars Brink" w:date="2025-12-17T22:36:00Z" w16du:dateUtc="2025-12-17T21:36:00Z">
                <w:rPr/>
              </w:rPrChange>
            </w:rPr>
          </w:pPr>
        </w:p>
      </w:tc>
    </w:tr>
  </w:tbl>
  <w:p w:rsidR="00DF248A" w:rsidRPr="001C1428" w:rsidRDefault="00DF248A">
    <w:pPr>
      <w:pStyle w:val="Sidhuvud"/>
      <w:ind w:right="357" w:firstLine="357"/>
      <w:rPr>
        <w:rPrChange w:id="7" w:author="Lars Brink" w:date="2025-12-17T22:36:00Z" w16du:dateUtc="2025-12-17T21:36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48A" w:rsidRPr="001C1428" w:rsidRDefault="00DF248A">
    <w:pPr>
      <w:pStyle w:val="Sidhuvud"/>
      <w:framePr w:wrap="around" w:vAnchor="text" w:hAnchor="margin" w:xAlign="right" w:y="1"/>
      <w:rPr>
        <w:rStyle w:val="Sidnummer"/>
        <w:rPrChange w:id="8" w:author="Lars Brink" w:date="2025-12-17T22:36:00Z" w16du:dateUtc="2025-12-17T21:36:00Z">
          <w:rPr>
            <w:rStyle w:val="Sidnummer"/>
          </w:rPr>
        </w:rPrChange>
      </w:rPr>
    </w:pPr>
    <w:r w:rsidRPr="001C1428">
      <w:rPr>
        <w:rStyle w:val="Sidnummer"/>
      </w:rPr>
      <w:fldChar w:fldCharType="begin" w:fldLock="1"/>
    </w:r>
    <w:r w:rsidRPr="001C1428">
      <w:rPr>
        <w:rStyle w:val="Sidnummer"/>
      </w:rPr>
      <w:instrText xml:space="preserve">PAGE  </w:instrText>
    </w:r>
    <w:r w:rsidRPr="001C1428">
      <w:rPr>
        <w:rStyle w:val="Sidnummer"/>
      </w:rPr>
      <w:fldChar w:fldCharType="separate"/>
    </w:r>
    <w:r w:rsidR="005C2A0D" w:rsidRPr="001C1428">
      <w:rPr>
        <w:rStyle w:val="Sidnummer"/>
        <w:rPrChange w:id="9" w:author="Lars Brink" w:date="2025-12-17T22:36:00Z" w16du:dateUtc="2025-12-17T21:36:00Z">
          <w:rPr>
            <w:rStyle w:val="Sidnummer"/>
            <w:noProof/>
          </w:rPr>
        </w:rPrChange>
      </w:rPr>
      <w:t>3</w:t>
    </w:r>
    <w:r w:rsidRPr="001C1428">
      <w:rPr>
        <w:rStyle w:val="Sidnummer"/>
        <w:rPrChange w:id="10" w:author="Lars Brink" w:date="2025-12-17T22:36:00Z" w16du:dateUtc="2025-12-17T21:36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F248A" w:rsidRPr="001C142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F248A" w:rsidRPr="001C1428" w:rsidRDefault="00DF248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  <w:rPrChange w:id="11" w:author="Lars Brink" w:date="2025-12-17T22:36:00Z" w16du:dateUtc="2025-12-17T21:36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DF248A" w:rsidRPr="001C1428" w:rsidRDefault="00DF248A">
          <w:pPr>
            <w:pStyle w:val="Sidhuvud"/>
            <w:ind w:right="360"/>
            <w:rPr>
              <w:rPrChange w:id="12" w:author="Lars Brink" w:date="2025-12-17T22:36:00Z" w16du:dateUtc="2025-12-17T21:36:00Z">
                <w:rPr/>
              </w:rPrChange>
            </w:rPr>
          </w:pPr>
        </w:p>
      </w:tc>
      <w:tc>
        <w:tcPr>
          <w:tcW w:w="1525" w:type="dxa"/>
        </w:tcPr>
        <w:p w:rsidR="00DF248A" w:rsidRPr="001C1428" w:rsidRDefault="00DF248A">
          <w:pPr>
            <w:pStyle w:val="Sidhuvud"/>
            <w:ind w:right="360"/>
            <w:rPr>
              <w:rPrChange w:id="13" w:author="Lars Brink" w:date="2025-12-17T22:36:00Z" w16du:dateUtc="2025-12-17T21:36:00Z">
                <w:rPr/>
              </w:rPrChange>
            </w:rPr>
          </w:pPr>
        </w:p>
      </w:tc>
    </w:tr>
  </w:tbl>
  <w:p w:rsidR="00DF248A" w:rsidRPr="001C1428" w:rsidRDefault="00DF248A">
    <w:pPr>
      <w:pStyle w:val="Sidhuvud"/>
      <w:ind w:right="357" w:firstLine="357"/>
      <w:rPr>
        <w:rPrChange w:id="14" w:author="Lars Brink" w:date="2025-12-17T22:36:00Z" w16du:dateUtc="2025-12-17T21:36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48A" w:rsidRPr="001C1428" w:rsidRDefault="001C1428">
    <w:pPr>
      <w:framePr w:w="2948" w:h="1321" w:hRule="exact" w:wrap="notBeside" w:vAnchor="page" w:hAnchor="page" w:x="1362" w:y="653"/>
    </w:pPr>
    <w:r w:rsidRPr="001C1428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248A" w:rsidRPr="001C1428" w:rsidRDefault="00DF248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F248A" w:rsidRPr="001C1428" w:rsidRDefault="00DF248A">
    <w:pPr>
      <w:rPr>
        <w:rFonts w:ascii="TradeGothic" w:hAnsi="TradeGothic"/>
        <w:b/>
        <w:bCs/>
        <w:spacing w:val="12"/>
        <w:sz w:val="22"/>
      </w:rPr>
    </w:pPr>
  </w:p>
  <w:p w:rsidR="00DF248A" w:rsidRPr="001C1428" w:rsidRDefault="00DF248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F248A" w:rsidRPr="001C1428" w:rsidRDefault="00DF248A">
    <w:pPr>
      <w:rPr>
        <w:rFonts w:ascii="TradeGothic" w:hAnsi="TradeGothic"/>
        <w:i/>
        <w:iCs/>
        <w:sz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Miljödepartementet"/>
    <w:docVar w:name="Regering" w:val="N"/>
  </w:docVars>
  <w:rsids>
    <w:rsidRoot w:val="005803F6"/>
    <w:rsid w:val="00000EDA"/>
    <w:rsid w:val="000317E4"/>
    <w:rsid w:val="000517C1"/>
    <w:rsid w:val="00092141"/>
    <w:rsid w:val="000B51C4"/>
    <w:rsid w:val="000D21FE"/>
    <w:rsid w:val="000E2815"/>
    <w:rsid w:val="0011160A"/>
    <w:rsid w:val="00114513"/>
    <w:rsid w:val="0011637D"/>
    <w:rsid w:val="00140FF0"/>
    <w:rsid w:val="00150384"/>
    <w:rsid w:val="001805B7"/>
    <w:rsid w:val="0018264A"/>
    <w:rsid w:val="001A308E"/>
    <w:rsid w:val="001A7457"/>
    <w:rsid w:val="001C1428"/>
    <w:rsid w:val="00214C5C"/>
    <w:rsid w:val="002266DC"/>
    <w:rsid w:val="00236D54"/>
    <w:rsid w:val="002705EC"/>
    <w:rsid w:val="0027717B"/>
    <w:rsid w:val="00291DA1"/>
    <w:rsid w:val="00294982"/>
    <w:rsid w:val="002A5C90"/>
    <w:rsid w:val="002D0A79"/>
    <w:rsid w:val="0032287D"/>
    <w:rsid w:val="00324C06"/>
    <w:rsid w:val="003451CC"/>
    <w:rsid w:val="00393E5A"/>
    <w:rsid w:val="003A2330"/>
    <w:rsid w:val="003A5B93"/>
    <w:rsid w:val="003B7307"/>
    <w:rsid w:val="003F7590"/>
    <w:rsid w:val="004038C4"/>
    <w:rsid w:val="00407CE7"/>
    <w:rsid w:val="00445D10"/>
    <w:rsid w:val="004A328D"/>
    <w:rsid w:val="004F0455"/>
    <w:rsid w:val="00511AAA"/>
    <w:rsid w:val="00515B89"/>
    <w:rsid w:val="00544398"/>
    <w:rsid w:val="005803F6"/>
    <w:rsid w:val="005A5546"/>
    <w:rsid w:val="005B04F6"/>
    <w:rsid w:val="005B71C1"/>
    <w:rsid w:val="005C2A0D"/>
    <w:rsid w:val="0060344B"/>
    <w:rsid w:val="0064761D"/>
    <w:rsid w:val="006542AA"/>
    <w:rsid w:val="00673946"/>
    <w:rsid w:val="006E4E11"/>
    <w:rsid w:val="006F1D8C"/>
    <w:rsid w:val="00703C78"/>
    <w:rsid w:val="007242A3"/>
    <w:rsid w:val="00727B5B"/>
    <w:rsid w:val="00753AAF"/>
    <w:rsid w:val="00831FC0"/>
    <w:rsid w:val="008764EA"/>
    <w:rsid w:val="00883538"/>
    <w:rsid w:val="008C4759"/>
    <w:rsid w:val="00901BD6"/>
    <w:rsid w:val="00902A9A"/>
    <w:rsid w:val="00904AB9"/>
    <w:rsid w:val="00906439"/>
    <w:rsid w:val="00915519"/>
    <w:rsid w:val="00925EEF"/>
    <w:rsid w:val="009933DA"/>
    <w:rsid w:val="009C102C"/>
    <w:rsid w:val="009D09FA"/>
    <w:rsid w:val="009F0C6C"/>
    <w:rsid w:val="00A11FA9"/>
    <w:rsid w:val="00A53686"/>
    <w:rsid w:val="00B31911"/>
    <w:rsid w:val="00B551E9"/>
    <w:rsid w:val="00B5679A"/>
    <w:rsid w:val="00B805A4"/>
    <w:rsid w:val="00B80857"/>
    <w:rsid w:val="00B835C5"/>
    <w:rsid w:val="00BC4FC0"/>
    <w:rsid w:val="00BC6D76"/>
    <w:rsid w:val="00BD24C0"/>
    <w:rsid w:val="00C2146A"/>
    <w:rsid w:val="00C42759"/>
    <w:rsid w:val="00C471A4"/>
    <w:rsid w:val="00C510DE"/>
    <w:rsid w:val="00C56035"/>
    <w:rsid w:val="00C833B2"/>
    <w:rsid w:val="00CA3CAD"/>
    <w:rsid w:val="00CC0474"/>
    <w:rsid w:val="00CE2DFC"/>
    <w:rsid w:val="00D010DB"/>
    <w:rsid w:val="00D02703"/>
    <w:rsid w:val="00D17E69"/>
    <w:rsid w:val="00D50B89"/>
    <w:rsid w:val="00D6263A"/>
    <w:rsid w:val="00D73FAF"/>
    <w:rsid w:val="00D84AE9"/>
    <w:rsid w:val="00DA538B"/>
    <w:rsid w:val="00DD6B79"/>
    <w:rsid w:val="00DE5441"/>
    <w:rsid w:val="00DF0653"/>
    <w:rsid w:val="00DF248A"/>
    <w:rsid w:val="00DF3AF2"/>
    <w:rsid w:val="00E00689"/>
    <w:rsid w:val="00E0702E"/>
    <w:rsid w:val="00E2471B"/>
    <w:rsid w:val="00E24F12"/>
    <w:rsid w:val="00E52D37"/>
    <w:rsid w:val="00E6436E"/>
    <w:rsid w:val="00E863A1"/>
    <w:rsid w:val="00E97ADB"/>
    <w:rsid w:val="00EA66AA"/>
    <w:rsid w:val="00EA717A"/>
    <w:rsid w:val="00EB5B1F"/>
    <w:rsid w:val="00EC25F9"/>
    <w:rsid w:val="00ED4270"/>
    <w:rsid w:val="00F14D4D"/>
    <w:rsid w:val="00F3186D"/>
    <w:rsid w:val="00F50993"/>
    <w:rsid w:val="00F80C55"/>
    <w:rsid w:val="00F96BAB"/>
    <w:rsid w:val="00FC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641BE-BC0E-4AEE-9845-2DAE4CA8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EntEmet">
    <w:name w:val="EntEmet"/>
    <w:basedOn w:val="Normal"/>
    <w:rsid w:val="00E24F12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overflowPunct/>
      <w:autoSpaceDE/>
      <w:autoSpaceDN/>
      <w:adjustRightInd/>
      <w:spacing w:before="40" w:line="240" w:lineRule="auto"/>
      <w:textAlignment w:val="auto"/>
    </w:pPr>
    <w:rPr>
      <w:rFonts w:ascii="Times New Roman" w:hAnsi="Times New Roman"/>
      <w:lang w:val="en-GB"/>
    </w:rPr>
  </w:style>
  <w:style w:type="paragraph" w:styleId="Brdtext">
    <w:name w:val="Body Text"/>
    <w:basedOn w:val="Normal"/>
    <w:rsid w:val="00E24F12"/>
    <w:pPr>
      <w:overflowPunct/>
      <w:autoSpaceDE/>
      <w:autoSpaceDN/>
      <w:adjustRightInd/>
      <w:spacing w:after="120" w:line="240" w:lineRule="auto"/>
      <w:textAlignment w:val="auto"/>
    </w:pPr>
  </w:style>
  <w:style w:type="character" w:customStyle="1" w:styleId="RKnormalChar">
    <w:name w:val="RKnormal Char"/>
    <w:basedOn w:val="Standardstycketeckensnitt"/>
    <w:link w:val="RKnormal"/>
    <w:locked/>
    <w:rsid w:val="00E97ADB"/>
    <w:rPr>
      <w:rFonts w:ascii="OrigGarmnd BT" w:hAnsi="OrigGarmnd BT"/>
      <w:sz w:val="24"/>
      <w:lang w:val="sv-SE" w:eastAsia="en-US" w:bidi="ar-SA"/>
    </w:rPr>
  </w:style>
  <w:style w:type="paragraph" w:customStyle="1" w:styleId="Brdtext1">
    <w:name w:val="Brödtext1"/>
    <w:basedOn w:val="Normal"/>
    <w:link w:val="Brdtext1Char"/>
    <w:rsid w:val="00B805A4"/>
    <w:pPr>
      <w:overflowPunct/>
      <w:autoSpaceDE/>
      <w:autoSpaceDN/>
      <w:adjustRightInd/>
      <w:spacing w:line="320" w:lineRule="exact"/>
      <w:textAlignment w:val="auto"/>
    </w:pPr>
  </w:style>
  <w:style w:type="character" w:customStyle="1" w:styleId="Brdtext1Char">
    <w:name w:val="Brödtext1 Char"/>
    <w:basedOn w:val="Standardstycketeckensnitt"/>
    <w:link w:val="Brdtext1"/>
    <w:locked/>
    <w:rsid w:val="00B805A4"/>
    <w:rPr>
      <w:rFonts w:ascii="OrigGarmnd BT" w:hAnsi="OrigGarmnd BT"/>
      <w:sz w:val="24"/>
      <w:lang w:val="sv-SE" w:eastAsia="en-US" w:bidi="ar-SA"/>
    </w:rPr>
  </w:style>
  <w:style w:type="character" w:styleId="Kommentarsreferens">
    <w:name w:val="annotation reference"/>
    <w:basedOn w:val="Standardstycketeckensnitt"/>
    <w:semiHidden/>
    <w:rsid w:val="006542AA"/>
    <w:rPr>
      <w:sz w:val="16"/>
      <w:szCs w:val="16"/>
    </w:rPr>
  </w:style>
  <w:style w:type="paragraph" w:styleId="Kommentarer">
    <w:name w:val="annotation text"/>
    <w:basedOn w:val="Normal"/>
    <w:semiHidden/>
    <w:rsid w:val="006542AA"/>
    <w:rPr>
      <w:sz w:val="20"/>
    </w:rPr>
  </w:style>
  <w:style w:type="paragraph" w:styleId="Kommentarsmne">
    <w:name w:val="annotation subject"/>
    <w:basedOn w:val="Kommentarer"/>
    <w:next w:val="Kommentarer"/>
    <w:semiHidden/>
    <w:rsid w:val="006542AA"/>
    <w:rPr>
      <w:b/>
      <w:bCs/>
    </w:rPr>
  </w:style>
  <w:style w:type="paragraph" w:styleId="Ballongtext">
    <w:name w:val="Balloon Text"/>
    <w:basedOn w:val="Normal"/>
    <w:semiHidden/>
    <w:rsid w:val="006542AA"/>
    <w:rPr>
      <w:rFonts w:ascii="Tahoma" w:hAnsi="Tahoma" w:cs="Tahoma"/>
      <w:sz w:val="16"/>
      <w:szCs w:val="16"/>
    </w:rPr>
  </w:style>
  <w:style w:type="paragraph" w:customStyle="1" w:styleId="EntRefer">
    <w:name w:val="EntRefer"/>
    <w:basedOn w:val="Normal"/>
    <w:rsid w:val="00831FC0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lang w:eastAsia="fr-BE"/>
    </w:rPr>
  </w:style>
  <w:style w:type="paragraph" w:customStyle="1" w:styleId="normal0">
    <w:name w:val="normal"/>
    <w:basedOn w:val="Normal"/>
    <w:rsid w:val="001A7457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Verdana" w:hAnsi="Verdana"/>
      <w:szCs w:val="24"/>
      <w:lang w:eastAsia="sv-SE"/>
    </w:rPr>
  </w:style>
  <w:style w:type="paragraph" w:styleId="Revision">
    <w:name w:val="Revision"/>
    <w:hidden/>
    <w:uiPriority w:val="99"/>
    <w:semiHidden/>
    <w:rsid w:val="001C1428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781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2979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54074884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32350793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619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8834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59868048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313739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4192</Characters>
  <Application>Microsoft Office Word</Application>
  <DocSecurity>4</DocSecurity>
  <Lines>119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2011-10-03T13:09:00Z</cp:lastPrinted>
  <dcterms:created xsi:type="dcterms:W3CDTF">2025-12-17T21:36:00Z</dcterms:created>
  <dcterms:modified xsi:type="dcterms:W3CDTF">2025-12-17T21:36:00Z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11;0;0;315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Miljödepartementet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