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FC9" w:rsidRPr="003C7FC9" w:rsidRDefault="003C7FC9">
      <w:pPr>
        <w:pStyle w:val="Frslagsrubrik"/>
      </w:pPr>
      <w:r w:rsidRPr="003C7FC9">
        <w:t>Förslag till riksdagsbeslut</w:t>
      </w:r>
    </w:p>
    <w:p w:rsidR="003C7FC9" w:rsidRPr="003C7FC9" w:rsidRDefault="003C7FC9">
      <w:pPr>
        <w:pStyle w:val="Hemstlatt"/>
        <w:ind w:left="0"/>
      </w:pPr>
      <w:r w:rsidRPr="003C7FC9">
        <w:t>Riksdagen tillkännager för regeringen som sin mening vad som anförs i motionen om de mindre sjukhusens roll.</w:t>
      </w:r>
    </w:p>
    <w:p w:rsidR="003C7FC9" w:rsidRPr="003C7FC9" w:rsidRDefault="003C7FC9">
      <w:pPr>
        <w:pStyle w:val="Rubrik1"/>
      </w:pPr>
      <w:r w:rsidRPr="003C7FC9">
        <w:t>Motivering</w:t>
      </w:r>
    </w:p>
    <w:p w:rsidR="003C7FC9" w:rsidRPr="003C7FC9" w:rsidRDefault="003C7FC9">
      <w:r w:rsidRPr="003C7FC9">
        <w:t>Sverige har alltså utvecklat ett hårdare koncentrationsmönster inom sjukvå</w:t>
      </w:r>
      <w:r w:rsidRPr="003C7FC9">
        <w:t>r</w:t>
      </w:r>
      <w:r w:rsidRPr="003C7FC9">
        <w:t>den än många andra länder. I exempelvis USA finns mer än 20 sjukhus per miljon invånare, i Sverige har vi 10 sjukhus per miljon invånare. Koncentr</w:t>
      </w:r>
      <w:r w:rsidRPr="003C7FC9">
        <w:t>a</w:t>
      </w:r>
      <w:r w:rsidRPr="003C7FC9">
        <w:t>tionen börjar dock ifrågasättas alltmer, inte bara av de många människor som drabbas av sjukhusneddragningar utan även inom forskningen.</w:t>
      </w:r>
    </w:p>
    <w:p w:rsidR="003C7FC9" w:rsidRPr="003C7FC9" w:rsidRDefault="003C7FC9">
      <w:pPr>
        <w:pStyle w:val="Normaltindrag"/>
      </w:pPr>
      <w:r w:rsidRPr="003C7FC9">
        <w:t>Små sjukhus inte är dyrare än stora sjukhus. Däremot är det stora skilln</w:t>
      </w:r>
      <w:r w:rsidRPr="003C7FC9">
        <w:t>a</w:t>
      </w:r>
      <w:r w:rsidRPr="003C7FC9">
        <w:t>der mellan olika kliniker inom ett sjukhus.</w:t>
      </w:r>
    </w:p>
    <w:p w:rsidR="003C7FC9" w:rsidRPr="003C7FC9" w:rsidRDefault="003C7FC9">
      <w:pPr>
        <w:pStyle w:val="Normaltindrag"/>
      </w:pPr>
      <w:r w:rsidRPr="003C7FC9">
        <w:t>Det lönar sig inte att lägga ner små sjukhus. Man åstadkommer inte billig</w:t>
      </w:r>
      <w:r w:rsidRPr="003C7FC9">
        <w:t>a</w:t>
      </w:r>
      <w:r w:rsidRPr="003C7FC9">
        <w:t>re vård därigenom. Historien visar också att om man lägger ner ett sjukhus är det borta för alltid. Man förlorar också den närhet som lagen föreskriver. Den minskning av jourkostnaderna som åstadkoms vid en centralisering av vården äts upp många gånger om av transportkostnaderna. Vad man får är enbart försämrad service för befolkningen för sannolikt högre kostnad.</w:t>
      </w:r>
    </w:p>
    <w:p w:rsidR="003C7FC9" w:rsidRPr="003C7FC9" w:rsidRDefault="003C7FC9">
      <w:pPr>
        <w:pStyle w:val="Normaltindrag"/>
      </w:pPr>
      <w:r w:rsidRPr="003C7FC9">
        <w:t>Ett problem med de mycket stora sjukhusen är att de är svåra att styra. Man har försökt med politiska medel, med administrativa medel, med pers</w:t>
      </w:r>
      <w:r w:rsidRPr="003C7FC9">
        <w:t>o</w:t>
      </w:r>
      <w:r w:rsidRPr="003C7FC9">
        <w:t>ner från näringslivet och med konsultfirmor, men resultaten har varit nedsl</w:t>
      </w:r>
      <w:r w:rsidRPr="003C7FC9">
        <w:t>å</w:t>
      </w:r>
      <w:r w:rsidRPr="003C7FC9">
        <w:t>ende.</w:t>
      </w:r>
    </w:p>
    <w:p w:rsidR="003C7FC9" w:rsidRPr="003C7FC9" w:rsidRDefault="003C7FC9">
      <w:pPr>
        <w:pStyle w:val="Normaltindrag"/>
      </w:pPr>
      <w:r w:rsidRPr="003C7FC9">
        <w:t>Stordrift och storskalighet har inte varit kostnadseffektivt när det gäller sjukvård. En stor överbyggnad kostar mycket men tillför relativt lite till det förtroendefulla mötet mellan patient och vårdare.</w:t>
      </w:r>
    </w:p>
    <w:p w:rsidR="003C7FC9" w:rsidRPr="003C7FC9" w:rsidRDefault="003C7FC9">
      <w:pPr>
        <w:pStyle w:val="Normaltindrag"/>
      </w:pPr>
      <w:r w:rsidRPr="003C7FC9">
        <w:t>Nedläggning av sjukhus innebär stora påfrestningar och försämrad livskv</w:t>
      </w:r>
      <w:r w:rsidRPr="003C7FC9">
        <w:t>a</w:t>
      </w:r>
      <w:r w:rsidRPr="003C7FC9">
        <w:t>litet för alla, inte minst för de äldre. De kommer att skjutsas fram och tillbaka på vägarna flera gånger per år eller månad. Möjligheterna till besök av närst</w:t>
      </w:r>
      <w:r w:rsidRPr="003C7FC9">
        <w:t>å</w:t>
      </w:r>
      <w:r w:rsidRPr="003C7FC9">
        <w:lastRenderedPageBreak/>
        <w:t>ende som också är gamla och kanske slutat att köra bil torde knappast exist</w:t>
      </w:r>
      <w:r w:rsidRPr="003C7FC9">
        <w:t>e</w:t>
      </w:r>
      <w:r w:rsidRPr="003C7FC9">
        <w:t>ra. Det är inte på något sätt en kvalitetsförbättring.</w:t>
      </w:r>
    </w:p>
    <w:p w:rsidR="003C7FC9" w:rsidRPr="003C7FC9" w:rsidRDefault="003C7FC9">
      <w:pPr>
        <w:pStyle w:val="Normaltindrag"/>
      </w:pPr>
      <w:r w:rsidRPr="003C7FC9">
        <w:t>Det v</w:t>
      </w:r>
      <w:r w:rsidRPr="003C7FC9">
        <w:rPr>
          <w:rStyle w:val="NormaltindragChar"/>
        </w:rPr>
        <w:t>äxande missnöjet tar sig många uttryck. Förutom aktiviteter som d</w:t>
      </w:r>
      <w:r w:rsidRPr="003C7FC9">
        <w:rPr>
          <w:rStyle w:val="NormaltindragChar"/>
        </w:rPr>
        <w:t>e</w:t>
      </w:r>
      <w:r w:rsidRPr="003C7FC9">
        <w:rPr>
          <w:rStyle w:val="NormaltindragChar"/>
        </w:rPr>
        <w:t>monstrationer</w:t>
      </w:r>
      <w:r w:rsidRPr="003C7FC9">
        <w:t xml:space="preserve"> och namninsamlingar bildas nya sjukhusföreningar och andra grupper som vill arbeta för sjukvården i Sverige.</w:t>
      </w:r>
    </w:p>
    <w:p w:rsidR="003C7FC9" w:rsidRPr="003C7FC9" w:rsidRDefault="003C7FC9">
      <w:pPr>
        <w:pStyle w:val="Normaltindrag"/>
      </w:pPr>
      <w:r w:rsidRPr="003C7FC9">
        <w:t>I det läge vi befinner oss i med risk för fortsatta snara nedläggningar av sjukhus måste åtgärder vidtas. Modenycker får inte styra vården och omso</w:t>
      </w:r>
      <w:r w:rsidRPr="003C7FC9">
        <w:t>r</w:t>
      </w:r>
      <w:r w:rsidRPr="003C7FC9">
        <w:t>gen om gamla och sjuka. Socialstyrelsen bör ges i uppdrag att utvärdera u</w:t>
      </w:r>
      <w:r w:rsidRPr="003C7FC9">
        <w:t>t</w:t>
      </w:r>
      <w:r w:rsidRPr="003C7FC9">
        <w:t>vecklingen och huruvida den står i samklang med hälso- och sjukvårdslagen.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FC9">
        <w:trPr>
          <w:cantSplit/>
        </w:trPr>
        <w:tc>
          <w:tcPr>
            <w:tcW w:w="3046" w:type="dxa"/>
          </w:tcPr>
          <w:p w:rsidR="003C7FC9" w:rsidRPr="003C7FC9" w:rsidRDefault="003C7FC9">
            <w:pPr>
              <w:pStyle w:val="UnderskriftDatum"/>
              <w:spacing w:before="240"/>
            </w:pPr>
            <w:r w:rsidRPr="003C7FC9">
              <w:t>Stockholm den 5 oktober 2009</w:t>
            </w:r>
          </w:p>
        </w:tc>
        <w:tc>
          <w:tcPr>
            <w:tcW w:w="3047" w:type="dxa"/>
          </w:tcPr>
          <w:p w:rsidR="003C7FC9" w:rsidRPr="003C7FC9" w:rsidRDefault="003C7FC9">
            <w:pPr>
              <w:pStyle w:val="Underskrifter"/>
              <w:spacing w:before="240"/>
            </w:pPr>
          </w:p>
        </w:tc>
      </w:tr>
      <w:tr w:rsidR="00000000" w:rsidRPr="003C7FC9">
        <w:trPr>
          <w:cantSplit/>
        </w:trPr>
        <w:tc>
          <w:tcPr>
            <w:tcW w:w="3046" w:type="dxa"/>
          </w:tcPr>
          <w:p w:rsidR="003C7FC9" w:rsidRPr="003C7FC9" w:rsidRDefault="003C7FC9">
            <w:pPr>
              <w:pStyle w:val="Underskrifter"/>
            </w:pPr>
            <w:r w:rsidRPr="003C7FC9">
              <w:t>Chatrine Pålsson Ahlgren (kd)</w:t>
            </w:r>
          </w:p>
        </w:tc>
        <w:tc>
          <w:tcPr>
            <w:tcW w:w="3046" w:type="dxa"/>
          </w:tcPr>
          <w:p w:rsidR="003C7FC9" w:rsidRPr="003C7FC9" w:rsidRDefault="003C7FC9">
            <w:pPr>
              <w:pStyle w:val="Underskrifter"/>
            </w:pPr>
          </w:p>
        </w:tc>
      </w:tr>
    </w:tbl>
    <w:p w:rsidR="003C7FC9" w:rsidRPr="003C7FC9" w:rsidRDefault="003C7FC9">
      <w:pPr>
        <w:pStyle w:val="Normaltindrag"/>
      </w:pPr>
    </w:p>
    <w:sectPr w:rsidR="00000000" w:rsidRPr="003C7F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FC9" w:rsidRPr="003C7FC9" w:rsidRDefault="003C7FC9">
      <w:r w:rsidRPr="003C7FC9">
        <w:separator/>
      </w:r>
    </w:p>
  </w:endnote>
  <w:endnote w:type="continuationSeparator" w:id="0">
    <w:p w:rsidR="003C7FC9" w:rsidRPr="003C7FC9" w:rsidRDefault="003C7FC9">
      <w:r w:rsidRPr="003C7F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FC9" w:rsidRPr="003C7FC9" w:rsidRDefault="003C7FC9">
    <w:pPr>
      <w:pStyle w:val="Sidfot"/>
    </w:pPr>
    <w:r w:rsidRPr="003C7F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250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FC9" w:rsidRDefault="003C7F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FC9" w:rsidRDefault="003C7F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FC9" w:rsidRPr="003C7FC9" w:rsidRDefault="003C7FC9">
    <w:pPr>
      <w:pStyle w:val="Sidfot"/>
    </w:pPr>
    <w:r w:rsidRPr="003C7F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03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FC9" w:rsidRDefault="003C7F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FC9" w:rsidRDefault="003C7F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FC9" w:rsidRPr="003C7FC9" w:rsidRDefault="003C7FC9">
    <w:pPr>
      <w:pStyle w:val="Sidfot"/>
    </w:pPr>
    <w:r w:rsidRPr="003C7F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078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FC9" w:rsidRDefault="003C7F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FC9" w:rsidRDefault="003C7F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FC9" w:rsidRPr="003C7FC9" w:rsidRDefault="003C7FC9">
      <w:r w:rsidRPr="003C7FC9">
        <w:separator/>
      </w:r>
    </w:p>
  </w:footnote>
  <w:footnote w:type="continuationSeparator" w:id="0">
    <w:p w:rsidR="003C7FC9" w:rsidRPr="003C7FC9" w:rsidRDefault="003C7FC9">
      <w:r w:rsidRPr="003C7F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FC9" w:rsidRPr="003C7FC9" w:rsidRDefault="003C7FC9">
    <w:pPr>
      <w:pStyle w:val="Sidhuvud"/>
    </w:pPr>
    <w:r w:rsidRPr="003C7F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388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FC9" w:rsidRDefault="003C7F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FC9" w:rsidRDefault="003C7F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FC9" w:rsidRPr="003C7FC9" w:rsidRDefault="003C7FC9">
    <w:pPr>
      <w:pStyle w:val="Sidhuvud"/>
    </w:pPr>
    <w:r w:rsidRPr="003C7F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634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FC9" w:rsidRDefault="003C7F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FC9" w:rsidRDefault="003C7F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FC9" w:rsidRPr="003C7FC9" w:rsidRDefault="003C7FC9">
    <w:pPr>
      <w:pStyle w:val="FSHNormal"/>
      <w:tabs>
        <w:tab w:val="right" w:pos="5840"/>
      </w:tabs>
    </w:pPr>
    <w:r w:rsidRPr="003C7FC9">
      <w:br/>
    </w:r>
    <w:r w:rsidRPr="003C7FC9">
      <w:fldChar w:fldCharType="begin" w:fldLock="1"/>
    </w:r>
    <w:r w:rsidRPr="003C7FC9">
      <w:instrText xml:space="preserve"> DOCPROPERTY</w:instrText>
    </w:r>
    <w:r w:rsidRPr="003C7FC9">
      <w:rPr>
        <w:sz w:val="18"/>
      </w:rPr>
      <w:instrText xml:space="preserve"> "YearUser" *\charformat </w:instrText>
    </w:r>
    <w:r w:rsidRPr="003C7FC9">
      <w:fldChar w:fldCharType="separate"/>
    </w:r>
    <w:r w:rsidRPr="003C7FC9">
      <w:t>2009/10</w:t>
    </w:r>
    <w:r w:rsidRPr="003C7FC9">
      <w:fldChar w:fldCharType="end"/>
    </w:r>
    <w:r w:rsidRPr="003C7FC9">
      <w:t xml:space="preserve"> </w:t>
    </w:r>
    <w:r w:rsidRPr="003C7FC9">
      <w:tab/>
      <w:t xml:space="preserve">mnr: </w:t>
    </w:r>
    <w:r w:rsidRPr="003C7FC9">
      <w:fldChar w:fldCharType="begin" w:fldLock="1"/>
    </w:r>
    <w:r w:rsidRPr="003C7FC9">
      <w:instrText xml:space="preserve"> DOCPROPERTY</w:instrText>
    </w:r>
    <w:r w:rsidRPr="003C7FC9">
      <w:rPr>
        <w:sz w:val="18"/>
      </w:rPr>
      <w:instrText xml:space="preserve"> "Motionsnummer" *\charformat </w:instrText>
    </w:r>
    <w:r w:rsidRPr="003C7FC9">
      <w:fldChar w:fldCharType="separate"/>
    </w:r>
    <w:r w:rsidRPr="003C7FC9">
      <w:t>So493</w:t>
    </w:r>
    <w:r w:rsidRPr="003C7FC9">
      <w:fldChar w:fldCharType="end"/>
    </w:r>
    <w:r w:rsidRPr="003C7FC9">
      <w:br/>
    </w:r>
    <w:r w:rsidRPr="003C7FC9">
      <w:fldChar w:fldCharType="begin" w:fldLock="1"/>
    </w:r>
    <w:r w:rsidRPr="003C7FC9">
      <w:instrText xml:space="preserve"> DOCPROPERTY</w:instrText>
    </w:r>
    <w:r w:rsidRPr="003C7FC9">
      <w:rPr>
        <w:sz w:val="18"/>
      </w:rPr>
      <w:instrText xml:space="preserve"> "Samling" *\charformat </w:instrText>
    </w:r>
    <w:r w:rsidRPr="003C7FC9">
      <w:fldChar w:fldCharType="end"/>
    </w:r>
    <w:r w:rsidRPr="003C7FC9">
      <w:tab/>
      <w:t xml:space="preserve">pnr: </w:t>
    </w:r>
    <w:r w:rsidRPr="003C7FC9">
      <w:fldChar w:fldCharType="begin" w:fldLock="1"/>
    </w:r>
    <w:r w:rsidRPr="003C7FC9">
      <w:instrText xml:space="preserve"> DOCPROPERTY</w:instrText>
    </w:r>
    <w:r w:rsidRPr="003C7FC9">
      <w:rPr>
        <w:sz w:val="18"/>
      </w:rPr>
      <w:instrText xml:space="preserve"> "Partinummer" *\charformat </w:instrText>
    </w:r>
    <w:r w:rsidRPr="003C7FC9">
      <w:fldChar w:fldCharType="separate"/>
    </w:r>
    <w:r w:rsidRPr="003C7FC9">
      <w:t>kd638</w:t>
    </w:r>
    <w:r w:rsidRPr="003C7FC9">
      <w:fldChar w:fldCharType="end"/>
    </w:r>
  </w:p>
  <w:p w:rsidR="003C7FC9" w:rsidRPr="003C7FC9" w:rsidRDefault="003C7FC9">
    <w:pPr>
      <w:pStyle w:val="FSHRub1"/>
    </w:pPr>
    <w:r w:rsidRPr="003C7FC9">
      <w:t>Motion till riksdagen</w:t>
    </w:r>
    <w:r w:rsidRPr="003C7FC9">
      <w:br/>
    </w:r>
    <w:r w:rsidRPr="003C7FC9">
      <w:fldChar w:fldCharType="begin" w:fldLock="1"/>
    </w:r>
    <w:r w:rsidRPr="003C7FC9">
      <w:instrText xml:space="preserve"> DOCPROPERTY "YearUser" *\charformat </w:instrText>
    </w:r>
    <w:r w:rsidRPr="003C7FC9">
      <w:fldChar w:fldCharType="separate"/>
    </w:r>
    <w:r w:rsidRPr="003C7FC9">
      <w:t>2009/10</w:t>
    </w:r>
    <w:r w:rsidRPr="003C7FC9">
      <w:fldChar w:fldCharType="end"/>
    </w:r>
    <w:r w:rsidRPr="003C7FC9">
      <w:t>:</w:t>
    </w:r>
    <w:r w:rsidRPr="003C7FC9">
      <w:fldChar w:fldCharType="begin" w:fldLock="1"/>
    </w:r>
    <w:r w:rsidRPr="003C7FC9">
      <w:instrText xml:space="preserve"> DOCPROPERTY "Motionsnummer" *\charformat </w:instrText>
    </w:r>
    <w:r w:rsidRPr="003C7FC9">
      <w:fldChar w:fldCharType="separate"/>
    </w:r>
    <w:r w:rsidRPr="003C7FC9">
      <w:t>So493</w:t>
    </w:r>
    <w:r w:rsidRPr="003C7FC9">
      <w:fldChar w:fldCharType="end"/>
    </w:r>
  </w:p>
  <w:p w:rsidR="003C7FC9" w:rsidRPr="003C7FC9" w:rsidRDefault="003C7FC9">
    <w:pPr>
      <w:pStyle w:val="FSHNormalS5"/>
    </w:pPr>
    <w:r w:rsidRPr="003C7FC9">
      <w:fldChar w:fldCharType="begin" w:fldLock="1"/>
    </w:r>
    <w:r w:rsidRPr="003C7FC9">
      <w:instrText xml:space="preserve"> DOCPROPERTY "MotionarText" *\charformat </w:instrText>
    </w:r>
    <w:r w:rsidRPr="003C7FC9">
      <w:fldChar w:fldCharType="separate"/>
    </w:r>
    <w:r w:rsidRPr="003C7FC9">
      <w:t>av Chatrine Pålsson Ahlgren (kd)</w:t>
    </w:r>
    <w:r w:rsidRPr="003C7FC9">
      <w:fldChar w:fldCharType="end"/>
    </w:r>
    <w:r w:rsidRPr="003C7FC9">
      <w:br/>
    </w:r>
    <w:r w:rsidRPr="003C7FC9">
      <w:fldChar w:fldCharType="begin" w:fldLock="1"/>
    </w:r>
    <w:r w:rsidRPr="003C7FC9">
      <w:instrText xml:space="preserve"> DOCPROPERTY "SvarFrasKort" *\charformat </w:instrText>
    </w:r>
    <w:r w:rsidRPr="003C7FC9">
      <w:fldChar w:fldCharType="end"/>
    </w:r>
  </w:p>
  <w:p w:rsidR="003C7FC9" w:rsidRPr="003C7FC9" w:rsidRDefault="003C7FC9">
    <w:pPr>
      <w:pStyle w:val="FSHTitel"/>
    </w:pPr>
    <w:r w:rsidRPr="003C7FC9">
      <w:fldChar w:fldCharType="begin" w:fldLock="1"/>
    </w:r>
    <w:r w:rsidRPr="003C7FC9">
      <w:instrText xml:space="preserve"> DOCPROPERTY</w:instrText>
    </w:r>
    <w:r w:rsidRPr="003C7FC9">
      <w:rPr>
        <w:sz w:val="18"/>
      </w:rPr>
      <w:instrText xml:space="preserve"> "RubrikSvar" *\charformat </w:instrText>
    </w:r>
    <w:r w:rsidRPr="003C7FC9">
      <w:fldChar w:fldCharType="separate"/>
    </w:r>
    <w:r w:rsidRPr="003C7FC9">
      <w:t>De mindre sjukhusens roll</w:t>
    </w:r>
    <w:r w:rsidRPr="003C7FC9">
      <w:fldChar w:fldCharType="end"/>
    </w:r>
  </w:p>
  <w:p w:rsidR="003C7FC9" w:rsidRPr="003C7FC9" w:rsidRDefault="003C7FC9">
    <w:pPr>
      <w:pStyle w:val="Normal00"/>
    </w:pPr>
  </w:p>
  <w:p w:rsidR="003C7FC9" w:rsidRPr="003C7FC9" w:rsidRDefault="003C7F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4424816">
    <w:abstractNumId w:val="8"/>
  </w:num>
  <w:num w:numId="2" w16cid:durableId="744841401">
    <w:abstractNumId w:val="9"/>
  </w:num>
  <w:num w:numId="3" w16cid:durableId="1754858119">
    <w:abstractNumId w:val="8"/>
  </w:num>
  <w:num w:numId="4" w16cid:durableId="354814596">
    <w:abstractNumId w:val="9"/>
  </w:num>
  <w:num w:numId="5" w16cid:durableId="734202160">
    <w:abstractNumId w:val="13"/>
  </w:num>
  <w:num w:numId="6" w16cid:durableId="798062642">
    <w:abstractNumId w:val="10"/>
  </w:num>
  <w:num w:numId="7" w16cid:durableId="1471090409">
    <w:abstractNumId w:val="11"/>
  </w:num>
  <w:num w:numId="8" w16cid:durableId="853149256">
    <w:abstractNumId w:val="12"/>
  </w:num>
  <w:num w:numId="9" w16cid:durableId="995494100">
    <w:abstractNumId w:val="8"/>
  </w:num>
  <w:num w:numId="10" w16cid:durableId="1272856896">
    <w:abstractNumId w:val="3"/>
  </w:num>
  <w:num w:numId="11" w16cid:durableId="13043843">
    <w:abstractNumId w:val="2"/>
  </w:num>
  <w:num w:numId="12" w16cid:durableId="813453642">
    <w:abstractNumId w:val="1"/>
  </w:num>
  <w:num w:numId="13" w16cid:durableId="1388843719">
    <w:abstractNumId w:val="0"/>
  </w:num>
  <w:num w:numId="14" w16cid:durableId="515463839">
    <w:abstractNumId w:val="9"/>
  </w:num>
  <w:num w:numId="15" w16cid:durableId="1128358446">
    <w:abstractNumId w:val="7"/>
  </w:num>
  <w:num w:numId="16" w16cid:durableId="1390615848">
    <w:abstractNumId w:val="6"/>
  </w:num>
  <w:num w:numId="17" w16cid:durableId="795103454">
    <w:abstractNumId w:val="5"/>
  </w:num>
  <w:num w:numId="18" w16cid:durableId="429591489">
    <w:abstractNumId w:val="4"/>
  </w:num>
  <w:num w:numId="19" w16cid:durableId="188765875">
    <w:abstractNumId w:val="11"/>
  </w:num>
  <w:num w:numId="20" w16cid:durableId="1340738803">
    <w:abstractNumId w:val="10"/>
  </w:num>
  <w:num w:numId="21" w16cid:durableId="1804738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26580E"/>
    <w:rsid w:val="0026580E"/>
    <w:rsid w:val="003C7F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DCFE0C-9A49-4DA5-ADF2-83000352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32indrag">
    <w:name w:val="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10069">
      <w:bodyDiv w:val="1"/>
      <w:marLeft w:val="0"/>
      <w:marRight w:val="0"/>
      <w:marTop w:val="0"/>
      <w:marBottom w:val="0"/>
      <w:divBdr>
        <w:top w:val="none" w:sz="0" w:space="0" w:color="auto"/>
        <w:left w:val="none" w:sz="0" w:space="0" w:color="auto"/>
        <w:bottom w:val="none" w:sz="0" w:space="0" w:color="auto"/>
        <w:right w:val="none" w:sz="0" w:space="0" w:color="auto"/>
      </w:divBdr>
      <w:divsChild>
        <w:div w:id="1340238202">
          <w:marLeft w:val="-15"/>
          <w:marRight w:val="-15"/>
          <w:marTop w:val="0"/>
          <w:marBottom w:val="0"/>
          <w:divBdr>
            <w:top w:val="none" w:sz="0" w:space="0" w:color="auto"/>
            <w:left w:val="single" w:sz="6" w:space="0" w:color="DADADA"/>
            <w:bottom w:val="none" w:sz="0" w:space="0" w:color="auto"/>
            <w:right w:val="single" w:sz="6" w:space="0" w:color="DADADA"/>
          </w:divBdr>
          <w:divsChild>
            <w:div w:id="153036011">
              <w:marLeft w:val="0"/>
              <w:marRight w:val="0"/>
              <w:marTop w:val="0"/>
              <w:marBottom w:val="0"/>
              <w:divBdr>
                <w:top w:val="none" w:sz="0" w:space="0" w:color="auto"/>
                <w:left w:val="single" w:sz="48" w:space="0" w:color="FFFFFF"/>
                <w:bottom w:val="none" w:sz="0" w:space="0" w:color="auto"/>
                <w:right w:val="none" w:sz="0" w:space="0" w:color="auto"/>
              </w:divBdr>
              <w:divsChild>
                <w:div w:id="990214680">
                  <w:marLeft w:val="-15"/>
                  <w:marRight w:val="-15"/>
                  <w:marTop w:val="0"/>
                  <w:marBottom w:val="0"/>
                  <w:divBdr>
                    <w:top w:val="none" w:sz="0" w:space="0" w:color="auto"/>
                    <w:left w:val="single" w:sz="6" w:space="0" w:color="F9C661"/>
                    <w:bottom w:val="none" w:sz="0" w:space="0" w:color="auto"/>
                    <w:right w:val="single" w:sz="6" w:space="0" w:color="DADADA"/>
                  </w:divBdr>
                  <w:divsChild>
                    <w:div w:id="1441603524">
                      <w:marLeft w:val="-30"/>
                      <w:marRight w:val="-45"/>
                      <w:marTop w:val="0"/>
                      <w:marBottom w:val="0"/>
                      <w:divBdr>
                        <w:top w:val="none" w:sz="0" w:space="0" w:color="auto"/>
                        <w:left w:val="none" w:sz="0" w:space="0" w:color="auto"/>
                        <w:bottom w:val="none" w:sz="0" w:space="0" w:color="auto"/>
                        <w:right w:val="none" w:sz="0" w:space="0" w:color="auto"/>
                      </w:divBdr>
                      <w:divsChild>
                        <w:div w:id="16483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2050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2009-12-11T18:28:00Z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 mindre sjukhusens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mindre sjukhusens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20092010000001070100000006380069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20092010000001070100000006380069</vt:lpwstr>
  </property>
  <property fmtid="{D5CDD505-2E9C-101B-9397-08002B2CF9AE}" pid="50" name="nummer">
    <vt:lpwstr>493</vt:lpwstr>
  </property>
  <property fmtid="{D5CDD505-2E9C-101B-9397-08002B2CF9AE}" pid="51" name="utskottsbeteckning">
    <vt:lpwstr>So</vt:lpwstr>
  </property>
  <property fmtid="{D5CDD505-2E9C-101B-9397-08002B2CF9AE}" pid="52" name="GlobalUID">
    <vt:lpwstr>{5F13C058-8ECC-4867-A71D-C090394E1536}</vt:lpwstr>
  </property>
  <property fmtid="{D5CDD505-2E9C-101B-9397-08002B2CF9AE}" pid="53" name="Överföringar">
    <vt:i4>0</vt:i4>
  </property>
  <property fmtid="{D5CDD505-2E9C-101B-9397-08002B2CF9AE}" pid="54" name="Checksum">
    <vt:lpwstr>*0003111263852*</vt:lpwstr>
  </property>
  <property fmtid="{D5CDD505-2E9C-101B-9397-08002B2CF9AE}" pid="55" name="skuggnummer">
    <vt:lpwstr>2295</vt:lpwstr>
  </property>
  <property fmtid="{D5CDD505-2E9C-101B-9397-08002B2CF9AE}" pid="56" name="urixVersion">
    <vt:lpwstr>4.1.1.7</vt:lpwstr>
  </property>
  <property fmtid="{D5CDD505-2E9C-101B-9397-08002B2CF9AE}" pid="57" name="urixOrigin">
    <vt:lpwstr>100316 13:53:33.464</vt:lpwstr>
  </property>
  <property fmtid="{D5CDD505-2E9C-101B-9397-08002B2CF9AE}" pid="58" name="urixGuid">
    <vt:lpwstr>{BFF4FE44-74C1-4A5C-A0C9-1296FA5BC2F7}</vt:lpwstr>
  </property>
</Properties>
</file>