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40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7 december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Peter Johnsson (S) fr.o.m. den 8 december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John Skoglunds (S)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 xml:space="preserve">Ärenden för debatt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avgörs onsdagen den 9 december kl. 9.00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2015/16:CU1 Utgiftsområde 18 Samhällsplanering, bostadsförsörjning och byggande samt konsumentpolitik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2015/16:SfU2 Utgiftsområde 11 Ekonomisk trygghet vid ålderdom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2015/16:KrU1 Utgiftsområde 17 Kultur, medier, trossamfund och fritid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2015/16:JuU7 Förebygga, förhindra och försvåra - den svenska strategin mot terrorism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29 res. (S, M, SD, MP, C, V, L,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7 december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2015-12-07</SAFIR_Sammantradesdatum_Doc>
    <SAFIR_SammantradeID xmlns="C07A1A6C-0B19-41D9-BDF8-F523BA3921EB">a6dff923-0f4a-4266-a4d1-9539eb582848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3F9E11-FCE1-4755-BFCC-B49A08DF984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7 december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