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C14A1" w:rsidP="00DA0661">
      <w:pPr>
        <w:pStyle w:val="Title"/>
      </w:pPr>
      <w:bookmarkStart w:id="0" w:name="Start"/>
      <w:bookmarkStart w:id="1" w:name="_Hlk117860990"/>
      <w:bookmarkEnd w:id="0"/>
      <w:r>
        <w:t>Svar på fråga 20</w:t>
      </w:r>
      <w:r w:rsidR="00C81796">
        <w:t>22</w:t>
      </w:r>
      <w:r>
        <w:t>/</w:t>
      </w:r>
      <w:r w:rsidR="00C81796">
        <w:t>23</w:t>
      </w:r>
      <w:r>
        <w:t>:</w:t>
      </w:r>
      <w:r w:rsidR="00C81796">
        <w:t>16</w:t>
      </w:r>
      <w:r>
        <w:t xml:space="preserve"> av </w:t>
      </w:r>
      <w:r w:rsidRPr="00C81796" w:rsidR="00C81796">
        <w:t xml:space="preserve">Lars </w:t>
      </w:r>
      <w:r w:rsidRPr="00C81796" w:rsidR="00C81796">
        <w:t>Mejern</w:t>
      </w:r>
      <w:r w:rsidRPr="00C81796" w:rsidR="00C81796">
        <w:t xml:space="preserve"> Larsson</w:t>
      </w:r>
      <w:r>
        <w:t xml:space="preserve"> (</w:t>
      </w:r>
      <w:r w:rsidR="00C81796">
        <w:t>S</w:t>
      </w:r>
      <w:r>
        <w:t>)</w:t>
      </w:r>
      <w:r>
        <w:br/>
      </w:r>
      <w:r w:rsidRPr="00C81796" w:rsidR="00C81796">
        <w:t>Elprisernas konsekvenser för idrotten och kulturen</w:t>
      </w:r>
    </w:p>
    <w:p w:rsidR="00C81796" w:rsidP="00C81796">
      <w:pPr>
        <w:pStyle w:val="BodyText"/>
      </w:pPr>
      <w:r>
        <w:t xml:space="preserve">Lars </w:t>
      </w:r>
      <w:r>
        <w:t>Mejern</w:t>
      </w:r>
      <w:r>
        <w:t xml:space="preserve"> Larsson har frågat mig vilka åtgärder jag avser att vidta för att införa det utlovade högkostnadsskyddet.</w:t>
      </w:r>
    </w:p>
    <w:p w:rsidR="00063478" w:rsidP="00205757">
      <w:pPr>
        <w:pStyle w:val="BodyText"/>
      </w:pPr>
      <w:r w:rsidRPr="00063478">
        <w:t xml:space="preserve">Den 27 </w:t>
      </w:r>
      <w:r w:rsidRPr="00063478">
        <w:t>oktober</w:t>
      </w:r>
      <w:r w:rsidRPr="00063478">
        <w:t xml:space="preserve"> </w:t>
      </w:r>
      <w:r w:rsidR="00560286">
        <w:t xml:space="preserve">2022 </w:t>
      </w:r>
      <w:r w:rsidRPr="00446DFF">
        <w:t>ansökt</w:t>
      </w:r>
      <w:r>
        <w:t>e Affärsverket svenska kraftnät</w:t>
      </w:r>
      <w:r w:rsidRPr="00446DFF">
        <w:t xml:space="preserve"> </w:t>
      </w:r>
      <w:r>
        <w:t xml:space="preserve">(Svenska kraftnät) </w:t>
      </w:r>
      <w:r w:rsidRPr="00446DFF">
        <w:t xml:space="preserve">hos Energimarknadsinspektionen om att få använda så kallade flaskhalsintäkter till att finansiera ett </w:t>
      </w:r>
      <w:r w:rsidRPr="00063478">
        <w:t xml:space="preserve">stöd till </w:t>
      </w:r>
      <w:r w:rsidRPr="00063478">
        <w:t>elanvändare</w:t>
      </w:r>
      <w:r w:rsidRPr="00063478">
        <w:t xml:space="preserve"> för höga elpriser</w:t>
      </w:r>
      <w:r w:rsidRPr="00446DFF">
        <w:t>.</w:t>
      </w:r>
      <w:r w:rsidR="00521571">
        <w:t xml:space="preserve"> Samtidigt konstaterade </w:t>
      </w:r>
      <w:r w:rsidR="00521571">
        <w:t>Svenska</w:t>
      </w:r>
      <w:r w:rsidR="00521571">
        <w:t xml:space="preserve"> kraftnät i en skrivelse till regeringen att det behövs en annan myndighet som fattar beslut om utbetalning till elkunderna och tillser att beloppen betalas ut. </w:t>
      </w:r>
    </w:p>
    <w:p w:rsidR="00205757" w:rsidP="00205757">
      <w:pPr>
        <w:pStyle w:val="BodyText"/>
      </w:pPr>
      <w:r>
        <w:t>A</w:t>
      </w:r>
      <w:r>
        <w:t>rbete</w:t>
      </w:r>
      <w:r>
        <w:t xml:space="preserve">t med att ta fram en sådan lösning </w:t>
      </w:r>
      <w:r>
        <w:t xml:space="preserve">är redan i full gång </w:t>
      </w:r>
      <w:r w:rsidR="00560286">
        <w:t>inom</w:t>
      </w:r>
      <w:r w:rsidR="007B3859">
        <w:t xml:space="preserve"> Regeringskansliet </w:t>
      </w:r>
      <w:r>
        <w:t xml:space="preserve">och sker parallellt med att Energimarknadsinspektionen handlägger </w:t>
      </w:r>
      <w:r>
        <w:t>Svenska</w:t>
      </w:r>
      <w:r>
        <w:t xml:space="preserve"> kraftnäts ansökan</w:t>
      </w:r>
      <w:r>
        <w:t xml:space="preserve">. </w:t>
      </w:r>
    </w:p>
    <w:p w:rsidR="00D32C75" w:rsidP="00D32C75">
      <w:pPr>
        <w:pStyle w:val="BodyText"/>
      </w:pPr>
      <w:r>
        <w:t xml:space="preserve">Redan nu kan </w:t>
      </w:r>
      <w:r w:rsidR="005A6C62">
        <w:t>de föreningar</w:t>
      </w:r>
      <w:r>
        <w:t xml:space="preserve"> </w:t>
      </w:r>
      <w:r w:rsidR="005A6C62">
        <w:t xml:space="preserve">och idrottsklubbar </w:t>
      </w:r>
      <w:r>
        <w:t xml:space="preserve">som </w:t>
      </w:r>
      <w:r w:rsidRPr="005A6C62" w:rsidR="005A6C62">
        <w:t xml:space="preserve">Lars </w:t>
      </w:r>
      <w:r w:rsidRPr="005A6C62" w:rsidR="005A6C62">
        <w:t>Mejern</w:t>
      </w:r>
      <w:r w:rsidRPr="005A6C62" w:rsidR="005A6C62">
        <w:t xml:space="preserve"> Larsson </w:t>
      </w:r>
      <w:r w:rsidR="005A6C62">
        <w:t xml:space="preserve">nämner i sin fråga </w:t>
      </w:r>
      <w:r w:rsidR="001F4E00">
        <w:t xml:space="preserve">räkna ut hur stor ersättning </w:t>
      </w:r>
      <w:r w:rsidR="005A6C62">
        <w:t>de</w:t>
      </w:r>
      <w:r>
        <w:t xml:space="preserve"> kommer att vara berättigad</w:t>
      </w:r>
      <w:r w:rsidR="005A6C62">
        <w:t>e</w:t>
      </w:r>
      <w:r w:rsidR="007F6D8F">
        <w:t xml:space="preserve"> förutsatt att ansökan blir beviljad hos Energimarknadsinspektionen</w:t>
      </w:r>
      <w:r>
        <w:t xml:space="preserve">. </w:t>
      </w:r>
    </w:p>
    <w:p w:rsidR="00C81796" w:rsidRPr="005A6C62" w:rsidP="006A12F1">
      <w:pPr>
        <w:pStyle w:val="BodyText"/>
        <w:rPr>
          <w:lang w:val="de-DE"/>
        </w:rPr>
      </w:pPr>
      <w:r w:rsidRPr="005A6C6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19D315A5F0A459EBD1844DC417DFF97"/>
          </w:placeholder>
          <w:dataBinding w:xpath="/ns0:DocumentInfo[1]/ns0:BaseInfo[1]/ns0:HeaderDate[1]" w:storeItemID="{A451BFEF-BCD8-4AD2-9C67-E66A1EC8282A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14D39">
            <w:t>2 november 2022</w:t>
          </w:r>
        </w:sdtContent>
      </w:sdt>
    </w:p>
    <w:p w:rsidR="00C81796" w:rsidRPr="005A6C62" w:rsidP="004E7A8F">
      <w:pPr>
        <w:pStyle w:val="Brdtextutanavstnd"/>
        <w:rPr>
          <w:lang w:val="de-DE"/>
        </w:rPr>
      </w:pPr>
    </w:p>
    <w:p w:rsidR="00C81796" w:rsidRPr="005A6C62" w:rsidP="004E7A8F">
      <w:pPr>
        <w:pStyle w:val="Brdtextutanavstnd"/>
        <w:rPr>
          <w:lang w:val="de-DE"/>
        </w:rPr>
      </w:pPr>
    </w:p>
    <w:p w:rsidR="00C81796" w:rsidRPr="005A6C62" w:rsidP="004E7A8F">
      <w:pPr>
        <w:pStyle w:val="Brdtextutanavstnd"/>
        <w:rPr>
          <w:lang w:val="de-DE"/>
        </w:rPr>
      </w:pPr>
    </w:p>
    <w:p w:rsidR="00C81796" w:rsidRPr="005A6C62" w:rsidP="00422A41">
      <w:pPr>
        <w:pStyle w:val="BodyText"/>
        <w:rPr>
          <w:lang w:val="de-DE"/>
        </w:rPr>
      </w:pPr>
      <w:r w:rsidRPr="005A6C62">
        <w:rPr>
          <w:lang w:val="de-DE"/>
        </w:rPr>
        <w:t>Ebba B</w:t>
      </w:r>
      <w:r>
        <w:rPr>
          <w:lang w:val="de-DE"/>
        </w:rPr>
        <w:t>usch</w:t>
      </w:r>
    </w:p>
    <w:p w:rsidR="00CC14A1" w:rsidRPr="005A6C62" w:rsidP="00DB48AB">
      <w:pPr>
        <w:pStyle w:val="BodyText"/>
        <w:rPr>
          <w:lang w:val="de-DE"/>
        </w:rPr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C14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C14A1" w:rsidRPr="007D73AB" w:rsidP="00340DE0">
          <w:pPr>
            <w:pStyle w:val="Header"/>
          </w:pPr>
        </w:p>
      </w:tc>
      <w:tc>
        <w:tcPr>
          <w:tcW w:w="1134" w:type="dxa"/>
        </w:tcPr>
        <w:p w:rsidR="00CC14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C14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C14A1" w:rsidRPr="00710A6C" w:rsidP="00EE3C0F">
          <w:pPr>
            <w:pStyle w:val="Header"/>
            <w:rPr>
              <w:b/>
            </w:rPr>
          </w:pPr>
        </w:p>
        <w:p w:rsidR="00CC14A1" w:rsidP="00EE3C0F">
          <w:pPr>
            <w:pStyle w:val="Header"/>
          </w:pPr>
        </w:p>
        <w:p w:rsidR="00CC14A1" w:rsidP="00EE3C0F">
          <w:pPr>
            <w:pStyle w:val="Header"/>
          </w:pPr>
        </w:p>
        <w:p w:rsidR="00CC14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2A3EB5F114544F18CBAA2AD1E3CC8EF"/>
            </w:placeholder>
            <w:showingPlcHdr/>
            <w:dataBinding w:xpath="/ns0:DocumentInfo[1]/ns0:BaseInfo[1]/ns0:Dnr[1]" w:storeItemID="{A451BFEF-BCD8-4AD2-9C67-E66A1EC8282A}" w:prefixMappings="xmlns:ns0='http://lp/documentinfo/RK' "/>
            <w:text/>
          </w:sdtPr>
          <w:sdtContent>
            <w:p w:rsidR="0017466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4668" w:rsidP="00174668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>I2022/01943</w:t>
          </w:r>
        </w:p>
        <w:sdt>
          <w:sdtPr>
            <w:alias w:val="DocNumber"/>
            <w:tag w:val="DocNumber"/>
            <w:id w:val="1726028884"/>
            <w:placeholder>
              <w:docPart w:val="D2A81896C9414C599FF7330F33A8D663"/>
            </w:placeholder>
            <w:showingPlcHdr/>
            <w:dataBinding w:xpath="/ns0:DocumentInfo[1]/ns0:BaseInfo[1]/ns0:DocNumber[1]" w:storeItemID="{A451BFEF-BCD8-4AD2-9C67-E66A1EC8282A}" w:prefixMappings="xmlns:ns0='http://lp/documentinfo/RK' "/>
            <w:text/>
          </w:sdtPr>
          <w:sdtContent>
            <w:p w:rsidR="00CC14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C14A1" w:rsidP="00EE3C0F">
          <w:pPr>
            <w:pStyle w:val="Header"/>
          </w:pPr>
        </w:p>
      </w:tc>
      <w:tc>
        <w:tcPr>
          <w:tcW w:w="1134" w:type="dxa"/>
        </w:tcPr>
        <w:p w:rsidR="00CC14A1" w:rsidP="0094502D">
          <w:pPr>
            <w:pStyle w:val="Header"/>
          </w:pPr>
        </w:p>
        <w:p w:rsidR="00CC14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B32D41068A348909C0801374808B525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C14A1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62B399B03D49E08B948C773431BA5F"/>
          </w:placeholder>
          <w:dataBinding w:xpath="/ns0:DocumentInfo[1]/ns0:BaseInfo[1]/ns0:Recipient[1]" w:storeItemID="{A451BFEF-BCD8-4AD2-9C67-E66A1EC8282A}" w:prefixMappings="xmlns:ns0='http://lp/documentinfo/RK' "/>
          <w:text w:multiLine="1"/>
        </w:sdtPr>
        <w:sdtContent>
          <w:tc>
            <w:tcPr>
              <w:tcW w:w="3170" w:type="dxa"/>
            </w:tcPr>
            <w:p w:rsidR="00CC14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C14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A3EB5F114544F18CBAA2AD1E3CC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FEAED-9BC6-45CA-83DD-BBAF910E6FE4}"/>
      </w:docPartPr>
      <w:docPartBody>
        <w:p w:rsidR="00686DDB" w:rsidP="003F0734">
          <w:pPr>
            <w:pStyle w:val="12A3EB5F114544F18CBAA2AD1E3CC8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A81896C9414C599FF7330F33A8D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96D1F-0E2B-41A0-ACF1-7D45D8C6CC70}"/>
      </w:docPartPr>
      <w:docPartBody>
        <w:p w:rsidR="00686DDB" w:rsidP="003F0734">
          <w:pPr>
            <w:pStyle w:val="D2A81896C9414C599FF7330F33A8D6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32D41068A348909C0801374808B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54883-967C-4526-A341-71D104F9BDF3}"/>
      </w:docPartPr>
      <w:docPartBody>
        <w:p w:rsidR="00686DDB" w:rsidP="003F0734">
          <w:pPr>
            <w:pStyle w:val="3B32D41068A348909C0801374808B5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62B399B03D49E08B948C773431B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8FE2F-B67D-4FA0-98E9-D1C18BE200B0}"/>
      </w:docPartPr>
      <w:docPartBody>
        <w:p w:rsidR="00686DDB" w:rsidP="003F0734">
          <w:pPr>
            <w:pStyle w:val="CF62B399B03D49E08B948C773431BA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9D315A5F0A459EBD1844DC417DF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18F2B-86A1-4EDF-9EC3-3C527D6E4DE5}"/>
      </w:docPartPr>
      <w:docPartBody>
        <w:p w:rsidR="00686DDB" w:rsidP="003F0734">
          <w:pPr>
            <w:pStyle w:val="219D315A5F0A459EBD1844DC417DFF9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734"/>
    <w:rPr>
      <w:noProof w:val="0"/>
      <w:color w:val="808080"/>
    </w:rPr>
  </w:style>
  <w:style w:type="paragraph" w:customStyle="1" w:styleId="12A3EB5F114544F18CBAA2AD1E3CC8EF">
    <w:name w:val="12A3EB5F114544F18CBAA2AD1E3CC8EF"/>
    <w:rsid w:val="003F0734"/>
  </w:style>
  <w:style w:type="paragraph" w:customStyle="1" w:styleId="CF62B399B03D49E08B948C773431BA5F">
    <w:name w:val="CF62B399B03D49E08B948C773431BA5F"/>
    <w:rsid w:val="003F0734"/>
  </w:style>
  <w:style w:type="paragraph" w:customStyle="1" w:styleId="D2A81896C9414C599FF7330F33A8D6631">
    <w:name w:val="D2A81896C9414C599FF7330F33A8D6631"/>
    <w:rsid w:val="003F07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32D41068A348909C0801374808B5251">
    <w:name w:val="3B32D41068A348909C0801374808B5251"/>
    <w:rsid w:val="003F07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9D315A5F0A459EBD1844DC417DFF97">
    <w:name w:val="219D315A5F0A459EBD1844DC417DFF97"/>
    <w:rsid w:val="003F07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56867778-3fbb-4fa3-8f1a-338f3ab15d56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2022-11-02T00:00:00</HeaderDate>
    <Office/>
    <Dnr/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90F9C44-4157-4347-8458-781B5EB065E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9B2D07A-0FCD-44F7-912F-3DB13E495EB8}"/>
</file>

<file path=customXml/itemProps4.xml><?xml version="1.0" encoding="utf-8"?>
<ds:datastoreItem xmlns:ds="http://schemas.openxmlformats.org/officeDocument/2006/customXml" ds:itemID="{B9FC9228-AC41-4AAD-86D0-8BA9E30928E1}"/>
</file>

<file path=customXml/itemProps5.xml><?xml version="1.0" encoding="utf-8"?>
<ds:datastoreItem xmlns:ds="http://schemas.openxmlformats.org/officeDocument/2006/customXml" ds:itemID="{A451BFEF-BCD8-4AD2-9C67-E66A1EC828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16 av Lars Mejern Larsson (S) Elprisernas konsekvenser för idrotten och kulturen.docx</dc:title>
  <cp:revision>2</cp:revision>
  <dcterms:created xsi:type="dcterms:W3CDTF">2022-11-02T09:22:00Z</dcterms:created>
  <dcterms:modified xsi:type="dcterms:W3CDTF">2022-11-02T09:22:00Z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1a27235e-00f3-4d94-aa7a-bf33b33fd40c</vt:lpwstr>
  </property>
</Properties>
</file>