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9929116CBE4B45987AC32FBC93B83B"/>
        </w:placeholder>
        <w:text/>
      </w:sdtPr>
      <w:sdtEndPr/>
      <w:sdtContent>
        <w:p w:rsidRPr="00FA767C" w:rsidR="00AF30DD" w:rsidP="00FA767C" w:rsidRDefault="00AF30DD" w14:paraId="3BB6D918" w14:textId="77777777">
          <w:pPr>
            <w:pStyle w:val="Rubrik1numrerat"/>
            <w:spacing w:after="300"/>
          </w:pPr>
          <w:r w:rsidRPr="00FA767C">
            <w:t>Förslag till riksdagsbeslut</w:t>
          </w:r>
        </w:p>
      </w:sdtContent>
    </w:sdt>
    <w:sdt>
      <w:sdtPr>
        <w:alias w:val="Yrkande 1"/>
        <w:tag w:val="632ade10-9577-4f30-80a3-ae921cbaef6e"/>
        <w:id w:val="-263536521"/>
        <w:lock w:val="sdtLocked"/>
      </w:sdtPr>
      <w:sdtEndPr/>
      <w:sdtContent>
        <w:p w:rsidR="001B4CD6" w:rsidRDefault="007D6C7F" w14:paraId="6E8156C3" w14:textId="77777777">
          <w:pPr>
            <w:pStyle w:val="Frslagstext"/>
          </w:pPr>
          <w:r>
            <w:t>Riksdagen ställer sig bakom det som anförs i motionen om att regeringen bör tillsätta en utredning om det svenska statsskicket i syfte att införa republik och tillkännager detta för regeringen.</w:t>
          </w:r>
        </w:p>
      </w:sdtContent>
    </w:sdt>
    <w:sdt>
      <w:sdtPr>
        <w:alias w:val="Yrkande 2"/>
        <w:tag w:val="2c7916a5-05ca-47a6-87d5-c54f702a4466"/>
        <w:id w:val="290483450"/>
        <w:lock w:val="sdtLocked"/>
      </w:sdtPr>
      <w:sdtEndPr/>
      <w:sdtContent>
        <w:p w:rsidR="001B4CD6" w:rsidRDefault="007D6C7F" w14:paraId="78F27610" w14:textId="77777777">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alias w:val="Yrkande 3"/>
        <w:tag w:val="3b877919-12b0-42b1-b2c4-ac21a665d647"/>
        <w:id w:val="1979263196"/>
        <w:lock w:val="sdtLocked"/>
      </w:sdtPr>
      <w:sdtEndPr/>
      <w:sdtContent>
        <w:p w:rsidR="001B4CD6" w:rsidRDefault="007D6C7F" w14:paraId="0479429B" w14:textId="77777777">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alias w:val="Yrkande 4"/>
        <w:tag w:val="b9f516e4-786b-427c-af42-c9cdd008c530"/>
        <w:id w:val="-1742171517"/>
        <w:lock w:val="sdtLocked"/>
      </w:sdtPr>
      <w:sdtEndPr/>
      <w:sdtContent>
        <w:p w:rsidR="001B4CD6" w:rsidRDefault="007D6C7F" w14:paraId="707177F9" w14:textId="77777777">
          <w:pPr>
            <w:pStyle w:val="Frslagstext"/>
          </w:pPr>
          <w:r>
            <w:t>Riksdagen ställer sig bakom det som anförs i motionen om att regeringen bör ta initiativ till en översyn av systemet med adjutanter vid hovet som omfattar såväl finansiering som funktion,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8880803804D60991366915238ADD2"/>
        </w:placeholder>
        <w:text/>
      </w:sdtPr>
      <w:sdtEndPr/>
      <w:sdtContent>
        <w:p w:rsidRPr="00B952E6" w:rsidR="006D79C9" w:rsidP="00B952E6" w:rsidRDefault="00467961" w14:paraId="276E5A67" w14:textId="145D386F">
          <w:pPr>
            <w:pStyle w:val="Rubrik1numrerat"/>
          </w:pPr>
          <w:r w:rsidRPr="00B952E6">
            <w:t>Inledning</w:t>
          </w:r>
        </w:p>
      </w:sdtContent>
    </w:sdt>
    <w:bookmarkEnd w:displacedByCustomXml="prev" w:id="3"/>
    <w:bookmarkEnd w:displacedByCustomXml="prev" w:id="4"/>
    <w:p w:rsidR="00467961" w:rsidP="00467961" w:rsidRDefault="00467961" w14:paraId="28365A29" w14:textId="76017CD3">
      <w:pPr>
        <w:pStyle w:val="Normalutanindragellerluft"/>
      </w:pPr>
      <w:r>
        <w:t>All offentlig makt i Sverige utgår från folket. Det stadgas i 1</w:t>
      </w:r>
      <w:r w:rsidR="00841A6F">
        <w:t> </w:t>
      </w:r>
      <w:r>
        <w:t>kap. 1</w:t>
      </w:r>
      <w:r w:rsidR="00841A6F">
        <w:t> </w:t>
      </w:r>
      <w:r>
        <w:t>§ regeringsformen som är en av Sveriges grundlagar</w:t>
      </w:r>
      <w:r w:rsidR="00E5655E">
        <w:t xml:space="preserve"> och </w:t>
      </w:r>
      <w:r>
        <w:t>är den politiska demokratins grundläggande princip. Vi anser därför att det är otidsenligt att den formella statschefen, kung eller drottning, ärver sitt ämbete och inte utses under demokratiska former.</w:t>
      </w:r>
    </w:p>
    <w:p w:rsidR="00796E9E" w:rsidP="00B952E6" w:rsidRDefault="00CA40C4" w14:paraId="5D063EE5" w14:textId="5F02985E">
      <w:r>
        <w:t>Numera</w:t>
      </w:r>
      <w:r w:rsidR="00467961">
        <w:t xml:space="preserve"> har kungen ett antal politiska uppgifter utöver den formella uppgiften som statschef. Han är ordförande vid särskilda informationskonseljer med regeringen och vid den särskilda konselj i vilken regeringsskifte äger rum (RF 6</w:t>
      </w:r>
      <w:r w:rsidR="00841A6F">
        <w:t> </w:t>
      </w:r>
      <w:r w:rsidR="00467961">
        <w:t>kap. 6</w:t>
      </w:r>
      <w:r w:rsidR="00841A6F">
        <w:t> </w:t>
      </w:r>
      <w:r w:rsidR="00467961">
        <w:t xml:space="preserve">§). Han är </w:t>
      </w:r>
      <w:r w:rsidR="007E20FC">
        <w:t>även</w:t>
      </w:r>
      <w:r w:rsidR="00467961">
        <w:t xml:space="preserve"> </w:t>
      </w:r>
      <w:r w:rsidRPr="00073494" w:rsidR="00467961">
        <w:t>ordförande i Utrikesnämnden</w:t>
      </w:r>
      <w:r w:rsidR="00467961">
        <w:t xml:space="preserve"> där rikets förhållande till främmande makt avhandlas. Vänsterpartiet anser att det främsta ämbetet och förtroendeuppdraget i en demokrati, statschefens, ska tillsättas enligt demokratiska principer. Det är en självklarhet i alla andra offentliga sammanhang. All makt ska på riktigt utgå från folket och folkets val. </w:t>
      </w:r>
      <w:r w:rsidR="00467961">
        <w:lastRenderedPageBreak/>
        <w:t xml:space="preserve">Det är därför </w:t>
      </w:r>
      <w:r w:rsidR="00EF2760">
        <w:t>angeläget</w:t>
      </w:r>
      <w:r w:rsidR="00467961">
        <w:t xml:space="preserve"> att ta fram en ny modern och demokratisk modell för det svenska statsskicket. </w:t>
      </w:r>
    </w:p>
    <w:p w:rsidR="00422B9E" w:rsidP="00796E9E" w:rsidRDefault="00796E9E" w14:paraId="4F8ED87D" w14:textId="0BDB960F">
      <w:r>
        <w:t xml:space="preserve">Vänsterpartiet har återkommande föreslagit att </w:t>
      </w:r>
      <w:r w:rsidRPr="00796E9E">
        <w:t xml:space="preserve">anslaget </w:t>
      </w:r>
      <w:r>
        <w:t xml:space="preserve">till Hovstaten ska minskas med </w:t>
      </w:r>
      <w:r w:rsidRPr="00796E9E">
        <w:t>ca 1</w:t>
      </w:r>
      <w:r w:rsidR="00611002">
        <w:t>0</w:t>
      </w:r>
      <w:r w:rsidRPr="00796E9E">
        <w:t xml:space="preserve"> procent</w:t>
      </w:r>
      <w:r w:rsidR="00367F1D">
        <w:t xml:space="preserve"> årligen</w:t>
      </w:r>
      <w:r>
        <w:t xml:space="preserve">. </w:t>
      </w:r>
      <w:r w:rsidRPr="00796E9E">
        <w:t xml:space="preserve">Vi anser att </w:t>
      </w:r>
      <w:r>
        <w:t xml:space="preserve">även </w:t>
      </w:r>
      <w:r w:rsidRPr="00796E9E">
        <w:t xml:space="preserve">hovet bör spara när hela samhället befinner sig i en lågkonjunktur. </w:t>
      </w:r>
      <w:r w:rsidRPr="008A6BF4" w:rsidR="008A6BF4">
        <w:t>Därför föreslår vi en minskning på 15 procent i år</w:t>
      </w:r>
      <w:r w:rsidR="008A6BF4">
        <w:t xml:space="preserve">. </w:t>
      </w:r>
      <w:r w:rsidRPr="00DF474C" w:rsidR="00467961">
        <w:t>Läs mer om vårt budgetförslag för Hovstaten i motion</w:t>
      </w:r>
      <w:r w:rsidR="002B3EF0">
        <w:t>en</w:t>
      </w:r>
      <w:r w:rsidRPr="00DF474C" w:rsidR="00467961">
        <w:t xml:space="preserve"> </w:t>
      </w:r>
      <w:r w:rsidR="002B3EF0">
        <w:t>för utgiftsområde 1 (</w:t>
      </w:r>
      <w:r w:rsidRPr="00DF474C" w:rsidR="00467961">
        <w:t>2023/24:</w:t>
      </w:r>
      <w:r w:rsidR="00793FD2">
        <w:t>2329</w:t>
      </w:r>
      <w:r w:rsidR="002B3EF0">
        <w:t>)</w:t>
      </w:r>
      <w:r w:rsidR="00DF474C">
        <w:t xml:space="preserve">. </w:t>
      </w:r>
    </w:p>
    <w:p w:rsidRPr="00B952E6" w:rsidR="00DB2AD5" w:rsidP="00B952E6" w:rsidRDefault="00DB2AD5" w14:paraId="6D62BB5C" w14:textId="77777777">
      <w:pPr>
        <w:pStyle w:val="Rubrik1numrerat"/>
      </w:pPr>
      <w:r w:rsidRPr="00B952E6">
        <w:t>En utredning av det svenska statsskicket</w:t>
      </w:r>
    </w:p>
    <w:p w:rsidR="00DB2AD5" w:rsidP="00B952E6" w:rsidRDefault="00DB2AD5" w14:paraId="7FBAA25E" w14:textId="468DC44C">
      <w:pPr>
        <w:pStyle w:val="Normalutanindragellerluft"/>
      </w:pPr>
      <w:r>
        <w:t>Under våren 2018 tog sex riksdagspartier ett s.k. utskottsinitiativ i riksdagens konstitu</w:t>
      </w:r>
      <w:r w:rsidR="00B952E6">
        <w:softHyphen/>
      </w:r>
      <w:r>
        <w:t xml:space="preserve">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(2021/22:232) innehåller </w:t>
      </w:r>
      <w:r w:rsidR="00A17A54">
        <w:t xml:space="preserve">dock </w:t>
      </w:r>
      <w:r>
        <w:t xml:space="preserve">några förslag om tillräckligt ökad transparens eller insyn i Hovstatens ekonomi och verksamhet. </w:t>
      </w:r>
    </w:p>
    <w:p w:rsidR="00DB2AD5" w:rsidP="00DB2AD5" w:rsidRDefault="00DB2AD5" w14:paraId="35F3EA5C" w14:textId="77777777">
      <w:r>
        <w:t xml:space="preserve">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 </w:t>
      </w:r>
    </w:p>
    <w:p w:rsidR="00DB2AD5" w:rsidP="00DB2AD5" w:rsidRDefault="00DB2AD5" w14:paraId="697288C9" w14:textId="77777777">
      <w:r>
        <w:t>Regeringen bör tillsätta en utredning om det svenska statsskicket i syfte att införa republik. Detta bör riksdagen ställa sig bakom och ge regeringen till känna.</w:t>
      </w:r>
    </w:p>
    <w:p w:rsidRPr="00B952E6" w:rsidR="00DB2AD5" w:rsidP="00B952E6" w:rsidRDefault="00DB2AD5" w14:paraId="69F67E27" w14:textId="47A00B01">
      <w:pPr>
        <w:pStyle w:val="Rubrik1numrerat"/>
      </w:pPr>
      <w:r w:rsidRPr="00B952E6">
        <w:t>Bristande möjligheter att granska Hovstaten</w:t>
      </w:r>
    </w:p>
    <w:p w:rsidR="00DB2AD5" w:rsidP="00B952E6" w:rsidRDefault="006C137D" w14:paraId="30529707" w14:textId="47B07C03">
      <w:pPr>
        <w:pStyle w:val="Normalutanindragellerluft"/>
      </w:pPr>
      <w:r>
        <w:t xml:space="preserve">2023 fick </w:t>
      </w:r>
      <w:r w:rsidR="00793FD2">
        <w:t>K</w:t>
      </w:r>
      <w:r w:rsidR="00DB2AD5">
        <w:t xml:space="preserve">ungliga </w:t>
      </w:r>
      <w:r w:rsidR="00793FD2">
        <w:t>H</w:t>
      </w:r>
      <w:r w:rsidR="00DB2AD5">
        <w:t xml:space="preserve">ovstaterna </w:t>
      </w:r>
      <w:r>
        <w:t xml:space="preserve">167 </w:t>
      </w:r>
      <w:r w:rsidR="00DB2AD5">
        <w:t xml:space="preserve">miljoner kronor via statsbudgeten. </w:t>
      </w:r>
      <w:r w:rsidR="00D30052">
        <w:t>S</w:t>
      </w:r>
      <w:r w:rsidR="00DB2AD5">
        <w:t xml:space="preserve">umman </w:t>
      </w:r>
      <w:r w:rsidR="00D30052">
        <w:t xml:space="preserve">av det årliga anslaget </w:t>
      </w:r>
      <w:r w:rsidR="00DB2AD5">
        <w:t xml:space="preserve">fördelas </w:t>
      </w:r>
      <w:r w:rsidR="00D30052">
        <w:t xml:space="preserve">mellan </w:t>
      </w:r>
      <w:r w:rsidR="00DB2AD5">
        <w:t>Slottsstaten och Hovstaten</w:t>
      </w:r>
      <w:r w:rsidR="00D30052">
        <w:t xml:space="preserve"> med ungefär hälften</w:t>
      </w:r>
      <w:r w:rsidR="00DB2AD5">
        <w:t>. Slotts</w:t>
      </w:r>
      <w:r w:rsidR="00B952E6">
        <w:softHyphen/>
      </w:r>
      <w:r w:rsidR="00DB2AD5">
        <w:t xml:space="preserve">staten ansvarar för vård och förvaltning av de kungliga slotten. Slotten ägs dock av staten som via Statens fastighetsverk står för och bekostar renoveringar och liknande. Hovstaten finansierar kungafamiljens verksamhet och kostnader. </w:t>
      </w:r>
    </w:p>
    <w:p w:rsidR="00DB2AD5" w:rsidP="00DB2AD5" w:rsidRDefault="00DB2AD5" w14:paraId="6B78C0DB" w14:textId="7885EEA5">
      <w:r>
        <w:t>I dagens svenska monarki kan statschefen, för närvarande kung Carl XVI Gustaf, 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w:t>
      </w:r>
      <w:r w:rsidR="00B952E6">
        <w:softHyphen/>
      </w:r>
      <w:r>
        <w:t>samhet granskas både utifrån hur väl uppgifterna sköts och ur ett ekonomiskt perspek</w:t>
      </w:r>
      <w:r w:rsidR="00B952E6">
        <w:softHyphen/>
      </w:r>
      <w:r>
        <w:t>tiv. Statschefen har specificerade uppgifter som självklart borde kunna granskas på samma sätt som all annan verksamhet som finansieras med offentliga medel. Verksam</w:t>
      </w:r>
      <w:r w:rsidR="00B952E6">
        <w:softHyphen/>
      </w:r>
      <w:r>
        <w:t xml:space="preserve">hetens effektivitet och hur den ekonomiska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w:t>
      </w:r>
      <w:r>
        <w:lastRenderedPageBreak/>
        <w:t>för sitt uppdrag. Detta arvode kan då finansiera privata utgifter. I de fall andra med</w:t>
      </w:r>
      <w:r w:rsidR="003F58DB">
        <w:softHyphen/>
      </w:r>
      <w:r>
        <w:t>lemmar i kungafamiljen vikarierar för monarken får de då ett arvode.</w:t>
      </w:r>
    </w:p>
    <w:p w:rsidR="00DB2AD5" w:rsidP="00DB2AD5" w:rsidRDefault="00DB2AD5" w14:paraId="128B7F2F" w14:textId="1DCDBADA">
      <w:r>
        <w:t>Omkostnader för representation, statsbesök och andra uppgifter som ingår i upp</w:t>
      </w:r>
      <w:r w:rsidR="003F58DB">
        <w:softHyphen/>
      </w:r>
      <w:r>
        <w:t>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w:t>
      </w:r>
      <w:r w:rsidR="003F58DB">
        <w:softHyphen/>
      </w:r>
      <w:r>
        <w:t>tion m.m. som ingår i uppdraget ersätts ur budgeten för regeringen och är offentliga.</w:t>
      </w:r>
    </w:p>
    <w:p w:rsidR="00DB2AD5" w:rsidP="00DB2AD5" w:rsidRDefault="00DB2AD5" w14:paraId="0C9AD7AA" w14:textId="249454F3">
      <w:r>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w:t>
      </w:r>
      <w:r w:rsidR="003F58DB">
        <w:softHyphen/>
      </w:r>
      <w:r>
        <w:t xml:space="preserve">staten, men samtidigt respektera statschefens privata sfär och inte göra någon ändring i </w:t>
      </w:r>
      <w:r w:rsidRPr="003F58DB">
        <w:rPr>
          <w:spacing w:val="-3"/>
        </w:rPr>
        <w:t>den nuvarande konstitutionella ordningen. År 2013 enades regeringen och Riksmarskalks</w:t>
      </w:r>
      <w:r w:rsidRPr="003F58DB" w:rsidR="003F58DB">
        <w:rPr>
          <w:spacing w:val="-3"/>
        </w:rPr>
        <w:softHyphen/>
      </w:r>
      <w:r w:rsidRPr="003F58DB">
        <w:rPr>
          <w:spacing w:val="-3"/>
        </w:rPr>
        <w:t>ämbetet</w:t>
      </w:r>
      <w:r>
        <w:t xml:space="preserve">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w:t>
      </w:r>
      <w:r w:rsidRPr="003F58DB">
        <w:rPr>
          <w:spacing w:val="-3"/>
          <w:kern w:val="0"/>
        </w:rPr>
        <w:t>bestå av en uppställning som liknar den redogörelse som lämnas för Slottsstaten. Besluten</w:t>
      </w:r>
      <w:r>
        <w:t xml:space="preserve"> om ökad insyn och utförligare ekonomisk redogörelse är förvisso steg i rätt riktning men enligt vår mening inte tillräckligt för att skapa en </w:t>
      </w:r>
      <w:r w:rsidR="001776EE">
        <w:t>tillräcklig</w:t>
      </w:r>
      <w:r>
        <w:t xml:space="preserve"> insyn i den verksamhet som bedrivs inom ramen för Hovstaten. Vänsterpartiet har återkommande lyft frågan, </w:t>
      </w:r>
      <w:r w:rsidRPr="003F58DB">
        <w:rPr>
          <w:spacing w:val="-3"/>
        </w:rPr>
        <w:t>men hittills har ingen förbättring av insynen skett. Den ovan nämnda Förtjänstutredningen</w:t>
      </w:r>
      <w:r>
        <w:t xml:space="preserve"> nöjer sig med att konstatera att Hovstatens årsredovisning framöver kommer att inne</w:t>
      </w:r>
      <w:r w:rsidR="003F58DB">
        <w:softHyphen/>
      </w:r>
      <w:r w:rsidRPr="003F58DB">
        <w:rPr>
          <w:spacing w:val="-3"/>
        </w:rPr>
        <w:t>hålla en redogörelse för hur statschefen fördelat anslaget till medlemmar av den kungliga</w:t>
      </w:r>
      <w:r>
        <w:t xml:space="preserve"> familjen som utfört officiella uppdrag som åligger statschefen eller anknyter till stats</w:t>
      </w:r>
      <w:r w:rsidR="003F58DB">
        <w:softHyphen/>
      </w:r>
      <w:r>
        <w:t xml:space="preserve">chefsämbetet. Årsredovisningen kommer även att innehålla en exemplifiering av vilka sorters utgifter som ingår i dessa belopp. Enligt Vänsterpartiet är detta lovvärt men långt ifrån tillräckligt. </w:t>
      </w:r>
    </w:p>
    <w:p w:rsidR="00DB2AD5" w:rsidP="00DB2AD5" w:rsidRDefault="00DB2AD5" w14:paraId="2B5040F8" w14:textId="443CC493">
      <w:r>
        <w:t>Det är inte heller möjligt att med stöd av offentlighetsprincipen begära ut handlingar från Hovstaten. I en dom från 1999 i Regeringsrätten (numera Högsta förvaltningsdom</w:t>
      </w:r>
      <w:r w:rsidR="003F58DB">
        <w:softHyphen/>
      </w:r>
      <w:r>
        <w:t>stolen) tog rätten ställning till utlämnande av handlingar hos Kungliga Hovstaterna och Riksmarskalksämbetet. Bakgrunden var att en journalist hade begärt ut statschefens resefakturor avseende ett statsbesök i Sydafrika 1997. Efter att ha fått avslag från riks</w:t>
      </w:r>
      <w:r w:rsidR="003F58DB">
        <w:softHyphen/>
      </w:r>
      <w:r w:rsidRPr="003F58DB">
        <w:rPr>
          <w:spacing w:val="-3"/>
        </w:rPr>
        <w:t xml:space="preserve">marskalken med hänvisning till att Riksmarskalksämbetet inte utgjorde någon myndighet </w:t>
      </w:r>
      <w:r>
        <w:t xml:space="preserve">och därmed inte lydde under offentlighetsprincipen, kom ärendet att överklagas, först till </w:t>
      </w:r>
      <w:r w:rsidR="007D6C7F">
        <w:t>k</w:t>
      </w:r>
      <w:r>
        <w:t>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w:t>
      </w:r>
      <w:r w:rsidR="003F58DB">
        <w:softHyphen/>
      </w:r>
      <w:r>
        <w:t>dagens utredningstjänst, RUT, dnr 2020:685). Denna brist på möjlighet till insyn och därpå följande granskning av Hovstaten är ett demokratiskt problem.</w:t>
      </w:r>
    </w:p>
    <w:p w:rsidR="00DB2AD5" w:rsidP="00DB2AD5" w:rsidRDefault="00DB2AD5" w14:paraId="40D92403" w14:textId="77777777">
      <w:r>
        <w:lastRenderedPageBreak/>
        <w:t>Regeringen bör tillsätta en utredning i syfte att ta fram ett system för att granska och öka insynen i Hov- och slottsstatens ekonomi och verksamhet. Detta bör riksdagen ställa sig bakom och ge regeringen till känna.</w:t>
      </w:r>
    </w:p>
    <w:p w:rsidRPr="00B952E6" w:rsidR="00DB2AD5" w:rsidP="00B952E6" w:rsidRDefault="00DB2AD5" w14:paraId="65477096" w14:textId="5EB24BC8">
      <w:pPr>
        <w:pStyle w:val="Rubrik1numrerat"/>
      </w:pPr>
      <w:r w:rsidRPr="00B952E6">
        <w:t>Avskaffande av monarkens åtalsimmunitet</w:t>
      </w:r>
    </w:p>
    <w:p w:rsidR="00DB2AD5" w:rsidP="00F77725" w:rsidRDefault="00DB2AD5" w14:paraId="00B7211C" w14:textId="5C8B8A1B">
      <w:pPr>
        <w:pStyle w:val="Normalutanindragellerluft"/>
      </w:pPr>
      <w:r>
        <w:t xml:space="preserve">I den gällande författningen ges monarken en rättslig immunitet som principiellt skiljer sig från den begränsade immunitet som gäller för riksdagsledamöter. Den senare gäller endast yttranden och gärningar under utövandet av uppdraget och den kan upphävas av </w:t>
      </w:r>
      <w:r w:rsidRPr="003F58DB">
        <w:rPr>
          <w:spacing w:val="-3"/>
        </w:rPr>
        <w:t>riksdagen enligt särskilda regler (RF 4</w:t>
      </w:r>
      <w:r w:rsidRPr="003F58DB" w:rsidR="00683B71">
        <w:rPr>
          <w:spacing w:val="-3"/>
        </w:rPr>
        <w:t> </w:t>
      </w:r>
      <w:r w:rsidRPr="003F58DB">
        <w:rPr>
          <w:spacing w:val="-3"/>
        </w:rPr>
        <w:t>kap. 12</w:t>
      </w:r>
      <w:r w:rsidRPr="003F58DB" w:rsidR="00683B71">
        <w:rPr>
          <w:spacing w:val="-3"/>
        </w:rPr>
        <w:t> </w:t>
      </w:r>
      <w:r w:rsidRPr="003F58DB">
        <w:rPr>
          <w:spacing w:val="-3"/>
        </w:rPr>
        <w:t>§). Motivet för immuniteten är att förhindra</w:t>
      </w:r>
      <w:r>
        <w:t xml:space="preserve"> att juridiska och polisiära maktmedel missbrukas i politiska syften. Monarken är där</w:t>
      </w:r>
      <w:r w:rsidR="003F58DB">
        <w:softHyphen/>
      </w:r>
      <w:r>
        <w:t>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00DB2AD5" w:rsidP="00DB2AD5" w:rsidRDefault="00DB2AD5" w14:paraId="0C7DD0E5" w14:textId="77777777">
      <w:r>
        <w:t xml:space="preserve">Oavsett hur statschefen utses är det inte rimligt med total åtalsimmunitet. I stället bör monarken omfattas av en begränsad åtalsimmunitet som omfattar gärningar under utövandet av uppdraget liknande den som gäller för riksdagsledamöter. </w:t>
      </w:r>
    </w:p>
    <w:p w:rsidR="00DB2AD5" w:rsidP="00DB2AD5" w:rsidRDefault="00DB2AD5" w14:paraId="51C38AA1" w14:textId="7BEE74CB">
      <w:r>
        <w:t>Regeringen bör därför</w:t>
      </w:r>
      <w:r w:rsidR="00370C96">
        <w:t xml:space="preserve"> tillsätta en</w:t>
      </w:r>
      <w:r>
        <w:t xml:space="preserve"> utred</w:t>
      </w:r>
      <w:r w:rsidR="00370C96">
        <w:t>ning</w:t>
      </w:r>
      <w:r>
        <w:t xml:space="preserve"> </w:t>
      </w:r>
      <w:r w:rsidR="00370C96">
        <w:t xml:space="preserve">som ser över </w:t>
      </w:r>
      <w:r>
        <w:t>monarkens totala åtals</w:t>
      </w:r>
      <w:r w:rsidR="003F58DB">
        <w:softHyphen/>
      </w:r>
      <w:r>
        <w:t>immunitet i syfte att den ska upphävas. Detta bör riksdagen ställa sig bakom och ge regeringen till känna.</w:t>
      </w:r>
    </w:p>
    <w:p w:rsidRPr="00B952E6" w:rsidR="007203C5" w:rsidP="00B952E6" w:rsidRDefault="007203C5" w14:paraId="64ED6492" w14:textId="4C936889">
      <w:pPr>
        <w:pStyle w:val="Rubrik1numrerat"/>
      </w:pPr>
      <w:r w:rsidRPr="00B952E6">
        <w:t>Översyn av systemet med adjutanter</w:t>
      </w:r>
    </w:p>
    <w:p w:rsidR="00DB2AD5" w:rsidP="00B952E6" w:rsidRDefault="00DB2AD5" w14:paraId="789954E5" w14:textId="7CB59CE9">
      <w:pPr>
        <w:pStyle w:val="Normalutanindragellerluft"/>
      </w:pPr>
      <w:r>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w:t>
      </w:r>
      <w:r w:rsidR="00E512CF">
        <w:t xml:space="preserve"> </w:t>
      </w:r>
      <w:r w:rsidRPr="00E512CF" w:rsidR="00E512CF">
        <w:t>De Kungl. Staberna utgörs av stabschefen, överadjutanter samt adjutanter</w:t>
      </w:r>
      <w:r w:rsidR="00DC3AFF">
        <w:t xml:space="preserve">. </w:t>
      </w:r>
      <w:r w:rsidR="00E512CF">
        <w:t xml:space="preserve">Stabschefen ska även bistå </w:t>
      </w:r>
      <w:r w:rsidR="00291701">
        <w:t>k</w:t>
      </w:r>
      <w:r w:rsidR="00E512CF">
        <w:t xml:space="preserve">ungen och </w:t>
      </w:r>
      <w:r w:rsidR="00291701">
        <w:t>k</w:t>
      </w:r>
      <w:r w:rsidR="00E512CF">
        <w:t xml:space="preserve">ronprinsessan med vakthavande adjutanter. Kungen och </w:t>
      </w:r>
      <w:r w:rsidR="00291701">
        <w:t>k</w:t>
      </w:r>
      <w:r w:rsidR="00E512CF">
        <w:t xml:space="preserve">ronprinsessan har tolv adjutanter vardera. </w:t>
      </w:r>
      <w:r w:rsidRPr="00E512CF" w:rsidR="00E512CF">
        <w:t xml:space="preserve">Adjutanterna tjänstgör ca en månad per år vid hovet. Resterande tid tjänstgör dessa personer inom försvarets verksamhetsområden. </w:t>
      </w:r>
      <w:r w:rsidR="00E512CF">
        <w:t xml:space="preserve">Prins Carl Philip har två adjutanter. Dessa adjutanter stödjer </w:t>
      </w:r>
      <w:r w:rsidR="00291701">
        <w:t>p</w:t>
      </w:r>
      <w:r w:rsidR="00E512CF">
        <w:t>rinsen över året vid de tillfällen då han har officiella uppdrag.</w:t>
      </w:r>
    </w:p>
    <w:p w:rsidR="00DB2AD5" w:rsidP="00DB2AD5" w:rsidRDefault="00DB2AD5" w14:paraId="2D5ACE0D" w14:textId="060390C7">
      <w:r>
        <w:t>Enligt kungahusets hemsida är adjutantens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w:t>
      </w:r>
      <w:r w:rsidR="003F58DB">
        <w:softHyphen/>
      </w:r>
      <w:r w:rsidRPr="003F58DB">
        <w:rPr>
          <w:spacing w:val="-3"/>
        </w:rPr>
        <w:t>mera den kungliga personen samt utgör länken mellan hovet, ambassader, polis, arrangörer</w:t>
      </w:r>
      <w:r>
        <w:t xml:space="preserve"> och den kungliga personen vid resor, särskilt utomlands. I detta sammanhang kan tilläggas att aktuell information om tjänsten som adjutant är tämligen svår att hitta via andra källor än kungahusets hemsida.</w:t>
      </w:r>
    </w:p>
    <w:p w:rsidR="00DB2AD5" w:rsidP="00DB2AD5" w:rsidRDefault="00DB2AD5" w14:paraId="0F9FA21E" w14:textId="77777777">
      <w:r>
        <w:lastRenderedPageBreak/>
        <w:t xml:space="preserve">I dag är det Försvarsmakten som står för lön/ersättningar till adjutanterna. Vi anser inte att kostnaden för adjutanterna, när de tjänstgör vid hovet, ska bäras av försvaret eller någon annan statlig myndighet. </w:t>
      </w:r>
    </w:p>
    <w:p w:rsidR="00BB6339" w:rsidP="0089213E" w:rsidRDefault="00DB2AD5" w14:paraId="361420A8" w14:textId="52AF4C97">
      <w:r>
        <w:t>Regeringen bör ta initiativ till en översyn av systemet med adjutanter vid hovet som omfattar såväl finansiering som funktion. Detta bör riksdagen ställa sig bakom och ge regeringen till känna.</w:t>
      </w:r>
    </w:p>
    <w:sdt>
      <w:sdtPr>
        <w:alias w:val="CC_Underskrifter"/>
        <w:tag w:val="CC_Underskrifter"/>
        <w:id w:val="583496634"/>
        <w:lock w:val="sdtContentLocked"/>
        <w:placeholder>
          <w:docPart w:val="76A3DB50ADE14686A54EC4DCEF99E85B"/>
        </w:placeholder>
      </w:sdtPr>
      <w:sdtEndPr/>
      <w:sdtContent>
        <w:p w:rsidR="00F51923" w:rsidP="00CD4C68" w:rsidRDefault="00F51923" w14:paraId="29514C4D" w14:textId="77777777"/>
        <w:p w:rsidRPr="008E0FE2" w:rsidR="004801AC" w:rsidP="00CD4C68" w:rsidRDefault="003F58DB" w14:paraId="4D5855CE" w14:textId="5FCE833A"/>
      </w:sdtContent>
    </w:sdt>
    <w:tbl>
      <w:tblPr>
        <w:tblW w:w="5000" w:type="pct"/>
        <w:tblLook w:val="04A0" w:firstRow="1" w:lastRow="0" w:firstColumn="1" w:lastColumn="0" w:noHBand="0" w:noVBand="1"/>
        <w:tblCaption w:val="underskrifter"/>
      </w:tblPr>
      <w:tblGrid>
        <w:gridCol w:w="4252"/>
        <w:gridCol w:w="4252"/>
      </w:tblGrid>
      <w:tr w:rsidR="001B4CD6" w14:paraId="144F0AD7" w14:textId="77777777">
        <w:trPr>
          <w:cantSplit/>
        </w:trPr>
        <w:tc>
          <w:tcPr>
            <w:tcW w:w="50" w:type="pct"/>
            <w:vAlign w:val="bottom"/>
          </w:tcPr>
          <w:p w:rsidR="001B4CD6" w:rsidRDefault="007D6C7F" w14:paraId="7E7F82A8" w14:textId="77777777">
            <w:pPr>
              <w:pStyle w:val="Underskrifter"/>
              <w:spacing w:after="0"/>
            </w:pPr>
            <w:r>
              <w:t>Jessica Wetterling (V)</w:t>
            </w:r>
          </w:p>
        </w:tc>
        <w:tc>
          <w:tcPr>
            <w:tcW w:w="50" w:type="pct"/>
            <w:vAlign w:val="bottom"/>
          </w:tcPr>
          <w:p w:rsidR="001B4CD6" w:rsidRDefault="001B4CD6" w14:paraId="7CC45DCA" w14:textId="77777777">
            <w:pPr>
              <w:pStyle w:val="Underskrifter"/>
              <w:spacing w:after="0"/>
            </w:pPr>
          </w:p>
        </w:tc>
      </w:tr>
      <w:tr w:rsidR="001B4CD6" w14:paraId="561E7448" w14:textId="77777777">
        <w:trPr>
          <w:cantSplit/>
        </w:trPr>
        <w:tc>
          <w:tcPr>
            <w:tcW w:w="50" w:type="pct"/>
            <w:vAlign w:val="bottom"/>
          </w:tcPr>
          <w:p w:rsidR="001B4CD6" w:rsidRDefault="007D6C7F" w14:paraId="375FA8B5" w14:textId="77777777">
            <w:pPr>
              <w:pStyle w:val="Underskrifter"/>
              <w:spacing w:after="0"/>
            </w:pPr>
            <w:r>
              <w:t>Nadja Awad (V)</w:t>
            </w:r>
          </w:p>
        </w:tc>
        <w:tc>
          <w:tcPr>
            <w:tcW w:w="50" w:type="pct"/>
            <w:vAlign w:val="bottom"/>
          </w:tcPr>
          <w:p w:rsidR="001B4CD6" w:rsidRDefault="007D6C7F" w14:paraId="6BD7EFFC" w14:textId="77777777">
            <w:pPr>
              <w:pStyle w:val="Underskrifter"/>
              <w:spacing w:after="0"/>
            </w:pPr>
            <w:r>
              <w:t>Tony Haddou (V)</w:t>
            </w:r>
          </w:p>
        </w:tc>
      </w:tr>
      <w:tr w:rsidR="001B4CD6" w14:paraId="2BF279F8" w14:textId="77777777">
        <w:trPr>
          <w:cantSplit/>
        </w:trPr>
        <w:tc>
          <w:tcPr>
            <w:tcW w:w="50" w:type="pct"/>
            <w:vAlign w:val="bottom"/>
          </w:tcPr>
          <w:p w:rsidR="001B4CD6" w:rsidRDefault="007D6C7F" w14:paraId="695FD0FC" w14:textId="77777777">
            <w:pPr>
              <w:pStyle w:val="Underskrifter"/>
              <w:spacing w:after="0"/>
            </w:pPr>
            <w:r>
              <w:t>Gudrun Nordborg (V)</w:t>
            </w:r>
          </w:p>
        </w:tc>
        <w:tc>
          <w:tcPr>
            <w:tcW w:w="50" w:type="pct"/>
            <w:vAlign w:val="bottom"/>
          </w:tcPr>
          <w:p w:rsidR="001B4CD6" w:rsidRDefault="001B4CD6" w14:paraId="1BE143CB" w14:textId="77777777">
            <w:pPr>
              <w:pStyle w:val="Underskrifter"/>
              <w:spacing w:after="0"/>
            </w:pPr>
          </w:p>
        </w:tc>
      </w:tr>
    </w:tbl>
    <w:p w:rsidR="00B26461" w:rsidRDefault="00B26461" w14:paraId="1C9B9EC1" w14:textId="77777777"/>
    <w:sectPr w:rsidR="00B264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974F" w14:textId="77777777" w:rsidR="0057791E" w:rsidRDefault="0057791E" w:rsidP="000C1CAD">
      <w:pPr>
        <w:spacing w:line="240" w:lineRule="auto"/>
      </w:pPr>
      <w:r>
        <w:separator/>
      </w:r>
    </w:p>
  </w:endnote>
  <w:endnote w:type="continuationSeparator" w:id="0">
    <w:p w14:paraId="5A6386AD" w14:textId="77777777" w:rsidR="0057791E" w:rsidRDefault="00577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0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F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18B7" w14:textId="3600D93E" w:rsidR="00262EA3" w:rsidRPr="00CD4C68" w:rsidRDefault="00262EA3" w:rsidP="00CD4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C484" w14:textId="77777777" w:rsidR="0057791E" w:rsidRDefault="0057791E" w:rsidP="000C1CAD">
      <w:pPr>
        <w:spacing w:line="240" w:lineRule="auto"/>
      </w:pPr>
      <w:r>
        <w:separator/>
      </w:r>
    </w:p>
  </w:footnote>
  <w:footnote w:type="continuationSeparator" w:id="0">
    <w:p w14:paraId="26CABB80" w14:textId="77777777" w:rsidR="0057791E" w:rsidRDefault="005779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BD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9159C" wp14:editId="721EC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B58C5" w14:textId="02F3E25B" w:rsidR="00262EA3" w:rsidRDefault="003F58DB" w:rsidP="008103B5">
                          <w:pPr>
                            <w:jc w:val="right"/>
                          </w:pPr>
                          <w:sdt>
                            <w:sdtPr>
                              <w:alias w:val="CC_Noformat_Partikod"/>
                              <w:tag w:val="CC_Noformat_Partikod"/>
                              <w:id w:val="-53464382"/>
                              <w:text/>
                            </w:sdtPr>
                            <w:sdtEndPr/>
                            <w:sdtContent>
                              <w:r w:rsidR="0057791E">
                                <w:t>V</w:t>
                              </w:r>
                            </w:sdtContent>
                          </w:sdt>
                          <w:sdt>
                            <w:sdtPr>
                              <w:alias w:val="CC_Noformat_Partinummer"/>
                              <w:tag w:val="CC_Noformat_Partinummer"/>
                              <w:id w:val="-1709555926"/>
                              <w:text/>
                            </w:sdtPr>
                            <w:sdtEndPr/>
                            <w:sdtContent>
                              <w:r w:rsidR="00073494">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915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B58C5" w14:textId="02F3E25B" w:rsidR="00262EA3" w:rsidRDefault="003F58DB" w:rsidP="008103B5">
                    <w:pPr>
                      <w:jc w:val="right"/>
                    </w:pPr>
                    <w:sdt>
                      <w:sdtPr>
                        <w:alias w:val="CC_Noformat_Partikod"/>
                        <w:tag w:val="CC_Noformat_Partikod"/>
                        <w:id w:val="-53464382"/>
                        <w:text/>
                      </w:sdtPr>
                      <w:sdtEndPr/>
                      <w:sdtContent>
                        <w:r w:rsidR="0057791E">
                          <w:t>V</w:t>
                        </w:r>
                      </w:sdtContent>
                    </w:sdt>
                    <w:sdt>
                      <w:sdtPr>
                        <w:alias w:val="CC_Noformat_Partinummer"/>
                        <w:tag w:val="CC_Noformat_Partinummer"/>
                        <w:id w:val="-1709555926"/>
                        <w:text/>
                      </w:sdtPr>
                      <w:sdtEndPr/>
                      <w:sdtContent>
                        <w:r w:rsidR="00073494">
                          <w:t>626</w:t>
                        </w:r>
                      </w:sdtContent>
                    </w:sdt>
                  </w:p>
                </w:txbxContent>
              </v:textbox>
              <w10:wrap anchorx="page"/>
            </v:shape>
          </w:pict>
        </mc:Fallback>
      </mc:AlternateContent>
    </w:r>
  </w:p>
  <w:p w14:paraId="679DDE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8BC2" w14:textId="77777777" w:rsidR="00262EA3" w:rsidRDefault="00262EA3" w:rsidP="008563AC">
    <w:pPr>
      <w:jc w:val="right"/>
    </w:pPr>
  </w:p>
  <w:p w14:paraId="2F7C5E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382E" w14:textId="77777777" w:rsidR="00262EA3" w:rsidRDefault="003F5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122DB8" wp14:editId="5170A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7F222" w14:textId="5BB5B375" w:rsidR="00262EA3" w:rsidRDefault="003F58DB" w:rsidP="00A314CF">
    <w:pPr>
      <w:pStyle w:val="FSHNormal"/>
      <w:spacing w:before="40"/>
    </w:pPr>
    <w:sdt>
      <w:sdtPr>
        <w:alias w:val="CC_Noformat_Motionstyp"/>
        <w:tag w:val="CC_Noformat_Motionstyp"/>
        <w:id w:val="1162973129"/>
        <w:lock w:val="sdtContentLocked"/>
        <w15:appearance w15:val="hidden"/>
        <w:text/>
      </w:sdtPr>
      <w:sdtEndPr/>
      <w:sdtContent>
        <w:r w:rsidR="00CD4C68">
          <w:t>Kommittémotion</w:t>
        </w:r>
      </w:sdtContent>
    </w:sdt>
    <w:r w:rsidR="00821B36">
      <w:t xml:space="preserve"> </w:t>
    </w:r>
    <w:sdt>
      <w:sdtPr>
        <w:alias w:val="CC_Noformat_Partikod"/>
        <w:tag w:val="CC_Noformat_Partikod"/>
        <w:id w:val="1471015553"/>
        <w:text/>
      </w:sdtPr>
      <w:sdtEndPr/>
      <w:sdtContent>
        <w:r w:rsidR="0057791E">
          <w:t>V</w:t>
        </w:r>
      </w:sdtContent>
    </w:sdt>
    <w:sdt>
      <w:sdtPr>
        <w:alias w:val="CC_Noformat_Partinummer"/>
        <w:tag w:val="CC_Noformat_Partinummer"/>
        <w:id w:val="-2014525982"/>
        <w:text/>
      </w:sdtPr>
      <w:sdtEndPr/>
      <w:sdtContent>
        <w:r w:rsidR="00073494">
          <w:t>626</w:t>
        </w:r>
      </w:sdtContent>
    </w:sdt>
  </w:p>
  <w:p w14:paraId="73D0EFBE" w14:textId="77777777" w:rsidR="00262EA3" w:rsidRPr="008227B3" w:rsidRDefault="003F5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8A53B8" w14:textId="078B41AC" w:rsidR="00262EA3" w:rsidRPr="008227B3" w:rsidRDefault="003F58DB" w:rsidP="00B37A37">
    <w:pPr>
      <w:pStyle w:val="MotionTIllRiksdagen"/>
    </w:pPr>
    <w:sdt>
      <w:sdtPr>
        <w:rPr>
          <w:rStyle w:val="BeteckningChar"/>
        </w:rPr>
        <w:alias w:val="CC_Noformat_Riksmote"/>
        <w:tag w:val="CC_Noformat_Riksmote"/>
        <w:id w:val="1201050710"/>
        <w:lock w:val="sdtContentLocked"/>
        <w:placeholder>
          <w:docPart w:val="998DDB25ACD14BB0AC46BF087DF98C73"/>
        </w:placeholder>
        <w15:appearance w15:val="hidden"/>
        <w:text/>
      </w:sdtPr>
      <w:sdtEndPr>
        <w:rPr>
          <w:rStyle w:val="Rubrik1Char"/>
          <w:rFonts w:asciiTheme="majorHAnsi" w:hAnsiTheme="majorHAnsi"/>
          <w:sz w:val="38"/>
        </w:rPr>
      </w:sdtEndPr>
      <w:sdtContent>
        <w:r w:rsidR="00CD4C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C68">
          <w:t>:995</w:t>
        </w:r>
      </w:sdtContent>
    </w:sdt>
  </w:p>
  <w:p w14:paraId="22BA91E3" w14:textId="067922AD" w:rsidR="00262EA3" w:rsidRDefault="003F58D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4C68">
          <w:t>av Jessica Wetterling m.fl. (V)</w:t>
        </w:r>
      </w:sdtContent>
    </w:sdt>
  </w:p>
  <w:sdt>
    <w:sdtPr>
      <w:alias w:val="CC_Noformat_Rubtext"/>
      <w:tag w:val="CC_Noformat_Rubtext"/>
      <w:id w:val="-218060500"/>
      <w:lock w:val="sdtLocked"/>
      <w:placeholder>
        <w:docPart w:val="FDBF046175274276B4F8C55905BE861A"/>
      </w:placeholder>
      <w:text/>
    </w:sdtPr>
    <w:sdtEndPr/>
    <w:sdtContent>
      <w:p w14:paraId="6A7B7559" w14:textId="5B8B7611" w:rsidR="00262EA3" w:rsidRDefault="0057791E" w:rsidP="00283E0F">
        <w:pPr>
          <w:pStyle w:val="FSHRub2"/>
        </w:pPr>
        <w:r>
          <w:t>Ett modernt och demokratiskt statsskick</w:t>
        </w:r>
      </w:p>
    </w:sdtContent>
  </w:sdt>
  <w:sdt>
    <w:sdtPr>
      <w:alias w:val="CC_Boilerplate_3"/>
      <w:tag w:val="CC_Boilerplate_3"/>
      <w:id w:val="1606463544"/>
      <w:lock w:val="sdtContentLocked"/>
      <w15:appearance w15:val="hidden"/>
      <w:text w:multiLine="1"/>
    </w:sdtPr>
    <w:sdtEndPr/>
    <w:sdtContent>
      <w:p w14:paraId="1D51C6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FC29C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791E"/>
    <w:rsid w:val="000000E0"/>
    <w:rsid w:val="00000761"/>
    <w:rsid w:val="000014AF"/>
    <w:rsid w:val="00002310"/>
    <w:rsid w:val="00002CB4"/>
    <w:rsid w:val="000030B6"/>
    <w:rsid w:val="00003CCB"/>
    <w:rsid w:val="00003F79"/>
    <w:rsid w:val="0000412E"/>
    <w:rsid w:val="00004250"/>
    <w:rsid w:val="000043C1"/>
    <w:rsid w:val="00004F03"/>
    <w:rsid w:val="000055B5"/>
    <w:rsid w:val="00005B9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4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94"/>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6EE"/>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CD6"/>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70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EF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62"/>
    <w:rsid w:val="00360E21"/>
    <w:rsid w:val="0036177A"/>
    <w:rsid w:val="00361F52"/>
    <w:rsid w:val="003628E9"/>
    <w:rsid w:val="00362C00"/>
    <w:rsid w:val="00363439"/>
    <w:rsid w:val="00365A6C"/>
    <w:rsid w:val="00365CB8"/>
    <w:rsid w:val="00365ED9"/>
    <w:rsid w:val="00366306"/>
    <w:rsid w:val="00367F1D"/>
    <w:rsid w:val="00370C71"/>
    <w:rsid w:val="00370C96"/>
    <w:rsid w:val="003711D4"/>
    <w:rsid w:val="0037271B"/>
    <w:rsid w:val="003736D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D2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9C"/>
    <w:rsid w:val="003E65F8"/>
    <w:rsid w:val="003E6657"/>
    <w:rsid w:val="003E7028"/>
    <w:rsid w:val="003F0C65"/>
    <w:rsid w:val="003F0DD3"/>
    <w:rsid w:val="003F11B3"/>
    <w:rsid w:val="003F1473"/>
    <w:rsid w:val="003F1CA9"/>
    <w:rsid w:val="003F1E52"/>
    <w:rsid w:val="003F2909"/>
    <w:rsid w:val="003F2D43"/>
    <w:rsid w:val="003F4798"/>
    <w:rsid w:val="003F4B69"/>
    <w:rsid w:val="003F58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61"/>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B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1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A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0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7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37D"/>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C5"/>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D2"/>
    <w:rsid w:val="007943F2"/>
    <w:rsid w:val="0079454C"/>
    <w:rsid w:val="00795617"/>
    <w:rsid w:val="007957F5"/>
    <w:rsid w:val="007958D2"/>
    <w:rsid w:val="007959FD"/>
    <w:rsid w:val="00795A6C"/>
    <w:rsid w:val="00795D0B"/>
    <w:rsid w:val="00795ED5"/>
    <w:rsid w:val="007966FA"/>
    <w:rsid w:val="00796712"/>
    <w:rsid w:val="0079684C"/>
    <w:rsid w:val="00796E9E"/>
    <w:rsid w:val="00797069"/>
    <w:rsid w:val="00797AA2"/>
    <w:rsid w:val="00797D05"/>
    <w:rsid w:val="00797EB5"/>
    <w:rsid w:val="007A00B0"/>
    <w:rsid w:val="007A1098"/>
    <w:rsid w:val="007A1337"/>
    <w:rsid w:val="007A151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C7F"/>
    <w:rsid w:val="007D71DA"/>
    <w:rsid w:val="007D7C3D"/>
    <w:rsid w:val="007E0198"/>
    <w:rsid w:val="007E07AA"/>
    <w:rsid w:val="007E0C6D"/>
    <w:rsid w:val="007E0EA6"/>
    <w:rsid w:val="007E20F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6F"/>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BF"/>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3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F4"/>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5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0F"/>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61"/>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B5"/>
    <w:rsid w:val="00B91C64"/>
    <w:rsid w:val="00B9233F"/>
    <w:rsid w:val="00B9304B"/>
    <w:rsid w:val="00B93130"/>
    <w:rsid w:val="00B931F8"/>
    <w:rsid w:val="00B93CB0"/>
    <w:rsid w:val="00B941FB"/>
    <w:rsid w:val="00B9437E"/>
    <w:rsid w:val="00B944AD"/>
    <w:rsid w:val="00B952E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16"/>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A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76"/>
    <w:rsid w:val="00C97C60"/>
    <w:rsid w:val="00CA08AA"/>
    <w:rsid w:val="00CA0D85"/>
    <w:rsid w:val="00CA0EF3"/>
    <w:rsid w:val="00CA14DD"/>
    <w:rsid w:val="00CA19F8"/>
    <w:rsid w:val="00CA1D2C"/>
    <w:rsid w:val="00CA297D"/>
    <w:rsid w:val="00CA38AD"/>
    <w:rsid w:val="00CA3ED1"/>
    <w:rsid w:val="00CA40C4"/>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6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5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0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D5"/>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AF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C"/>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CF"/>
    <w:rsid w:val="00E51761"/>
    <w:rsid w:val="00E51BE6"/>
    <w:rsid w:val="00E51CBA"/>
    <w:rsid w:val="00E51F35"/>
    <w:rsid w:val="00E542AE"/>
    <w:rsid w:val="00E54337"/>
    <w:rsid w:val="00E54674"/>
    <w:rsid w:val="00E54F63"/>
    <w:rsid w:val="00E5577B"/>
    <w:rsid w:val="00E55CF4"/>
    <w:rsid w:val="00E5620D"/>
    <w:rsid w:val="00E56359"/>
    <w:rsid w:val="00E5655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6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1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2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25"/>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1F"/>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7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51B"/>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EF2BCE"/>
  <w15:chartTrackingRefBased/>
  <w15:docId w15:val="{EABD534F-92D2-43E0-ABF8-0F7560A5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929116CBE4B45987AC32FBC93B83B"/>
        <w:category>
          <w:name w:val="Allmänt"/>
          <w:gallery w:val="placeholder"/>
        </w:category>
        <w:types>
          <w:type w:val="bbPlcHdr"/>
        </w:types>
        <w:behaviors>
          <w:behavior w:val="content"/>
        </w:behaviors>
        <w:guid w:val="{CFBE36E4-380E-473C-9081-D92BFA4D7343}"/>
      </w:docPartPr>
      <w:docPartBody>
        <w:p w:rsidR="00B12653" w:rsidRDefault="00DC388A">
          <w:pPr>
            <w:pStyle w:val="BC9929116CBE4B45987AC32FBC93B83B"/>
          </w:pPr>
          <w:r w:rsidRPr="005A0A93">
            <w:rPr>
              <w:rStyle w:val="Platshllartext"/>
            </w:rPr>
            <w:t>Förslag till riksdagsbeslut</w:t>
          </w:r>
        </w:p>
      </w:docPartBody>
    </w:docPart>
    <w:docPart>
      <w:docPartPr>
        <w:name w:val="1F28880803804D60991366915238ADD2"/>
        <w:category>
          <w:name w:val="Allmänt"/>
          <w:gallery w:val="placeholder"/>
        </w:category>
        <w:types>
          <w:type w:val="bbPlcHdr"/>
        </w:types>
        <w:behaviors>
          <w:behavior w:val="content"/>
        </w:behaviors>
        <w:guid w:val="{DE0FFB0D-092A-49B5-A884-C4ACCA92B83C}"/>
      </w:docPartPr>
      <w:docPartBody>
        <w:p w:rsidR="00B12653" w:rsidRDefault="00DC388A">
          <w:pPr>
            <w:pStyle w:val="1F28880803804D60991366915238ADD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84D21CD-862E-4209-830C-AC3EE85096BA}"/>
      </w:docPartPr>
      <w:docPartBody>
        <w:p w:rsidR="00B12653" w:rsidRDefault="00DC388A">
          <w:r w:rsidRPr="00013C7F">
            <w:rPr>
              <w:rStyle w:val="Platshllartext"/>
            </w:rPr>
            <w:t>Klicka eller tryck här för att ange text.</w:t>
          </w:r>
        </w:p>
      </w:docPartBody>
    </w:docPart>
    <w:docPart>
      <w:docPartPr>
        <w:name w:val="FDBF046175274276B4F8C55905BE861A"/>
        <w:category>
          <w:name w:val="Allmänt"/>
          <w:gallery w:val="placeholder"/>
        </w:category>
        <w:types>
          <w:type w:val="bbPlcHdr"/>
        </w:types>
        <w:behaviors>
          <w:behavior w:val="content"/>
        </w:behaviors>
        <w:guid w:val="{11C0FFA5-6E4C-4FD4-BDE7-A57438036737}"/>
      </w:docPartPr>
      <w:docPartBody>
        <w:p w:rsidR="00B12653" w:rsidRDefault="00DC388A">
          <w:r w:rsidRPr="00013C7F">
            <w:rPr>
              <w:rStyle w:val="Platshllartext"/>
            </w:rPr>
            <w:t>[ange din text här]</w:t>
          </w:r>
        </w:p>
      </w:docPartBody>
    </w:docPart>
    <w:docPart>
      <w:docPartPr>
        <w:name w:val="998DDB25ACD14BB0AC46BF087DF98C73"/>
        <w:category>
          <w:name w:val="Allmänt"/>
          <w:gallery w:val="placeholder"/>
        </w:category>
        <w:types>
          <w:type w:val="bbPlcHdr"/>
        </w:types>
        <w:behaviors>
          <w:behavior w:val="content"/>
        </w:behaviors>
        <w:guid w:val="{0FCAE0D6-4F5C-475A-AD75-A0F59106902D}"/>
      </w:docPartPr>
      <w:docPartBody>
        <w:p w:rsidR="00B12653" w:rsidRDefault="00DC388A">
          <w:r w:rsidRPr="00013C7F">
            <w:rPr>
              <w:rStyle w:val="Platshllartext"/>
            </w:rPr>
            <w:t>[ange din text här]</w:t>
          </w:r>
        </w:p>
      </w:docPartBody>
    </w:docPart>
    <w:docPart>
      <w:docPartPr>
        <w:name w:val="76A3DB50ADE14686A54EC4DCEF99E85B"/>
        <w:category>
          <w:name w:val="Allmänt"/>
          <w:gallery w:val="placeholder"/>
        </w:category>
        <w:types>
          <w:type w:val="bbPlcHdr"/>
        </w:types>
        <w:behaviors>
          <w:behavior w:val="content"/>
        </w:behaviors>
        <w:guid w:val="{43CA686E-D4B8-4D64-80C7-992FC488F5DE}"/>
      </w:docPartPr>
      <w:docPartBody>
        <w:p w:rsidR="00604174" w:rsidRDefault="006041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8A"/>
    <w:rsid w:val="00604174"/>
    <w:rsid w:val="00B12653"/>
    <w:rsid w:val="00DC3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88A"/>
    <w:rPr>
      <w:color w:val="F4B083" w:themeColor="accent2" w:themeTint="99"/>
    </w:rPr>
  </w:style>
  <w:style w:type="paragraph" w:customStyle="1" w:styleId="BC9929116CBE4B45987AC32FBC93B83B">
    <w:name w:val="BC9929116CBE4B45987AC32FBC93B83B"/>
  </w:style>
  <w:style w:type="paragraph" w:customStyle="1" w:styleId="1F28880803804D60991366915238ADD2">
    <w:name w:val="1F28880803804D60991366915238A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2435D-03D8-4B98-93D3-480BD48095D3}"/>
</file>

<file path=customXml/itemProps2.xml><?xml version="1.0" encoding="utf-8"?>
<ds:datastoreItem xmlns:ds="http://schemas.openxmlformats.org/officeDocument/2006/customXml" ds:itemID="{3EF74C4B-D040-454F-8015-B598B1E974C9}"/>
</file>

<file path=customXml/itemProps3.xml><?xml version="1.0" encoding="utf-8"?>
<ds:datastoreItem xmlns:ds="http://schemas.openxmlformats.org/officeDocument/2006/customXml" ds:itemID="{8335F386-9448-465E-A372-CDFBF25AE677}"/>
</file>

<file path=docProps/app.xml><?xml version="1.0" encoding="utf-8"?>
<Properties xmlns="http://schemas.openxmlformats.org/officeDocument/2006/extended-properties" xmlns:vt="http://schemas.openxmlformats.org/officeDocument/2006/docPropsVTypes">
  <Template>Normal</Template>
  <TotalTime>191</TotalTime>
  <Pages>5</Pages>
  <Words>1803</Words>
  <Characters>10644</Characters>
  <Application>Microsoft Office Word</Application>
  <DocSecurity>0</DocSecurity>
  <Lines>171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V626 Ett modernt och demokratiskt statsskick</vt:lpstr>
      <vt:lpstr>
      </vt:lpstr>
    </vt:vector>
  </TitlesOfParts>
  <Company>Sveriges riksdag</Company>
  <LinksUpToDate>false</LinksUpToDate>
  <CharactersWithSpaces>12409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