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4838" w:rsidRPr="00540726" w:rsidRDefault="00AD4838">
      <w:pPr>
        <w:pStyle w:val="Hemstlrubrik"/>
      </w:pPr>
      <w:r w:rsidRPr="00540726">
        <w:t>Förslag till riksdagsbeslut</w:t>
      </w:r>
    </w:p>
    <w:p w:rsidR="00AD4838" w:rsidRPr="00540726" w:rsidRDefault="00AD4838">
      <w:pPr>
        <w:pStyle w:val="Hemstlatt"/>
        <w:numPr>
          <w:ilvl w:val="0"/>
          <w:numId w:val="1"/>
        </w:numPr>
      </w:pPr>
      <w:r w:rsidRPr="00540726">
        <w:t>Riksdagen tillkännager för regeringen som sin mening vad som anförs i motionen om utvisning av icke-svensk medbo</w:t>
      </w:r>
      <w:r w:rsidRPr="00540726">
        <w:t>r</w:t>
      </w:r>
      <w:r w:rsidRPr="00540726">
        <w:t>gare som döms för brott med fängelse i mer än sex månader i straffsk</w:t>
      </w:r>
      <w:r w:rsidRPr="00540726">
        <w:t>a</w:t>
      </w:r>
      <w:r w:rsidRPr="00540726">
        <w:t>lan.</w:t>
      </w:r>
    </w:p>
    <w:p w:rsidR="00AD4838" w:rsidRPr="00540726" w:rsidRDefault="00AD4838">
      <w:pPr>
        <w:pStyle w:val="Hemstlatt"/>
        <w:numPr>
          <w:ilvl w:val="0"/>
          <w:numId w:val="1"/>
        </w:numPr>
      </w:pPr>
      <w:r w:rsidRPr="00540726">
        <w:t>Riksdagen tillkännager för regeringen som sin mening vad som anförs i motionen om att möjligheten till strafflindring då domen även innebär utvisning tas bort.</w:t>
      </w:r>
    </w:p>
    <w:p w:rsidR="00AD4838" w:rsidRPr="00540726" w:rsidRDefault="00AD4838">
      <w:pPr>
        <w:pStyle w:val="Rubrik1"/>
      </w:pPr>
      <w:r w:rsidRPr="00540726">
        <w:t>Motivering</w:t>
      </w:r>
    </w:p>
    <w:p w:rsidR="00AD4838" w:rsidRPr="00540726" w:rsidRDefault="00AD4838">
      <w:r w:rsidRPr="00540726">
        <w:t>Sverige skall vara ett öppet samhälle. En tydligare syn på människors rätti</w:t>
      </w:r>
      <w:r w:rsidRPr="00540726">
        <w:t>g</w:t>
      </w:r>
      <w:r w:rsidRPr="00540726">
        <w:t>heter, skyldigheter och möjligheter lägger grunden för detta. En grundlägga</w:t>
      </w:r>
      <w:r w:rsidRPr="00540726">
        <w:t>n</w:t>
      </w:r>
      <w:r w:rsidRPr="00540726">
        <w:t>de skyldighet utgörs av att inte bryta mot lagen.</w:t>
      </w:r>
    </w:p>
    <w:p w:rsidR="00AD4838" w:rsidRPr="00540726" w:rsidRDefault="00AD4838">
      <w:pPr>
        <w:pStyle w:val="Normaltindrag"/>
        <w:rPr>
          <w:b/>
        </w:rPr>
      </w:pPr>
      <w:r w:rsidRPr="00540726">
        <w:t>För invandrares och flyktingars del och naturligtvis även för svenska me</w:t>
      </w:r>
      <w:r w:rsidRPr="00540726">
        <w:t>d</w:t>
      </w:r>
      <w:r w:rsidRPr="00540726">
        <w:t>borgare är det viktigt att klart markera att vi inte accepterar ett kriminellt beteende varken av svenskar eller av dem som av olika anledningar vill bosä</w:t>
      </w:r>
      <w:r w:rsidRPr="00540726">
        <w:t>t</w:t>
      </w:r>
      <w:r w:rsidRPr="00540726">
        <w:t>ta sig i vårt land.</w:t>
      </w:r>
    </w:p>
    <w:p w:rsidR="00AD4838" w:rsidRPr="00540726" w:rsidRDefault="00AD4838">
      <w:pPr>
        <w:pStyle w:val="Normaltindrag"/>
      </w:pPr>
      <w:r w:rsidRPr="00540726">
        <w:t>Av de icke-svenska medborgare som döms till fängelse är det ungefär en fjärdedel som även har utvisning i domen. Av dessa är det några som av olika anledningar slipper utvisning efter avtjänat fängelsestraff.</w:t>
      </w:r>
    </w:p>
    <w:p w:rsidR="00AD4838" w:rsidRPr="00540726" w:rsidRDefault="00AD4838">
      <w:pPr>
        <w:pStyle w:val="Normaltindrag"/>
      </w:pPr>
      <w:r w:rsidRPr="00540726">
        <w:t>Min uppfattning är att utvisning skall ske oberoende av risk för fortsatt brottslig verksamhet då en icke-svensk medborgare döms för ett brott där fängelse i mer än sex månader ingår i straffskalan. Naturligtvis kan det finnas särskilda skäl för att slippa utvisning, men huvudregeln skall vara utvisning vid denna typ av brottslighet.</w:t>
      </w:r>
    </w:p>
    <w:p w:rsidR="00AD4838" w:rsidRPr="00540726" w:rsidRDefault="00AD4838">
      <w:pPr>
        <w:pStyle w:val="Normaltindrag"/>
      </w:pPr>
      <w:r w:rsidRPr="00540726">
        <w:t>Då domstolen dömer till utvisning har den enligt nuvarande lagstiftning 29 kap. 5 § möjlighet att döma till lindrigare straff om utvisning ingår i d</w:t>
      </w:r>
      <w:r w:rsidRPr="00540726">
        <w:t>o</w:t>
      </w:r>
      <w:r w:rsidRPr="00540726">
        <w:t>men.</w:t>
      </w:r>
    </w:p>
    <w:p w:rsidR="00AD4838" w:rsidRPr="00540726" w:rsidRDefault="00AD4838">
      <w:r w:rsidRPr="00540726">
        <w:rPr>
          <w:b/>
          <w:bCs/>
        </w:rPr>
        <w:lastRenderedPageBreak/>
        <w:t>5 §</w:t>
      </w:r>
      <w:r w:rsidRPr="00540726">
        <w:t xml:space="preserve"> Vid straffmätningen skall rätten utöver brottets straffvärde i skälig o</w:t>
      </w:r>
      <w:r w:rsidRPr="00540726">
        <w:t>m</w:t>
      </w:r>
      <w:r w:rsidRPr="00540726">
        <w:t>fattning beakta</w:t>
      </w:r>
    </w:p>
    <w:p w:rsidR="00AD4838" w:rsidRPr="00540726" w:rsidRDefault="00AD4838">
      <w:bookmarkStart w:id="0" w:name="K29P5S1N4"/>
      <w:r w:rsidRPr="00540726">
        <w:t>4. om den tilltalade förorsakas men genom att han på grund av brottet utvisas ur riket</w:t>
      </w:r>
      <w:bookmarkEnd w:id="0"/>
      <w:r w:rsidRPr="00540726">
        <w:t>.</w:t>
      </w:r>
    </w:p>
    <w:p w:rsidR="00AD4838" w:rsidRPr="00540726" w:rsidRDefault="00AD4838">
      <w:r w:rsidRPr="00540726">
        <w:t>I nuvarande lagstiftning betraktas det alltså som ”men” att inte få bo i Sver</w:t>
      </w:r>
      <w:r w:rsidRPr="00540726">
        <w:t>i</w:t>
      </w:r>
      <w:r w:rsidRPr="00540726">
        <w:t>ge. Jag anser att denna möjlighet till strafflindring bör tas bort.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0726">
        <w:trPr>
          <w:cantSplit/>
        </w:trPr>
        <w:tc>
          <w:tcPr>
            <w:tcW w:w="3046" w:type="dxa"/>
          </w:tcPr>
          <w:p w:rsidR="00AD4838" w:rsidRPr="00540726" w:rsidRDefault="00AD4838">
            <w:pPr>
              <w:pStyle w:val="UnderskriftDatum"/>
              <w:spacing w:before="240"/>
            </w:pPr>
            <w:r w:rsidRPr="00540726">
              <w:t>Stockholm den 2 oktober 2007</w:t>
            </w:r>
          </w:p>
        </w:tc>
        <w:tc>
          <w:tcPr>
            <w:tcW w:w="3047" w:type="dxa"/>
          </w:tcPr>
          <w:p w:rsidR="00AD4838" w:rsidRPr="00540726" w:rsidRDefault="00AD4838">
            <w:pPr>
              <w:pStyle w:val="Underskrifter"/>
              <w:spacing w:before="240"/>
            </w:pPr>
          </w:p>
        </w:tc>
      </w:tr>
      <w:tr w:rsidR="00000000" w:rsidRPr="00540726">
        <w:trPr>
          <w:cantSplit/>
        </w:trPr>
        <w:tc>
          <w:tcPr>
            <w:tcW w:w="3046" w:type="dxa"/>
          </w:tcPr>
          <w:p w:rsidR="00AD4838" w:rsidRPr="00540726" w:rsidRDefault="00AD4838">
            <w:pPr>
              <w:pStyle w:val="Underskrifter"/>
            </w:pPr>
            <w:r w:rsidRPr="00540726">
              <w:t>Jeppe Johnsson (m)</w:t>
            </w:r>
          </w:p>
        </w:tc>
        <w:tc>
          <w:tcPr>
            <w:tcW w:w="3046" w:type="dxa"/>
          </w:tcPr>
          <w:p w:rsidR="00AD4838" w:rsidRPr="00540726" w:rsidRDefault="00AD4838">
            <w:pPr>
              <w:pStyle w:val="Underskrifter"/>
            </w:pPr>
          </w:p>
        </w:tc>
      </w:tr>
    </w:tbl>
    <w:p w:rsidR="00AD4838" w:rsidRPr="00540726" w:rsidRDefault="00AD4838">
      <w:pPr>
        <w:pStyle w:val="Normaltindrag"/>
      </w:pPr>
    </w:p>
    <w:sectPr w:rsidR="00AD4838" w:rsidRPr="00540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838" w:rsidRPr="00540726" w:rsidRDefault="00AD4838">
      <w:r w:rsidRPr="00540726">
        <w:separator/>
      </w:r>
    </w:p>
  </w:endnote>
  <w:endnote w:type="continuationSeparator" w:id="0">
    <w:p w:rsidR="00AD4838" w:rsidRPr="00540726" w:rsidRDefault="00AD4838">
      <w:r w:rsidRPr="005407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838" w:rsidRPr="00540726" w:rsidRDefault="00540726">
    <w:pPr>
      <w:pStyle w:val="Sidfot"/>
    </w:pPr>
    <w:r w:rsidRPr="005407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04793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838" w:rsidRDefault="00AD48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4838" w:rsidRDefault="00AD48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838" w:rsidRPr="00540726" w:rsidRDefault="00540726">
    <w:pPr>
      <w:pStyle w:val="Sidfot"/>
    </w:pPr>
    <w:r w:rsidRPr="005407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46480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838" w:rsidRDefault="00AD48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4838" w:rsidRDefault="00AD48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838" w:rsidRPr="00540726" w:rsidRDefault="00540726">
    <w:pPr>
      <w:pStyle w:val="Sidfot"/>
    </w:pPr>
    <w:r w:rsidRPr="005407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04213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838" w:rsidRDefault="00AD48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4838" w:rsidRDefault="00AD48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838" w:rsidRPr="00540726" w:rsidRDefault="00AD4838">
      <w:r w:rsidRPr="00540726">
        <w:separator/>
      </w:r>
    </w:p>
  </w:footnote>
  <w:footnote w:type="continuationSeparator" w:id="0">
    <w:p w:rsidR="00AD4838" w:rsidRPr="00540726" w:rsidRDefault="00AD4838">
      <w:r w:rsidRPr="005407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838" w:rsidRPr="00540726" w:rsidRDefault="00540726">
    <w:pPr>
      <w:pStyle w:val="Sidhuvud"/>
    </w:pPr>
    <w:r w:rsidRPr="005407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83700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838" w:rsidRDefault="00AD48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4838" w:rsidRDefault="00AD48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838" w:rsidRPr="00540726" w:rsidRDefault="00540726">
    <w:pPr>
      <w:pStyle w:val="Sidhuvud"/>
    </w:pPr>
    <w:r w:rsidRPr="005407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81863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838" w:rsidRDefault="00AD48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4838" w:rsidRDefault="00AD48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838" w:rsidRPr="00540726" w:rsidRDefault="00AD4838">
    <w:pPr>
      <w:pStyle w:val="FSHNormal"/>
      <w:tabs>
        <w:tab w:val="right" w:pos="5840"/>
      </w:tabs>
    </w:pPr>
    <w:r w:rsidRPr="00540726">
      <w:br/>
    </w:r>
    <w:r w:rsidRPr="00540726">
      <w:fldChar w:fldCharType="begin" w:fldLock="1"/>
    </w:r>
    <w:r w:rsidRPr="00540726">
      <w:instrText xml:space="preserve"> DOCPROPERTY</w:instrText>
    </w:r>
    <w:r w:rsidRPr="00540726">
      <w:rPr>
        <w:sz w:val="18"/>
      </w:rPr>
      <w:instrText xml:space="preserve"> "YearUser" *\charformat </w:instrText>
    </w:r>
    <w:r w:rsidRPr="00540726">
      <w:fldChar w:fldCharType="separate"/>
    </w:r>
    <w:r w:rsidRPr="00540726">
      <w:t>2007/08</w:t>
    </w:r>
    <w:r w:rsidRPr="00540726">
      <w:fldChar w:fldCharType="end"/>
    </w:r>
    <w:r w:rsidRPr="00540726">
      <w:t xml:space="preserve"> </w:t>
    </w:r>
    <w:r w:rsidRPr="00540726">
      <w:tab/>
      <w:t xml:space="preserve">mnr: </w:t>
    </w:r>
    <w:r w:rsidRPr="00540726">
      <w:fldChar w:fldCharType="begin" w:fldLock="1"/>
    </w:r>
    <w:r w:rsidRPr="00540726">
      <w:instrText xml:space="preserve"> DOCPROPERTY</w:instrText>
    </w:r>
    <w:r w:rsidRPr="00540726">
      <w:rPr>
        <w:sz w:val="18"/>
      </w:rPr>
      <w:instrText xml:space="preserve"> "Motionsnummer" *\charformat </w:instrText>
    </w:r>
    <w:r w:rsidRPr="00540726">
      <w:fldChar w:fldCharType="separate"/>
    </w:r>
    <w:r w:rsidRPr="00540726">
      <w:t>Ju357</w:t>
    </w:r>
    <w:r w:rsidRPr="00540726">
      <w:fldChar w:fldCharType="end"/>
    </w:r>
    <w:r w:rsidRPr="00540726">
      <w:br/>
    </w:r>
    <w:r w:rsidRPr="00540726">
      <w:fldChar w:fldCharType="begin" w:fldLock="1"/>
    </w:r>
    <w:r w:rsidRPr="00540726">
      <w:instrText xml:space="preserve"> DOCPROPERTY</w:instrText>
    </w:r>
    <w:r w:rsidRPr="00540726">
      <w:rPr>
        <w:sz w:val="18"/>
      </w:rPr>
      <w:instrText xml:space="preserve"> "Samling" *\charformat </w:instrText>
    </w:r>
    <w:r w:rsidRPr="00540726">
      <w:fldChar w:fldCharType="end"/>
    </w:r>
    <w:r w:rsidRPr="00540726">
      <w:tab/>
      <w:t xml:space="preserve">pnr: </w:t>
    </w:r>
    <w:r w:rsidRPr="00540726">
      <w:fldChar w:fldCharType="begin" w:fldLock="1"/>
    </w:r>
    <w:r w:rsidRPr="00540726">
      <w:instrText xml:space="preserve"> DOCPROPERTY</w:instrText>
    </w:r>
    <w:r w:rsidRPr="00540726">
      <w:rPr>
        <w:sz w:val="18"/>
      </w:rPr>
      <w:instrText xml:space="preserve"> "Partinummer" *\charformat </w:instrText>
    </w:r>
    <w:r w:rsidRPr="00540726">
      <w:fldChar w:fldCharType="separate"/>
    </w:r>
    <w:r w:rsidRPr="00540726">
      <w:t>m1454</w:t>
    </w:r>
    <w:r w:rsidRPr="00540726">
      <w:fldChar w:fldCharType="end"/>
    </w:r>
  </w:p>
  <w:p w:rsidR="00AD4838" w:rsidRPr="00540726" w:rsidRDefault="00AD4838">
    <w:pPr>
      <w:pStyle w:val="FSHRub1"/>
    </w:pPr>
    <w:r w:rsidRPr="00540726">
      <w:t>Motion till riksdagen</w:t>
    </w:r>
    <w:r w:rsidRPr="00540726">
      <w:br/>
    </w:r>
    <w:r w:rsidRPr="00540726">
      <w:fldChar w:fldCharType="begin" w:fldLock="1"/>
    </w:r>
    <w:r w:rsidRPr="00540726">
      <w:instrText xml:space="preserve"> DOCPROPERTY "YearUser" *\charformat </w:instrText>
    </w:r>
    <w:r w:rsidRPr="00540726">
      <w:fldChar w:fldCharType="separate"/>
    </w:r>
    <w:r w:rsidRPr="00540726">
      <w:t>2007/08</w:t>
    </w:r>
    <w:r w:rsidRPr="00540726">
      <w:fldChar w:fldCharType="end"/>
    </w:r>
    <w:r w:rsidRPr="00540726">
      <w:t>:</w:t>
    </w:r>
    <w:r w:rsidRPr="00540726">
      <w:fldChar w:fldCharType="begin" w:fldLock="1"/>
    </w:r>
    <w:r w:rsidRPr="00540726">
      <w:instrText xml:space="preserve"> DOCPROPERTY "Motionsnummer" *\charformat </w:instrText>
    </w:r>
    <w:r w:rsidRPr="00540726">
      <w:fldChar w:fldCharType="separate"/>
    </w:r>
    <w:r w:rsidRPr="00540726">
      <w:t>Ju357</w:t>
    </w:r>
    <w:r w:rsidRPr="00540726">
      <w:fldChar w:fldCharType="end"/>
    </w:r>
  </w:p>
  <w:p w:rsidR="00AD4838" w:rsidRPr="00540726" w:rsidRDefault="00AD4838">
    <w:pPr>
      <w:pStyle w:val="FSHNormalS5"/>
    </w:pPr>
    <w:r w:rsidRPr="00540726">
      <w:fldChar w:fldCharType="begin" w:fldLock="1"/>
    </w:r>
    <w:r w:rsidRPr="00540726">
      <w:instrText xml:space="preserve"> DOCPROPERTY "MotionarText" *\charformat </w:instrText>
    </w:r>
    <w:r w:rsidRPr="00540726">
      <w:fldChar w:fldCharType="separate"/>
    </w:r>
    <w:r w:rsidRPr="00540726">
      <w:t>av Jeppe Johnsson (m)</w:t>
    </w:r>
    <w:r w:rsidRPr="00540726">
      <w:fldChar w:fldCharType="end"/>
    </w:r>
    <w:r w:rsidRPr="00540726">
      <w:br/>
    </w:r>
    <w:r w:rsidRPr="00540726">
      <w:fldChar w:fldCharType="begin" w:fldLock="1"/>
    </w:r>
    <w:r w:rsidRPr="00540726">
      <w:instrText xml:space="preserve"> DOCPROPERTY "SvarFrasKort" *\charformat </w:instrText>
    </w:r>
    <w:r w:rsidRPr="00540726">
      <w:fldChar w:fldCharType="end"/>
    </w:r>
  </w:p>
  <w:p w:rsidR="00AD4838" w:rsidRPr="00540726" w:rsidRDefault="00AD4838">
    <w:pPr>
      <w:pStyle w:val="FSHTitel"/>
    </w:pPr>
    <w:r w:rsidRPr="00540726">
      <w:fldChar w:fldCharType="begin" w:fldLock="1"/>
    </w:r>
    <w:r w:rsidRPr="00540726">
      <w:instrText xml:space="preserve"> DOCPROPERTY</w:instrText>
    </w:r>
    <w:r w:rsidRPr="00540726">
      <w:rPr>
        <w:sz w:val="18"/>
      </w:rPr>
      <w:instrText xml:space="preserve"> "RubrikSvar" *\charformat </w:instrText>
    </w:r>
    <w:r w:rsidRPr="00540726">
      <w:fldChar w:fldCharType="separate"/>
    </w:r>
    <w:r w:rsidRPr="00540726">
      <w:t>Utvisning för brott</w:t>
    </w:r>
    <w:r w:rsidRPr="00540726">
      <w:fldChar w:fldCharType="end"/>
    </w:r>
  </w:p>
  <w:p w:rsidR="00AD4838" w:rsidRPr="00540726" w:rsidRDefault="00AD4838">
    <w:pPr>
      <w:pStyle w:val="Normal00"/>
    </w:pPr>
  </w:p>
  <w:p w:rsidR="00AD4838" w:rsidRPr="00540726" w:rsidRDefault="00AD48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18525A"/>
    <w:multiLevelType w:val="hybridMultilevel"/>
    <w:tmpl w:val="64A4657E"/>
    <w:lvl w:ilvl="0" w:tplc="C0DC530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5178876">
    <w:abstractNumId w:val="8"/>
  </w:num>
  <w:num w:numId="2" w16cid:durableId="1329484821">
    <w:abstractNumId w:val="9"/>
  </w:num>
  <w:num w:numId="3" w16cid:durableId="28802708">
    <w:abstractNumId w:val="8"/>
  </w:num>
  <w:num w:numId="4" w16cid:durableId="1222911244">
    <w:abstractNumId w:val="9"/>
  </w:num>
  <w:num w:numId="5" w16cid:durableId="1707369969">
    <w:abstractNumId w:val="14"/>
  </w:num>
  <w:num w:numId="6" w16cid:durableId="376782331">
    <w:abstractNumId w:val="10"/>
  </w:num>
  <w:num w:numId="7" w16cid:durableId="33890595">
    <w:abstractNumId w:val="12"/>
  </w:num>
  <w:num w:numId="8" w16cid:durableId="1878541157">
    <w:abstractNumId w:val="13"/>
  </w:num>
  <w:num w:numId="9" w16cid:durableId="1158880181">
    <w:abstractNumId w:val="8"/>
  </w:num>
  <w:num w:numId="10" w16cid:durableId="389184606">
    <w:abstractNumId w:val="3"/>
  </w:num>
  <w:num w:numId="11" w16cid:durableId="27412671">
    <w:abstractNumId w:val="2"/>
  </w:num>
  <w:num w:numId="12" w16cid:durableId="442463052">
    <w:abstractNumId w:val="1"/>
  </w:num>
  <w:num w:numId="13" w16cid:durableId="2055427246">
    <w:abstractNumId w:val="0"/>
  </w:num>
  <w:num w:numId="14" w16cid:durableId="1483740972">
    <w:abstractNumId w:val="9"/>
  </w:num>
  <w:num w:numId="15" w16cid:durableId="902563904">
    <w:abstractNumId w:val="7"/>
  </w:num>
  <w:num w:numId="16" w16cid:durableId="784075911">
    <w:abstractNumId w:val="6"/>
  </w:num>
  <w:num w:numId="17" w16cid:durableId="1482887471">
    <w:abstractNumId w:val="5"/>
  </w:num>
  <w:num w:numId="18" w16cid:durableId="1634948199">
    <w:abstractNumId w:val="4"/>
  </w:num>
  <w:num w:numId="19" w16cid:durableId="7142776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92DCE60B-6F56-4405-8BEB-5327844B3F52}"/>
  </w:docVars>
  <w:rsids>
    <w:rsidRoot w:val="00475DC5"/>
    <w:rsid w:val="00475DC5"/>
    <w:rsid w:val="00540726"/>
    <w:rsid w:val="00A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644727-3609-429C-B799-192C87B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1614</Characters>
  <Application>Microsoft Office Word</Application>
  <DocSecurity>4</DocSecurity>
  <Lines>36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m1454</vt:lpstr>
    </vt:vector>
  </TitlesOfParts>
  <Company>Riksdagen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m1454</dc:title>
  <dc:subject>m1454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2007-12-03T07:10:00Z</cp:lastPrinted>
  <dcterms:created xsi:type="dcterms:W3CDTF">2025-12-17T05:50:00Z</dcterms:created>
  <dcterms:modified xsi:type="dcterms:W3CDTF">2025-12-17T05:50:00Z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Utvisning för 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Utvisning för 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m1454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Jeppe Johnsson (m)</vt:lpwstr>
  </property>
  <property fmtid="{D5CDD505-2E9C-101B-9397-08002B2CF9AE}" pid="26" name="MotionarLista">
    <vt:lpwstr>Johnsson, Jeppe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Jeppe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johan.lundberg@riksdagen.se</vt:lpwstr>
  </property>
  <property fmtid="{D5CDD505-2E9C-101B-9397-08002B2CF9AE}" pid="45" name="ReservUID">
    <vt:lpwstr>jn1028ab</vt:lpwstr>
  </property>
  <property fmtid="{D5CDD505-2E9C-101B-9397-08002B2CF9AE}" pid="46" name="MotionID">
    <vt:lpwstr>20072008000000000109000014540069</vt:lpwstr>
  </property>
  <property fmtid="{D5CDD505-2E9C-101B-9397-08002B2CF9AE}" pid="47" name="datum">
    <vt:lpwstr>071002</vt:lpwstr>
  </property>
  <property fmtid="{D5CDD505-2E9C-101B-9397-08002B2CF9AE}" pid="48" name="avsändar-e-post">
    <vt:lpwstr>johan.lundberg@riksdagen.se</vt:lpwstr>
  </property>
  <property fmtid="{D5CDD505-2E9C-101B-9397-08002B2CF9AE}" pid="49" name="id">
    <vt:lpwstr>20072008000000000109000014540069</vt:lpwstr>
  </property>
  <property fmtid="{D5CDD505-2E9C-101B-9397-08002B2CF9AE}" pid="50" name="nummer">
    <vt:lpwstr>357</vt:lpwstr>
  </property>
  <property fmtid="{D5CDD505-2E9C-101B-9397-08002B2CF9AE}" pid="51" name="utskottsbeteckning">
    <vt:lpwstr>Ju</vt:lpwstr>
  </property>
  <property fmtid="{D5CDD505-2E9C-101B-9397-08002B2CF9AE}" pid="52" name="GlobalUID">
    <vt:lpwstr>{E64B999A-0D1F-436E-90A2-CB59DA011CD1}</vt:lpwstr>
  </property>
  <property fmtid="{D5CDD505-2E9C-101B-9397-08002B2CF9AE}" pid="53" name="Överföringar">
    <vt:i4>0</vt:i4>
  </property>
  <property fmtid="{D5CDD505-2E9C-101B-9397-08002B2CF9AE}" pid="54" name="Checksum">
    <vt:lpwstr>*0013623552559*</vt:lpwstr>
  </property>
  <property fmtid="{D5CDD505-2E9C-101B-9397-08002B2CF9AE}" pid="55" name="skuggnummer">
    <vt:lpwstr>1957</vt:lpwstr>
  </property>
  <property fmtid="{D5CDD505-2E9C-101B-9397-08002B2CF9AE}" pid="56" name="urixVersion">
    <vt:lpwstr>3.2.0.8</vt:lpwstr>
  </property>
  <property fmtid="{D5CDD505-2E9C-101B-9397-08002B2CF9AE}" pid="57" name="urixOrigin">
    <vt:lpwstr>071203 08:10:21.649</vt:lpwstr>
  </property>
  <property fmtid="{D5CDD505-2E9C-101B-9397-08002B2CF9AE}" pid="58" name="urixGuid">
    <vt:lpwstr>{464A58FC-C737-4C5C-9A3E-17ACB52FA3B1}</vt:lpwstr>
  </property>
</Properties>
</file>