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12DE5" w:rsidRPr="00C115BA">
        <w:tblPrEx>
          <w:tblCellMar>
            <w:top w:w="0" w:type="dxa"/>
            <w:bottom w:w="0" w:type="dxa"/>
          </w:tblCellMar>
        </w:tblPrEx>
        <w:tc>
          <w:tcPr>
            <w:tcW w:w="2268" w:type="dxa"/>
          </w:tcPr>
          <w:p w:rsidR="00812DE5" w:rsidRPr="00C115BA" w:rsidRDefault="00812DE5">
            <w:pPr>
              <w:framePr w:w="4400" w:h="1644" w:wrap="notBeside" w:vAnchor="page" w:hAnchor="page" w:x="6573" w:y="721"/>
              <w:rPr>
                <w:rFonts w:ascii="TradeGothic" w:hAnsi="TradeGothic"/>
                <w:i/>
                <w:sz w:val="18"/>
              </w:rPr>
            </w:pPr>
          </w:p>
        </w:tc>
        <w:tc>
          <w:tcPr>
            <w:tcW w:w="2347" w:type="dxa"/>
            <w:gridSpan w:val="2"/>
          </w:tcPr>
          <w:p w:rsidR="00812DE5" w:rsidRPr="00C115BA" w:rsidRDefault="00812DE5">
            <w:pPr>
              <w:framePr w:w="4400" w:h="1644" w:wrap="notBeside" w:vAnchor="page" w:hAnchor="page" w:x="6573" w:y="721"/>
              <w:rPr>
                <w:rFonts w:ascii="TradeGothic" w:hAnsi="TradeGothic"/>
                <w:i/>
                <w:sz w:val="18"/>
              </w:rPr>
            </w:pPr>
          </w:p>
        </w:tc>
      </w:tr>
      <w:tr w:rsidR="00812DE5" w:rsidRPr="00C115BA">
        <w:tblPrEx>
          <w:tblCellMar>
            <w:top w:w="0" w:type="dxa"/>
            <w:bottom w:w="0" w:type="dxa"/>
          </w:tblCellMar>
        </w:tblPrEx>
        <w:trPr>
          <w:cantSplit/>
        </w:trPr>
        <w:tc>
          <w:tcPr>
            <w:tcW w:w="4615" w:type="dxa"/>
            <w:gridSpan w:val="3"/>
          </w:tcPr>
          <w:p w:rsidR="00812DE5" w:rsidRPr="00C115BA" w:rsidRDefault="00812DE5">
            <w:pPr>
              <w:framePr w:w="4400" w:h="1644" w:wrap="notBeside" w:vAnchor="page" w:hAnchor="page" w:x="6573" w:y="721"/>
              <w:rPr>
                <w:rFonts w:ascii="TradeGothic" w:hAnsi="TradeGothic"/>
                <w:b/>
                <w:sz w:val="22"/>
              </w:rPr>
            </w:pPr>
            <w:r w:rsidRPr="00C115BA">
              <w:rPr>
                <w:rFonts w:ascii="TradeGothic" w:hAnsi="TradeGothic"/>
                <w:b/>
                <w:sz w:val="22"/>
              </w:rPr>
              <w:t>PM Till riksdagen</w:t>
            </w:r>
          </w:p>
        </w:tc>
      </w:tr>
      <w:tr w:rsidR="00812DE5" w:rsidRPr="00C115BA">
        <w:tblPrEx>
          <w:tblCellMar>
            <w:top w:w="0" w:type="dxa"/>
            <w:bottom w:w="0" w:type="dxa"/>
          </w:tblCellMar>
        </w:tblPrEx>
        <w:tc>
          <w:tcPr>
            <w:tcW w:w="3402" w:type="dxa"/>
            <w:gridSpan w:val="2"/>
          </w:tcPr>
          <w:p w:rsidR="00812DE5" w:rsidRPr="00C115BA" w:rsidRDefault="00812DE5">
            <w:pPr>
              <w:framePr w:w="4400" w:h="1644" w:wrap="notBeside" w:vAnchor="page" w:hAnchor="page" w:x="6573" w:y="721"/>
            </w:pPr>
          </w:p>
        </w:tc>
        <w:tc>
          <w:tcPr>
            <w:tcW w:w="1213" w:type="dxa"/>
          </w:tcPr>
          <w:p w:rsidR="00812DE5" w:rsidRPr="00C115BA" w:rsidRDefault="00812DE5">
            <w:pPr>
              <w:framePr w:w="4400" w:h="1644" w:wrap="notBeside" w:vAnchor="page" w:hAnchor="page" w:x="6573" w:y="721"/>
            </w:pPr>
          </w:p>
        </w:tc>
      </w:tr>
      <w:tr w:rsidR="00812DE5" w:rsidRPr="00C115BA">
        <w:tblPrEx>
          <w:tblCellMar>
            <w:top w:w="0" w:type="dxa"/>
            <w:bottom w:w="0" w:type="dxa"/>
          </w:tblCellMar>
        </w:tblPrEx>
        <w:tc>
          <w:tcPr>
            <w:tcW w:w="2268" w:type="dxa"/>
          </w:tcPr>
          <w:p w:rsidR="00812DE5" w:rsidRPr="00C115BA" w:rsidRDefault="002A39E7">
            <w:pPr>
              <w:framePr w:w="4400" w:h="1644" w:wrap="notBeside" w:vAnchor="page" w:hAnchor="page" w:x="6573" w:y="721"/>
            </w:pPr>
            <w:r w:rsidRPr="00C115BA">
              <w:t>2010-02-18</w:t>
            </w:r>
          </w:p>
        </w:tc>
        <w:tc>
          <w:tcPr>
            <w:tcW w:w="2347" w:type="dxa"/>
            <w:gridSpan w:val="2"/>
          </w:tcPr>
          <w:p w:rsidR="00812DE5" w:rsidRPr="00C115BA" w:rsidRDefault="00812DE5">
            <w:pPr>
              <w:framePr w:w="4400" w:h="1644" w:wrap="notBeside" w:vAnchor="page" w:hAnchor="page" w:x="6573" w:y="721"/>
            </w:pPr>
          </w:p>
        </w:tc>
      </w:tr>
      <w:tr w:rsidR="00812DE5" w:rsidRPr="00C115BA">
        <w:tblPrEx>
          <w:tblCellMar>
            <w:top w:w="0" w:type="dxa"/>
            <w:bottom w:w="0" w:type="dxa"/>
          </w:tblCellMar>
        </w:tblPrEx>
        <w:tc>
          <w:tcPr>
            <w:tcW w:w="2268" w:type="dxa"/>
          </w:tcPr>
          <w:p w:rsidR="00812DE5" w:rsidRPr="00C115BA" w:rsidRDefault="00812DE5">
            <w:pPr>
              <w:framePr w:w="4400" w:h="1644" w:wrap="notBeside" w:vAnchor="page" w:hAnchor="page" w:x="6573" w:y="721"/>
            </w:pPr>
          </w:p>
        </w:tc>
        <w:tc>
          <w:tcPr>
            <w:tcW w:w="2347" w:type="dxa"/>
            <w:gridSpan w:val="2"/>
          </w:tcPr>
          <w:p w:rsidR="00812DE5" w:rsidRPr="00C115BA" w:rsidRDefault="00812DE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
                <w:i w:val="0"/>
                <w:sz w:val="22"/>
              </w:rPr>
            </w:pPr>
            <w:r w:rsidRPr="00C115BA">
              <w:rPr>
                <w:b/>
                <w:i w:val="0"/>
                <w:sz w:val="22"/>
              </w:rPr>
              <w:t>Utbildningsdepartementet</w:t>
            </w: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r w:rsidRPr="00C115BA">
              <w:rPr>
                <w:bCs/>
                <w:iCs/>
              </w:rPr>
              <w:t>Forskningspolitiska enheten</w:t>
            </w: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p>
          <w:p w:rsidR="00812DE5" w:rsidRPr="00C115BA" w:rsidRDefault="00812DE5">
            <w:pPr>
              <w:pStyle w:val="Avsndare"/>
              <w:framePr w:h="2483" w:wrap="notBeside" w:x="1504"/>
              <w:rPr>
                <w:bCs/>
                <w:iCs/>
              </w:rPr>
            </w:pP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p>
        </w:tc>
      </w:tr>
      <w:tr w:rsidR="00812DE5" w:rsidRPr="00C115BA">
        <w:tblPrEx>
          <w:tblCellMar>
            <w:top w:w="0" w:type="dxa"/>
            <w:bottom w:w="0" w:type="dxa"/>
          </w:tblCellMar>
        </w:tblPrEx>
        <w:trPr>
          <w:trHeight w:val="284"/>
        </w:trPr>
        <w:tc>
          <w:tcPr>
            <w:tcW w:w="4911" w:type="dxa"/>
          </w:tcPr>
          <w:p w:rsidR="00812DE5" w:rsidRPr="00C115BA" w:rsidRDefault="00812DE5">
            <w:pPr>
              <w:pStyle w:val="Avsndare"/>
              <w:framePr w:h="2483" w:wrap="notBeside" w:x="1504"/>
              <w:rPr>
                <w:bCs/>
                <w:iCs/>
              </w:rPr>
            </w:pPr>
          </w:p>
        </w:tc>
      </w:tr>
    </w:tbl>
    <w:p w:rsidR="00812DE5" w:rsidRPr="00C115BA" w:rsidRDefault="00812DE5">
      <w:pPr>
        <w:framePr w:w="4400" w:h="2523" w:wrap="notBeside" w:vAnchor="page" w:hAnchor="page" w:x="6453" w:y="2445"/>
        <w:ind w:left="142"/>
        <w:rPr>
          <w:b/>
        </w:rPr>
      </w:pPr>
    </w:p>
    <w:p w:rsidR="00812DE5" w:rsidRPr="00C115BA" w:rsidRDefault="00E70BD1">
      <w:pPr>
        <w:pStyle w:val="RKrubrik"/>
        <w:pBdr>
          <w:bottom w:val="single" w:sz="6" w:space="1" w:color="auto"/>
        </w:pBdr>
      </w:pPr>
      <w:bookmarkStart w:id="0" w:name="bRubrik"/>
      <w:bookmarkEnd w:id="0"/>
      <w:r w:rsidRPr="00C115BA">
        <w:t>Lägesrapport gällande f</w:t>
      </w:r>
      <w:r w:rsidR="0021784D" w:rsidRPr="00C115BA">
        <w:t>örslag till Europaparlamentets och rådets beslut om gemenskapens deltagande i ett gemensamt forsknings- och utvecklingsprogram för Östersjön (Bonus-169)</w:t>
      </w:r>
    </w:p>
    <w:p w:rsidR="00812DE5" w:rsidRPr="00C115BA" w:rsidRDefault="00812DE5">
      <w:pPr>
        <w:pStyle w:val="RKrubrik"/>
      </w:pPr>
      <w:r w:rsidRPr="00C115BA">
        <w:t>Dokumentbeteckning</w:t>
      </w:r>
    </w:p>
    <w:p w:rsidR="00812DE5" w:rsidRPr="00C115BA" w:rsidRDefault="00E70BD1">
      <w:pPr>
        <w:pStyle w:val="RKnormal"/>
      </w:pPr>
      <w:r w:rsidRPr="00C115BA">
        <w:t>6046/10</w:t>
      </w:r>
    </w:p>
    <w:p w:rsidR="00812DE5" w:rsidRPr="00C115BA" w:rsidRDefault="00812DE5">
      <w:pPr>
        <w:pStyle w:val="RKrubrik"/>
      </w:pPr>
      <w:r w:rsidRPr="00C115BA">
        <w:t>Sammanfattning</w:t>
      </w:r>
    </w:p>
    <w:p w:rsidR="00CA26FA" w:rsidRPr="00C115BA" w:rsidRDefault="00CA26FA" w:rsidP="00CA26FA">
      <w:pPr>
        <w:pStyle w:val="RKnormal"/>
      </w:pPr>
      <w:r w:rsidRPr="00C115BA">
        <w:t xml:space="preserve">Kommissionens lägesrapport </w:t>
      </w:r>
      <w:r w:rsidR="00E70BD1" w:rsidRPr="00C115BA">
        <w:t xml:space="preserve">(6046/10) </w:t>
      </w:r>
      <w:r w:rsidRPr="00C115BA">
        <w:t xml:space="preserve">beskriver förhandlingarna om förslaget </w:t>
      </w:r>
      <w:r w:rsidR="00E70BD1" w:rsidRPr="00C115BA">
        <w:t xml:space="preserve">(15234/09) </w:t>
      </w:r>
      <w:r w:rsidRPr="00C115BA">
        <w:t xml:space="preserve">om ett forskningsprogram rörande Östersjön. </w:t>
      </w:r>
    </w:p>
    <w:p w:rsidR="00812DE5" w:rsidRPr="00C115BA" w:rsidRDefault="00812DE5">
      <w:pPr>
        <w:pStyle w:val="RKrubrik"/>
        <w:rPr>
          <w:u w:val="single"/>
        </w:rPr>
      </w:pPr>
      <w:r w:rsidRPr="00C115BA">
        <w:rPr>
          <w:u w:val="single"/>
        </w:rPr>
        <w:t>I Förslaget</w:t>
      </w:r>
    </w:p>
    <w:p w:rsidR="00812DE5" w:rsidRPr="00C115BA" w:rsidRDefault="00812DE5">
      <w:pPr>
        <w:pStyle w:val="RKrubrik"/>
      </w:pPr>
      <w:r w:rsidRPr="00C115BA">
        <w:t>1. Innehåll</w:t>
      </w:r>
    </w:p>
    <w:p w:rsidR="00E70BD1" w:rsidRPr="00C115BA" w:rsidRDefault="00E70BD1" w:rsidP="00E70BD1">
      <w:pPr>
        <w:pStyle w:val="RKnormal"/>
        <w:rPr>
          <w:i/>
        </w:rPr>
      </w:pPr>
      <w:r w:rsidRPr="00C115BA">
        <w:rPr>
          <w:i/>
        </w:rPr>
        <w:t>Lägesrapporten</w:t>
      </w:r>
    </w:p>
    <w:p w:rsidR="0053103D" w:rsidRPr="00C115BA" w:rsidRDefault="008E35AB" w:rsidP="008E35AB">
      <w:pPr>
        <w:pStyle w:val="RKnormal"/>
      </w:pPr>
      <w:r w:rsidRPr="00C115BA">
        <w:t xml:space="preserve">Kommissionens </w:t>
      </w:r>
      <w:r w:rsidR="008C33DA" w:rsidRPr="00C115BA">
        <w:t>läges</w:t>
      </w:r>
      <w:r w:rsidRPr="00C115BA">
        <w:t>rapport beskriver läget i förhandlingarna om förslag</w:t>
      </w:r>
      <w:r w:rsidR="0053103D" w:rsidRPr="00C115BA">
        <w:t>et</w:t>
      </w:r>
      <w:r w:rsidRPr="00C115BA">
        <w:t xml:space="preserve"> som syftar till att fastställa EU:s deltagande i ett gemensamt Östersjöforskningsprogram (Bonus 169), vilket genomförs av åtta medlemsstater kring Östersjön. </w:t>
      </w:r>
      <w:r w:rsidR="00E70BD1" w:rsidRPr="00C115BA">
        <w:t>Rapporten redovisar vad som varit i centrum för diskussionen i rådsarbetsgruppen för forskning samt den fortsatta planeringen av förslagets behandling.</w:t>
      </w:r>
    </w:p>
    <w:p w:rsidR="0053103D" w:rsidRPr="00C115BA" w:rsidRDefault="0053103D" w:rsidP="008E35AB">
      <w:pPr>
        <w:pStyle w:val="RKnormal"/>
      </w:pPr>
    </w:p>
    <w:p w:rsidR="00E70BD1" w:rsidRPr="00C115BA" w:rsidRDefault="00E70BD1" w:rsidP="008E35AB">
      <w:pPr>
        <w:pStyle w:val="RKnormal"/>
        <w:rPr>
          <w:i/>
        </w:rPr>
      </w:pPr>
      <w:r w:rsidRPr="00C115BA">
        <w:rPr>
          <w:i/>
        </w:rPr>
        <w:t>Kommissionens förslag</w:t>
      </w:r>
    </w:p>
    <w:p w:rsidR="0053103D" w:rsidRPr="00C115BA" w:rsidRDefault="0053103D" w:rsidP="0053103D">
      <w:pPr>
        <w:pStyle w:val="RKnormal"/>
      </w:pPr>
      <w:r w:rsidRPr="00C115BA">
        <w:t>Bonus-169 syftar till att ge vetenskapligt underlag för att underlätta en ekosystembaserad förvaltning av Östersjöområdet och stödja utvecklingen och genomförandet av reglering, politik och förvaltningspraxis. För hållbara lösningar krävs ny vetenskaplig kunskap om det komplexa Östersjösystemets beteende, liksom om samverkan och återkoppling mellan de många olika naturliga och mänskliga faktorerna.</w:t>
      </w:r>
    </w:p>
    <w:p w:rsidR="001F5973" w:rsidRPr="00C115BA" w:rsidRDefault="001F5973" w:rsidP="0053103D">
      <w:pPr>
        <w:pStyle w:val="RKnormal"/>
      </w:pPr>
    </w:p>
    <w:p w:rsidR="001F5973" w:rsidRPr="00C115BA" w:rsidRDefault="001F5973" w:rsidP="001F5973">
      <w:pPr>
        <w:pStyle w:val="RKnormal"/>
      </w:pPr>
      <w:r w:rsidRPr="00C115BA">
        <w:lastRenderedPageBreak/>
        <w:t>Bonus-169 kommer att integrera de nationella forskningsprogrammen och verksamheterna i de åtta Östersjöländerna i ett gemensamt forskningsprogram. Genom att kombinera EU-medel med nationella resurser kommer man att skapa en kritisk massa i fråga om kapacitet,</w:t>
      </w:r>
    </w:p>
    <w:p w:rsidR="001F5973" w:rsidRPr="00C115BA" w:rsidRDefault="001F5973" w:rsidP="001F5973">
      <w:pPr>
        <w:pStyle w:val="RKnormal"/>
      </w:pPr>
      <w:r w:rsidRPr="00C115BA">
        <w:t>sakkunskap och resurser.</w:t>
      </w:r>
    </w:p>
    <w:p w:rsidR="0053103D" w:rsidRPr="00C115BA" w:rsidRDefault="0053103D" w:rsidP="008E35AB">
      <w:pPr>
        <w:pStyle w:val="RKnormal"/>
      </w:pPr>
    </w:p>
    <w:p w:rsidR="001F5973" w:rsidRPr="00C115BA" w:rsidRDefault="008E35AB" w:rsidP="008E35AB">
      <w:pPr>
        <w:pStyle w:val="RKnormal"/>
      </w:pPr>
      <w:r w:rsidRPr="00C115BA">
        <w:t>Bonus</w:t>
      </w:r>
      <w:r w:rsidR="0053103D" w:rsidRPr="00C115BA">
        <w:t>-169</w:t>
      </w:r>
      <w:r w:rsidRPr="00C115BA">
        <w:t xml:space="preserve"> ska enligt förslaget genomföras i två separata faser: först en inledande strategisk fas, sedan en genomförande fas på minst fem år. </w:t>
      </w:r>
    </w:p>
    <w:p w:rsidR="001F5973" w:rsidRPr="00C115BA" w:rsidRDefault="001F5973" w:rsidP="001F5973">
      <w:pPr>
        <w:pStyle w:val="RKnormal"/>
      </w:pPr>
      <w:r w:rsidRPr="00C115BA">
        <w:t>Vidare innebär förslaget att de deltagande staternas kontanta bidrag och bidraget från gemenskapen kommer att förvaltas som en verklig, gemensam pott.</w:t>
      </w:r>
    </w:p>
    <w:p w:rsidR="00812DE5" w:rsidRPr="00C115BA" w:rsidRDefault="00812DE5">
      <w:pPr>
        <w:pStyle w:val="RKrubrik"/>
      </w:pPr>
      <w:r w:rsidRPr="00C115BA">
        <w:t>2. Gällande svenska regler och förslagets effekt på dessa</w:t>
      </w:r>
    </w:p>
    <w:p w:rsidR="004114C4" w:rsidRPr="00C115BA" w:rsidRDefault="001F5973" w:rsidP="004114C4">
      <w:pPr>
        <w:pStyle w:val="RKnormal"/>
      </w:pPr>
      <w:r w:rsidRPr="00C115BA">
        <w:t>Frågan om Sveriges möjligheter att delta i internationell forskningsfinansiering som innebär en verklig, gemensam pott bereds för närvarande i regeringskansliet.</w:t>
      </w:r>
    </w:p>
    <w:p w:rsidR="00812DE5" w:rsidRPr="00C115BA" w:rsidRDefault="00812DE5">
      <w:pPr>
        <w:pStyle w:val="RKrubrik"/>
      </w:pPr>
      <w:r w:rsidRPr="00C115BA">
        <w:t xml:space="preserve">3. Budgetära konsekvenser </w:t>
      </w:r>
    </w:p>
    <w:p w:rsidR="00812DE5" w:rsidRPr="00C115BA" w:rsidRDefault="001F5973" w:rsidP="001F5973">
      <w:pPr>
        <w:pStyle w:val="RKnormal"/>
      </w:pPr>
      <w:r w:rsidRPr="00C115BA">
        <w:t xml:space="preserve">Europeiska gemenskapen kommer att matcha de stödberättigade deltagande staternas bidrag upp till högst 50 miljoner euro, vilket innebär att den sammanlagda förväntade budgeten för initiativet är 100 miljoner euro. </w:t>
      </w:r>
    </w:p>
    <w:p w:rsidR="00812DE5" w:rsidRPr="00C115BA" w:rsidRDefault="00812DE5">
      <w:pPr>
        <w:pStyle w:val="RKrubrik"/>
        <w:rPr>
          <w:u w:val="single"/>
        </w:rPr>
      </w:pPr>
      <w:r w:rsidRPr="00C115BA">
        <w:rPr>
          <w:u w:val="single"/>
        </w:rPr>
        <w:t>II Ståndpunkter</w:t>
      </w:r>
    </w:p>
    <w:p w:rsidR="00812DE5" w:rsidRPr="00C115BA" w:rsidRDefault="00812DE5">
      <w:pPr>
        <w:pStyle w:val="RKrubrik"/>
      </w:pPr>
      <w:r w:rsidRPr="00C115BA">
        <w:t xml:space="preserve">1. Svensk ståndpunkt </w:t>
      </w:r>
    </w:p>
    <w:p w:rsidR="00E2691F" w:rsidRPr="00C115BA" w:rsidRDefault="00E2691F" w:rsidP="00E2691F">
      <w:pPr>
        <w:pStyle w:val="RKnormal"/>
      </w:pPr>
      <w:r w:rsidRPr="00C115BA">
        <w:t xml:space="preserve">SE välkomnar förslaget om Bonus-169. </w:t>
      </w:r>
      <w:r w:rsidR="00E70BD1" w:rsidRPr="00C115BA">
        <w:t xml:space="preserve">Forskning om Östersjön är av stor betydelse för arbetet med en hållbar utveckling. </w:t>
      </w:r>
      <w:r w:rsidRPr="00C115BA">
        <w:t xml:space="preserve">Däremot stödjer SE inte </w:t>
      </w:r>
      <w:r w:rsidR="001F5973" w:rsidRPr="00C115BA">
        <w:t>att Bonus-169 finansieras via en s.k. verklig, gemensam pott.</w:t>
      </w:r>
      <w:r w:rsidRPr="00C115BA">
        <w:t xml:space="preserve"> Det är osäkert om alla åtta länder</w:t>
      </w:r>
      <w:r w:rsidR="0053103D" w:rsidRPr="00C115BA">
        <w:t>na</w:t>
      </w:r>
      <w:r w:rsidRPr="00C115BA">
        <w:t>, inklusive SE, kan delta om en sådan modell används.</w:t>
      </w:r>
    </w:p>
    <w:p w:rsidR="00812DE5" w:rsidRPr="00C115BA" w:rsidRDefault="00812DE5">
      <w:pPr>
        <w:pStyle w:val="RKrubrik"/>
      </w:pPr>
      <w:r w:rsidRPr="00C115BA">
        <w:t>III Övrigt</w:t>
      </w:r>
    </w:p>
    <w:p w:rsidR="00812DE5" w:rsidRPr="00C115BA" w:rsidRDefault="00812DE5">
      <w:pPr>
        <w:pStyle w:val="RKrubrik"/>
      </w:pPr>
      <w:r w:rsidRPr="00C115BA">
        <w:t>1. Fortsatt behandling av ärendet</w:t>
      </w:r>
    </w:p>
    <w:p w:rsidR="00812DE5" w:rsidRPr="00C115BA" w:rsidRDefault="00E2691F">
      <w:pPr>
        <w:pStyle w:val="RKnormal"/>
      </w:pPr>
      <w:r w:rsidRPr="00C115BA">
        <w:t>Förhandlingarna kommer att fortsätta i rådsarbetsgruppen för forskning. ITRE</w:t>
      </w:r>
      <w:r w:rsidR="001F5973" w:rsidRPr="00C115BA">
        <w:t>-utskottet</w:t>
      </w:r>
      <w:r w:rsidRPr="00C115BA">
        <w:t xml:space="preserve"> i Europaparlamentet behandlar frågan under våren 2010. </w:t>
      </w:r>
    </w:p>
    <w:p w:rsidR="00812DE5" w:rsidRPr="00C115BA" w:rsidRDefault="00812DE5">
      <w:pPr>
        <w:pStyle w:val="RKrubrik"/>
      </w:pPr>
      <w:r w:rsidRPr="00C115BA">
        <w:t>2. Rättslig grund och beslutsförfarande</w:t>
      </w:r>
    </w:p>
    <w:p w:rsidR="004114C4" w:rsidRPr="00C115BA" w:rsidRDefault="00E2691F" w:rsidP="004114C4">
      <w:pPr>
        <w:pStyle w:val="RKnormal"/>
      </w:pPr>
      <w:r w:rsidRPr="00C115BA">
        <w:t xml:space="preserve">Artikel 169 (185 i Lissabonfördraget). Ordinarie beslutsförfarande. </w:t>
      </w:r>
    </w:p>
    <w:p w:rsidR="00812DE5" w:rsidRPr="00C115BA" w:rsidRDefault="00812DE5">
      <w:pPr>
        <w:pStyle w:val="RKnormal"/>
      </w:pPr>
    </w:p>
    <w:sectPr w:rsidR="00812DE5" w:rsidRPr="00C115B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1F2" w:rsidRPr="00C115BA" w:rsidRDefault="007E41F2">
      <w:r w:rsidRPr="00C115BA">
        <w:separator/>
      </w:r>
    </w:p>
  </w:endnote>
  <w:endnote w:type="continuationSeparator" w:id="0">
    <w:p w:rsidR="007E41F2" w:rsidRPr="00C115BA" w:rsidRDefault="007E41F2">
      <w:r w:rsidRPr="00C11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1F2" w:rsidRPr="00C115BA" w:rsidRDefault="007E41F2">
      <w:r w:rsidRPr="00C115BA">
        <w:separator/>
      </w:r>
    </w:p>
  </w:footnote>
  <w:footnote w:type="continuationSeparator" w:id="0">
    <w:p w:rsidR="007E41F2" w:rsidRPr="00C115BA" w:rsidRDefault="007E41F2">
      <w:r w:rsidRPr="00C11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1F2" w:rsidRPr="00C115BA" w:rsidRDefault="007E41F2">
    <w:pPr>
      <w:pStyle w:val="Sidhuvud"/>
      <w:framePr w:wrap="around" w:vAnchor="text" w:hAnchor="margin" w:xAlign="right" w:y="1"/>
      <w:rPr>
        <w:rStyle w:val="Sidnummer"/>
      </w:rPr>
    </w:pPr>
    <w:r w:rsidRPr="00C115BA">
      <w:rPr>
        <w:rStyle w:val="Sidnummer"/>
      </w:rPr>
      <w:fldChar w:fldCharType="begin" w:fldLock="1"/>
    </w:r>
    <w:r w:rsidRPr="00C115BA">
      <w:rPr>
        <w:rStyle w:val="Sidnummer"/>
      </w:rPr>
      <w:instrText xml:space="preserve">PAGE  </w:instrText>
    </w:r>
    <w:r w:rsidRPr="00C115BA">
      <w:rPr>
        <w:rStyle w:val="Sidnummer"/>
      </w:rPr>
      <w:fldChar w:fldCharType="separate"/>
    </w:r>
    <w:r w:rsidR="00225412" w:rsidRPr="00C115BA">
      <w:rPr>
        <w:rStyle w:val="Sidnummer"/>
      </w:rPr>
      <w:t>2</w:t>
    </w:r>
    <w:r w:rsidRPr="00C115BA">
      <w:rPr>
        <w:rStyle w:val="Sidnummer"/>
      </w:rPr>
      <w:fldChar w:fldCharType="end"/>
    </w:r>
  </w:p>
  <w:p w:rsidR="007E41F2" w:rsidRPr="00C115BA" w:rsidRDefault="007E41F2">
    <w:pPr>
      <w:pStyle w:val="Sidhuvud"/>
      <w:ind w:right="360"/>
    </w:pPr>
  </w:p>
  <w:p w:rsidR="007E41F2" w:rsidRPr="00C115BA" w:rsidRDefault="007E41F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1F2" w:rsidRPr="00C115BA" w:rsidRDefault="007E41F2">
    <w:pPr>
      <w:pStyle w:val="Sidhuvud"/>
      <w:framePr w:wrap="around" w:vAnchor="text" w:hAnchor="margin" w:xAlign="right" w:y="1"/>
      <w:rPr>
        <w:rStyle w:val="Sidnummer"/>
      </w:rPr>
    </w:pPr>
    <w:r w:rsidRPr="00C115BA">
      <w:rPr>
        <w:rStyle w:val="Sidnummer"/>
      </w:rPr>
      <w:fldChar w:fldCharType="begin" w:fldLock="1"/>
    </w:r>
    <w:r w:rsidRPr="00C115BA">
      <w:rPr>
        <w:rStyle w:val="Sidnummer"/>
      </w:rPr>
      <w:instrText xml:space="preserve">PAGE  </w:instrText>
    </w:r>
    <w:r w:rsidRPr="00C115BA">
      <w:rPr>
        <w:rStyle w:val="Sidnummer"/>
      </w:rPr>
      <w:fldChar w:fldCharType="separate"/>
    </w:r>
    <w:r w:rsidRPr="00C115BA">
      <w:rPr>
        <w:rStyle w:val="Sidnummer"/>
      </w:rPr>
      <w:t>3</w:t>
    </w:r>
    <w:r w:rsidRPr="00C115BA">
      <w:rPr>
        <w:rStyle w:val="Sidnummer"/>
      </w:rPr>
      <w:fldChar w:fldCharType="end"/>
    </w:r>
  </w:p>
  <w:p w:rsidR="007E41F2" w:rsidRPr="00C115BA" w:rsidRDefault="007E41F2">
    <w:pPr>
      <w:pStyle w:val="Sidhuvud"/>
      <w:ind w:right="360"/>
    </w:pPr>
  </w:p>
  <w:p w:rsidR="007E41F2" w:rsidRPr="00C115BA" w:rsidRDefault="007E41F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1F2" w:rsidRPr="00C115BA" w:rsidRDefault="00C115BA">
    <w:pPr>
      <w:framePr w:w="2948" w:h="1321" w:hRule="exact" w:wrap="notBeside" w:vAnchor="page" w:hAnchor="page" w:x="1362" w:y="653"/>
    </w:pPr>
    <w:r w:rsidRPr="00C115B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E41F2" w:rsidRPr="00C115BA" w:rsidRDefault="007E41F2">
    <w:pPr>
      <w:pStyle w:val="RKrubrik"/>
      <w:keepNext w:val="0"/>
      <w:tabs>
        <w:tab w:val="clear" w:pos="1134"/>
        <w:tab w:val="clear" w:pos="2835"/>
      </w:tabs>
      <w:spacing w:before="0" w:after="0" w:line="320" w:lineRule="atLeast"/>
      <w:rPr>
        <w:bCs/>
      </w:rPr>
    </w:pPr>
  </w:p>
  <w:p w:rsidR="007E41F2" w:rsidRPr="00C115BA" w:rsidRDefault="007E41F2">
    <w:pPr>
      <w:rPr>
        <w:rFonts w:ascii="TradeGothic" w:hAnsi="TradeGothic"/>
        <w:b/>
        <w:bCs/>
        <w:spacing w:val="12"/>
        <w:sz w:val="22"/>
      </w:rPr>
    </w:pPr>
  </w:p>
  <w:p w:rsidR="007E41F2" w:rsidRPr="00C115BA" w:rsidRDefault="007E41F2">
    <w:pPr>
      <w:pStyle w:val="RKrubrik"/>
      <w:keepNext w:val="0"/>
      <w:tabs>
        <w:tab w:val="clear" w:pos="1134"/>
        <w:tab w:val="clear" w:pos="2835"/>
      </w:tabs>
      <w:spacing w:before="0" w:after="0" w:line="320" w:lineRule="atLeast"/>
      <w:rPr>
        <w:bCs/>
      </w:rPr>
    </w:pPr>
  </w:p>
  <w:p w:rsidR="007E41F2" w:rsidRPr="00C115BA" w:rsidRDefault="007E41F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12DE5"/>
    <w:rsid w:val="001F5973"/>
    <w:rsid w:val="0021784D"/>
    <w:rsid w:val="00225412"/>
    <w:rsid w:val="002A39E7"/>
    <w:rsid w:val="00301909"/>
    <w:rsid w:val="0031386F"/>
    <w:rsid w:val="00343457"/>
    <w:rsid w:val="004114C4"/>
    <w:rsid w:val="0053103D"/>
    <w:rsid w:val="006B5037"/>
    <w:rsid w:val="007E41F2"/>
    <w:rsid w:val="00812DE5"/>
    <w:rsid w:val="008C33DA"/>
    <w:rsid w:val="008E35AB"/>
    <w:rsid w:val="009C797C"/>
    <w:rsid w:val="00B46507"/>
    <w:rsid w:val="00C115BA"/>
    <w:rsid w:val="00C36016"/>
    <w:rsid w:val="00CA26FA"/>
    <w:rsid w:val="00D409AC"/>
    <w:rsid w:val="00E2691F"/>
    <w:rsid w:val="00E70B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A4CBF8-9703-474A-81C2-7B185F2E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382</Words>
  <Characters>2603</Characters>
  <Application>Microsoft Office Word</Application>
  <DocSecurity>4</DocSecurity>
  <Lines>81</Lines>
  <Paragraphs>35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2010-02-22T12:06:00Z</cp:lastPrinted>
  <dcterms:created xsi:type="dcterms:W3CDTF">2025-12-18T00:00:00Z</dcterms:created>
  <dcterms:modified xsi:type="dcterms:W3CDTF">2025-12-18T00:00:00Z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1.5. Propositioner och skrivelser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