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9EB31" w14:textId="615EBBC3" w:rsidR="00B33C38" w:rsidRDefault="00B33C38" w:rsidP="00DA0661">
      <w:pPr>
        <w:pStyle w:val="Rubrik"/>
      </w:pPr>
      <w:bookmarkStart w:id="0" w:name="Start"/>
      <w:bookmarkEnd w:id="0"/>
      <w:r>
        <w:t xml:space="preserve">Svar på fråga 2017/18:1444 av Roger Haddad (L) </w:t>
      </w:r>
      <w:r w:rsidRPr="00B33C38">
        <w:t>Kontroll</w:t>
      </w:r>
      <w:r>
        <w:t> </w:t>
      </w:r>
      <w:r w:rsidRPr="00B33C38">
        <w:t>av</w:t>
      </w:r>
      <w:r>
        <w:t> </w:t>
      </w:r>
      <w:r w:rsidRPr="00B33C38">
        <w:t>hawalaföretagare</w:t>
      </w:r>
    </w:p>
    <w:p w14:paraId="21D65AFB" w14:textId="77777777" w:rsidR="00FD07FA" w:rsidRDefault="00FD07FA" w:rsidP="00FD07FA">
      <w:pPr>
        <w:pStyle w:val="Brdtext"/>
      </w:pPr>
      <w:r>
        <w:t>Roger Haddad har frågat mig om regeringen avser att återkomma med lagförslag som skärper kontrollen av hawalaverksamhet, och om ett sådant i så fall skulle inkludera en möjlighet att kontrollera dessa mot polisens register.</w:t>
      </w:r>
    </w:p>
    <w:p w14:paraId="376D0103" w14:textId="77777777" w:rsidR="00FD07FA" w:rsidRDefault="00FD07FA" w:rsidP="00FD07FA">
      <w:pPr>
        <w:pStyle w:val="Brdtext"/>
      </w:pPr>
      <w:r>
        <w:t xml:space="preserve">Först av allt vill jag understryka att jag håller med Roger Haddad i att Sverige de senaste åren har lyft frågan om åtgärder mot terrorism och i synnerhet hur viktigt det är att komma åt finansiering av terrorismresor. Jag upplever att det finns en bred politisk enighet i dessa frågor. Här vill jag särskilt framhålla den samordningsfunktion för åtgärder mot penningtvätt och finansiering av terrorism som sedan den 1 januari i år finns placerad på Polismyndigheten. Funktionen samlar totalt 17 myndigheter. Det är ett exempel på ett konkret initiativ som regeringen nyligen vidtagit på detta område. Ett annat exempel är den nya lag om åtgärder mot penningtvätt och finansiering av terrorism som trädde i kraft den 1 augusti 2017. </w:t>
      </w:r>
    </w:p>
    <w:p w14:paraId="6BCCA1E9" w14:textId="4EE159C2" w:rsidR="00FD07FA" w:rsidRDefault="00FD07FA" w:rsidP="00FD07FA">
      <w:pPr>
        <w:pStyle w:val="Brdtext"/>
      </w:pPr>
      <w:r>
        <w:t>Vad gäller hawalaverksamhet så regleras det inte som en egen kategori, utan på samma sätt som andra betaltjänstleverantörer eller valutaväxlare beroende på verksamhetens natur. Det stämmer att när det kommer till betaltjänst</w:t>
      </w:r>
      <w:r w:rsidR="005530B9">
        <w:softHyphen/>
      </w:r>
      <w:r>
        <w:t>leverantörer som inte samtidigt ägnar sig åt valutaväxling har Finans</w:t>
      </w:r>
      <w:r w:rsidR="005530B9">
        <w:softHyphen/>
      </w:r>
      <w:r>
        <w:t xml:space="preserve">inspektionen i dagsläget inte möjlighet att få utdrag ur belastningsregistret när de genomför den prövning som görs för alla betaltjänstleverantörer. Det är emellertid fortfarande så att Finansinspektionen har befogenhet att förelägga personer om att inkomma med intyg eller andra bevis under prövningen eller inom ramen för den löpande tillsynen. Det blir då också en fråga om prioriteringar och resurser samt en fråga om uppsökande </w:t>
      </w:r>
      <w:r>
        <w:lastRenderedPageBreak/>
        <w:t>verksamhet</w:t>
      </w:r>
      <w:r w:rsidRPr="00E4106D">
        <w:t xml:space="preserve"> </w:t>
      </w:r>
      <w:r>
        <w:t>för att upptäcka sådana som bedriver verksamhet utan att vara registrerade. Finansinspektionen tillfördes 80 miljoner kronor i budget</w:t>
      </w:r>
      <w:r w:rsidR="005530B9">
        <w:softHyphen/>
      </w:r>
      <w:r>
        <w:t xml:space="preserve">propositionen för 2018, och regeringen har där gjort tydligt att bekämpning av penningtvätt och finansiering av terrorism är ett av de prioriterade områdena som dessa </w:t>
      </w:r>
      <w:bookmarkStart w:id="1" w:name="_GoBack"/>
      <w:bookmarkEnd w:id="1"/>
      <w:r>
        <w:t xml:space="preserve">medel ska användas till att stärka. </w:t>
      </w:r>
    </w:p>
    <w:p w14:paraId="246C4EF9" w14:textId="1E3985F9" w:rsidR="00FD07FA" w:rsidRDefault="00FD07FA" w:rsidP="00FD07FA">
      <w:pPr>
        <w:pStyle w:val="Brdtext"/>
      </w:pPr>
      <w:r>
        <w:t xml:space="preserve">Samtidigt är det viktigt att vara på det klara med att en tungt kriminell person som vill ägna sig åt penningöverföring ”under jorden” kanske aktivt vidtar åtgärder för att hålla sig gömd för myndigheter med ansvar för de administrativa regelverken på området, och då blir det framför allt en fråga för brottsbekämpande myndigheter, vilka också stärker sin roll och kapacitet på detta område. </w:t>
      </w:r>
    </w:p>
    <w:p w14:paraId="34535E2D" w14:textId="33D6C8C5" w:rsidR="00B33C38" w:rsidRDefault="00FD07FA" w:rsidP="00FD07FA">
      <w:pPr>
        <w:pStyle w:val="Brdtext"/>
      </w:pPr>
      <w:r>
        <w:t xml:space="preserve">Regeringen har bedrivit ett intensivt reformarbete på detta område, vilket också grundligt utvärderats av den internationella organisationen FATF (Financial Action Task Force). Vi har </w:t>
      </w:r>
      <w:r w:rsidR="000D06B1">
        <w:t xml:space="preserve">dessutom </w:t>
      </w:r>
      <w:r>
        <w:t xml:space="preserve">förhandlat fram förändringar av det fjärde penningtvättsdirektivet på EU-nivå som kommer att resultera i ytterligare lagstiftning på området under nästa år. </w:t>
      </w:r>
      <w:r w:rsidR="000D06B1">
        <w:t>F</w:t>
      </w:r>
      <w:r w:rsidR="000D06B1">
        <w:t xml:space="preserve">rågan om Finansinspektionens tillgång till utdrag ur belastningsregistret </w:t>
      </w:r>
      <w:r w:rsidR="000D06B1">
        <w:t xml:space="preserve">bereds </w:t>
      </w:r>
      <w:r w:rsidR="000D06B1">
        <w:t xml:space="preserve">inom Regeringskansliet. </w:t>
      </w:r>
      <w:r w:rsidR="000D06B1">
        <w:t>Den</w:t>
      </w:r>
      <w:r w:rsidR="000D06B1">
        <w:t xml:space="preserve"> berör flera departement och innebär att olika perspektiv måste vägas mot varandra.</w:t>
      </w:r>
    </w:p>
    <w:p w14:paraId="7D50A72E" w14:textId="77777777" w:rsidR="00B33C38" w:rsidRDefault="00B33C38" w:rsidP="006A12F1">
      <w:pPr>
        <w:pStyle w:val="Brdtext"/>
      </w:pPr>
      <w:r>
        <w:t xml:space="preserve">Stockholm den </w:t>
      </w:r>
      <w:sdt>
        <w:sdtPr>
          <w:id w:val="-1225218591"/>
          <w:placeholder>
            <w:docPart w:val="6BF58D5B6A3240E5B0BC61008178CDC4"/>
          </w:placeholder>
          <w:dataBinding w:prefixMappings="xmlns:ns0='http://lp/documentinfo/RK' " w:xpath="/ns0:DocumentInfo[1]/ns0:BaseInfo[1]/ns0:HeaderDate[1]" w:storeItemID="{E5B2D571-A714-466B-A542-9A5465E5E055}"/>
          <w:date w:fullDate="2018-06-20T00:00:00Z">
            <w:dateFormat w:val="d MMMM yyyy"/>
            <w:lid w:val="sv-SE"/>
            <w:storeMappedDataAs w:val="dateTime"/>
            <w:calendar w:val="gregorian"/>
          </w:date>
        </w:sdtPr>
        <w:sdtEndPr/>
        <w:sdtContent>
          <w:r>
            <w:t>20 juni 2018</w:t>
          </w:r>
        </w:sdtContent>
      </w:sdt>
    </w:p>
    <w:p w14:paraId="1A2A90D1" w14:textId="77777777" w:rsidR="00B33C38" w:rsidRDefault="00B33C38" w:rsidP="004E7A8F">
      <w:pPr>
        <w:pStyle w:val="Brdtextutanavstnd"/>
      </w:pPr>
    </w:p>
    <w:p w14:paraId="6E025433" w14:textId="77777777" w:rsidR="00B33C38" w:rsidRDefault="00B33C38" w:rsidP="004E7A8F">
      <w:pPr>
        <w:pStyle w:val="Brdtextutanavstnd"/>
      </w:pPr>
    </w:p>
    <w:p w14:paraId="6A652428" w14:textId="36DC19C9" w:rsidR="00B33C38" w:rsidRDefault="00B33C38" w:rsidP="00422A41">
      <w:pPr>
        <w:pStyle w:val="Brdtext"/>
      </w:pPr>
      <w:r>
        <w:t>Per Bolund</w:t>
      </w:r>
    </w:p>
    <w:sectPr w:rsidR="00B33C38" w:rsidSect="00B33C38">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C7652" w14:textId="77777777" w:rsidR="00B33C38" w:rsidRDefault="00B33C38" w:rsidP="00A87A54">
      <w:pPr>
        <w:spacing w:after="0" w:line="240" w:lineRule="auto"/>
      </w:pPr>
      <w:r>
        <w:separator/>
      </w:r>
    </w:p>
  </w:endnote>
  <w:endnote w:type="continuationSeparator" w:id="0">
    <w:p w14:paraId="59C0BE4B" w14:textId="77777777" w:rsidR="00B33C38" w:rsidRDefault="00B33C3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80C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E8273B" w14:textId="77777777" w:rsidTr="006A26EC">
      <w:trPr>
        <w:trHeight w:val="227"/>
        <w:jc w:val="right"/>
      </w:trPr>
      <w:tc>
        <w:tcPr>
          <w:tcW w:w="708" w:type="dxa"/>
          <w:vAlign w:val="bottom"/>
        </w:tcPr>
        <w:p w14:paraId="14973C11" w14:textId="1A56F32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A4DF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A4DFF">
            <w:rPr>
              <w:rStyle w:val="Sidnummer"/>
              <w:noProof/>
            </w:rPr>
            <w:t>2</w:t>
          </w:r>
          <w:r>
            <w:rPr>
              <w:rStyle w:val="Sidnummer"/>
            </w:rPr>
            <w:fldChar w:fldCharType="end"/>
          </w:r>
          <w:r>
            <w:rPr>
              <w:rStyle w:val="Sidnummer"/>
            </w:rPr>
            <w:t>)</w:t>
          </w:r>
        </w:p>
      </w:tc>
    </w:tr>
    <w:tr w:rsidR="005606BC" w:rsidRPr="00347E11" w14:paraId="1E7135C3" w14:textId="77777777" w:rsidTr="006A26EC">
      <w:trPr>
        <w:trHeight w:val="850"/>
        <w:jc w:val="right"/>
      </w:trPr>
      <w:tc>
        <w:tcPr>
          <w:tcW w:w="708" w:type="dxa"/>
          <w:vAlign w:val="bottom"/>
        </w:tcPr>
        <w:p w14:paraId="4D35A7BF" w14:textId="77777777" w:rsidR="005606BC" w:rsidRPr="00347E11" w:rsidRDefault="005606BC" w:rsidP="005606BC">
          <w:pPr>
            <w:pStyle w:val="Sidfot"/>
            <w:spacing w:line="276" w:lineRule="auto"/>
            <w:jc w:val="right"/>
          </w:pPr>
        </w:p>
      </w:tc>
    </w:tr>
  </w:tbl>
  <w:p w14:paraId="7828387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07D667" w14:textId="77777777" w:rsidTr="001F4302">
      <w:trPr>
        <w:trHeight w:val="510"/>
      </w:trPr>
      <w:tc>
        <w:tcPr>
          <w:tcW w:w="8525" w:type="dxa"/>
          <w:gridSpan w:val="2"/>
          <w:vAlign w:val="bottom"/>
        </w:tcPr>
        <w:p w14:paraId="08F408F2" w14:textId="77777777" w:rsidR="00347E11" w:rsidRPr="00347E11" w:rsidRDefault="00347E11" w:rsidP="00347E11">
          <w:pPr>
            <w:pStyle w:val="Sidfot"/>
            <w:rPr>
              <w:sz w:val="8"/>
            </w:rPr>
          </w:pPr>
        </w:p>
      </w:tc>
    </w:tr>
    <w:tr w:rsidR="00093408" w:rsidRPr="00EE3C0F" w14:paraId="29812039" w14:textId="77777777" w:rsidTr="00C26068">
      <w:trPr>
        <w:trHeight w:val="227"/>
      </w:trPr>
      <w:tc>
        <w:tcPr>
          <w:tcW w:w="4074" w:type="dxa"/>
        </w:tcPr>
        <w:p w14:paraId="68B8E084" w14:textId="77777777" w:rsidR="00347E11" w:rsidRPr="00F53AEA" w:rsidRDefault="00347E11" w:rsidP="00C26068">
          <w:pPr>
            <w:pStyle w:val="Sidfot"/>
            <w:spacing w:line="276" w:lineRule="auto"/>
          </w:pPr>
        </w:p>
      </w:tc>
      <w:tc>
        <w:tcPr>
          <w:tcW w:w="4451" w:type="dxa"/>
        </w:tcPr>
        <w:p w14:paraId="178A2383" w14:textId="77777777" w:rsidR="00093408" w:rsidRPr="00F53AEA" w:rsidRDefault="00093408" w:rsidP="00F53AEA">
          <w:pPr>
            <w:pStyle w:val="Sidfot"/>
            <w:spacing w:line="276" w:lineRule="auto"/>
          </w:pPr>
        </w:p>
      </w:tc>
    </w:tr>
  </w:tbl>
  <w:p w14:paraId="59BDF7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D592A" w14:textId="77777777" w:rsidR="00B33C38" w:rsidRDefault="00B33C38" w:rsidP="00A87A54">
      <w:pPr>
        <w:spacing w:after="0" w:line="240" w:lineRule="auto"/>
      </w:pPr>
      <w:r>
        <w:separator/>
      </w:r>
    </w:p>
  </w:footnote>
  <w:footnote w:type="continuationSeparator" w:id="0">
    <w:p w14:paraId="72ABA1A5" w14:textId="77777777" w:rsidR="00B33C38" w:rsidRDefault="00B33C3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9C6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6F5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3C38" w14:paraId="20B4A642" w14:textId="77777777" w:rsidTr="00C93EBA">
      <w:trPr>
        <w:trHeight w:val="227"/>
      </w:trPr>
      <w:tc>
        <w:tcPr>
          <w:tcW w:w="5534" w:type="dxa"/>
        </w:tcPr>
        <w:p w14:paraId="6A3F9041" w14:textId="77777777" w:rsidR="00B33C38" w:rsidRPr="007D73AB" w:rsidRDefault="00B33C38">
          <w:pPr>
            <w:pStyle w:val="Sidhuvud"/>
          </w:pPr>
        </w:p>
      </w:tc>
      <w:tc>
        <w:tcPr>
          <w:tcW w:w="3170" w:type="dxa"/>
          <w:vAlign w:val="bottom"/>
        </w:tcPr>
        <w:p w14:paraId="238DF444" w14:textId="77777777" w:rsidR="00B33C38" w:rsidRPr="007D73AB" w:rsidRDefault="00B33C38" w:rsidP="00340DE0">
          <w:pPr>
            <w:pStyle w:val="Sidhuvud"/>
          </w:pPr>
        </w:p>
      </w:tc>
      <w:tc>
        <w:tcPr>
          <w:tcW w:w="1134" w:type="dxa"/>
        </w:tcPr>
        <w:p w14:paraId="17E0A8B3" w14:textId="77777777" w:rsidR="00B33C38" w:rsidRDefault="00B33C38" w:rsidP="005A703A">
          <w:pPr>
            <w:pStyle w:val="Sidhuvud"/>
          </w:pPr>
        </w:p>
      </w:tc>
    </w:tr>
    <w:tr w:rsidR="00B33C38" w14:paraId="49E9CFAB" w14:textId="77777777" w:rsidTr="00C93EBA">
      <w:trPr>
        <w:trHeight w:val="1928"/>
      </w:trPr>
      <w:tc>
        <w:tcPr>
          <w:tcW w:w="5534" w:type="dxa"/>
        </w:tcPr>
        <w:p w14:paraId="4D5AF38A" w14:textId="77777777" w:rsidR="00B33C38" w:rsidRPr="00340DE0" w:rsidRDefault="00B33C38" w:rsidP="00340DE0">
          <w:pPr>
            <w:pStyle w:val="Sidhuvud"/>
          </w:pPr>
          <w:r>
            <w:rPr>
              <w:noProof/>
            </w:rPr>
            <w:drawing>
              <wp:inline distT="0" distB="0" distL="0" distR="0" wp14:anchorId="53F24DD4" wp14:editId="11A0AA5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3DCC80" w14:textId="77777777" w:rsidR="00B33C38" w:rsidRPr="00710A6C" w:rsidRDefault="00B33C38" w:rsidP="00EE3C0F">
          <w:pPr>
            <w:pStyle w:val="Sidhuvud"/>
            <w:rPr>
              <w:b/>
            </w:rPr>
          </w:pPr>
        </w:p>
        <w:p w14:paraId="1EDB1C66" w14:textId="77777777" w:rsidR="00B33C38" w:rsidRDefault="00B33C38" w:rsidP="00EE3C0F">
          <w:pPr>
            <w:pStyle w:val="Sidhuvud"/>
          </w:pPr>
        </w:p>
        <w:p w14:paraId="56DD3CFC" w14:textId="77777777" w:rsidR="00B33C38" w:rsidRDefault="00B33C38" w:rsidP="00EE3C0F">
          <w:pPr>
            <w:pStyle w:val="Sidhuvud"/>
          </w:pPr>
        </w:p>
        <w:p w14:paraId="007977C7" w14:textId="77777777" w:rsidR="00B33C38" w:rsidRDefault="00B33C38" w:rsidP="00EE3C0F">
          <w:pPr>
            <w:pStyle w:val="Sidhuvud"/>
          </w:pPr>
        </w:p>
        <w:sdt>
          <w:sdtPr>
            <w:alias w:val="Dnr"/>
            <w:tag w:val="ccRKShow_Dnr"/>
            <w:id w:val="-829283628"/>
            <w:placeholder>
              <w:docPart w:val="24B38F9C4422472FB61FF0A8AE7F3428"/>
            </w:placeholder>
            <w:dataBinding w:prefixMappings="xmlns:ns0='http://lp/documentinfo/RK' " w:xpath="/ns0:DocumentInfo[1]/ns0:BaseInfo[1]/ns0:Dnr[1]" w:storeItemID="{E5B2D571-A714-466B-A542-9A5465E5E055}"/>
            <w:text/>
          </w:sdtPr>
          <w:sdtEndPr/>
          <w:sdtContent>
            <w:p w14:paraId="4EF4B3CE" w14:textId="77777777" w:rsidR="00B33C38" w:rsidRDefault="00B33C38" w:rsidP="00EE3C0F">
              <w:pPr>
                <w:pStyle w:val="Sidhuvud"/>
              </w:pPr>
              <w:r>
                <w:t>Fi2018/02330/B</w:t>
              </w:r>
            </w:p>
          </w:sdtContent>
        </w:sdt>
        <w:sdt>
          <w:sdtPr>
            <w:alias w:val="DocNumber"/>
            <w:tag w:val="DocNumber"/>
            <w:id w:val="1726028884"/>
            <w:placeholder>
              <w:docPart w:val="FB0FB2E4641043C2807345AB3BBD2988"/>
            </w:placeholder>
            <w:showingPlcHdr/>
            <w:dataBinding w:prefixMappings="xmlns:ns0='http://lp/documentinfo/RK' " w:xpath="/ns0:DocumentInfo[1]/ns0:BaseInfo[1]/ns0:DocNumber[1]" w:storeItemID="{E5B2D571-A714-466B-A542-9A5465E5E055}"/>
            <w:text/>
          </w:sdtPr>
          <w:sdtEndPr/>
          <w:sdtContent>
            <w:p w14:paraId="1CA2CD9E" w14:textId="77777777" w:rsidR="00B33C38" w:rsidRDefault="00B33C38" w:rsidP="00EE3C0F">
              <w:pPr>
                <w:pStyle w:val="Sidhuvud"/>
              </w:pPr>
              <w:r>
                <w:rPr>
                  <w:rStyle w:val="Platshllartext"/>
                </w:rPr>
                <w:t xml:space="preserve"> </w:t>
              </w:r>
            </w:p>
          </w:sdtContent>
        </w:sdt>
        <w:p w14:paraId="2CB6D4EE" w14:textId="77777777" w:rsidR="00B33C38" w:rsidRDefault="00B33C38" w:rsidP="00EE3C0F">
          <w:pPr>
            <w:pStyle w:val="Sidhuvud"/>
          </w:pPr>
        </w:p>
      </w:tc>
      <w:tc>
        <w:tcPr>
          <w:tcW w:w="1134" w:type="dxa"/>
        </w:tcPr>
        <w:p w14:paraId="7D138094" w14:textId="77777777" w:rsidR="00B33C38" w:rsidRDefault="00B33C38" w:rsidP="0094502D">
          <w:pPr>
            <w:pStyle w:val="Sidhuvud"/>
          </w:pPr>
        </w:p>
        <w:p w14:paraId="7038B0F6" w14:textId="77777777" w:rsidR="00B33C38" w:rsidRPr="0094502D" w:rsidRDefault="00B33C38" w:rsidP="00EC71A6">
          <w:pPr>
            <w:pStyle w:val="Sidhuvud"/>
          </w:pPr>
        </w:p>
      </w:tc>
    </w:tr>
    <w:tr w:rsidR="00B33C38" w14:paraId="3AD2A5EC" w14:textId="77777777" w:rsidTr="00C93EBA">
      <w:trPr>
        <w:trHeight w:val="2268"/>
      </w:trPr>
      <w:sdt>
        <w:sdtPr>
          <w:rPr>
            <w:b/>
          </w:rPr>
          <w:alias w:val="SenderText"/>
          <w:tag w:val="ccRKShow_SenderText"/>
          <w:id w:val="1374046025"/>
          <w:placeholder>
            <w:docPart w:val="4B4DE47CE4FA43FA9FF7CD471C7F3DBB"/>
          </w:placeholder>
        </w:sdtPr>
        <w:sdtEndPr/>
        <w:sdtContent>
          <w:tc>
            <w:tcPr>
              <w:tcW w:w="5534" w:type="dxa"/>
              <w:tcMar>
                <w:right w:w="1134" w:type="dxa"/>
              </w:tcMar>
            </w:tcPr>
            <w:p w14:paraId="29D0A82B" w14:textId="77777777" w:rsidR="00B33C38" w:rsidRPr="00B33C38" w:rsidRDefault="00B33C38" w:rsidP="00340DE0">
              <w:pPr>
                <w:pStyle w:val="Sidhuvud"/>
                <w:rPr>
                  <w:b/>
                </w:rPr>
              </w:pPr>
              <w:r w:rsidRPr="00B33C38">
                <w:rPr>
                  <w:b/>
                </w:rPr>
                <w:t>Finansdepartementet</w:t>
              </w:r>
            </w:p>
            <w:p w14:paraId="44D03351" w14:textId="77777777" w:rsidR="00B33C38" w:rsidRPr="00B33C38" w:rsidRDefault="00B33C38" w:rsidP="00340DE0">
              <w:pPr>
                <w:pStyle w:val="Sidhuvud"/>
                <w:rPr>
                  <w:b/>
                </w:rPr>
              </w:pPr>
              <w:r w:rsidRPr="00B33C38">
                <w:t>Finansmarknads- och konsumentministern</w:t>
              </w:r>
            </w:p>
          </w:tc>
        </w:sdtContent>
      </w:sdt>
      <w:sdt>
        <w:sdtPr>
          <w:alias w:val="Recipient"/>
          <w:tag w:val="ccRKShow_Recipient"/>
          <w:id w:val="-28344517"/>
          <w:placeholder>
            <w:docPart w:val="07DF82E383FF442596C7C2E44FAA971E"/>
          </w:placeholder>
          <w:dataBinding w:prefixMappings="xmlns:ns0='http://lp/documentinfo/RK' " w:xpath="/ns0:DocumentInfo[1]/ns0:BaseInfo[1]/ns0:Recipient[1]" w:storeItemID="{E5B2D571-A714-466B-A542-9A5465E5E055}"/>
          <w:text w:multiLine="1"/>
        </w:sdtPr>
        <w:sdtEndPr/>
        <w:sdtContent>
          <w:tc>
            <w:tcPr>
              <w:tcW w:w="3170" w:type="dxa"/>
            </w:tcPr>
            <w:p w14:paraId="024D7F06" w14:textId="77777777" w:rsidR="00B33C38" w:rsidRDefault="00B33C38" w:rsidP="00547B89">
              <w:pPr>
                <w:pStyle w:val="Sidhuvud"/>
              </w:pPr>
              <w:r>
                <w:t>Till riksdagen</w:t>
              </w:r>
            </w:p>
          </w:tc>
        </w:sdtContent>
      </w:sdt>
      <w:tc>
        <w:tcPr>
          <w:tcW w:w="1134" w:type="dxa"/>
        </w:tcPr>
        <w:p w14:paraId="720EBF6D" w14:textId="77777777" w:rsidR="00B33C38" w:rsidRDefault="00B33C38" w:rsidP="003E6020">
          <w:pPr>
            <w:pStyle w:val="Sidhuvud"/>
          </w:pPr>
        </w:p>
      </w:tc>
    </w:tr>
  </w:tbl>
  <w:p w14:paraId="3E3419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3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1CB0"/>
    <w:rsid w:val="000A456A"/>
    <w:rsid w:val="000A5E43"/>
    <w:rsid w:val="000B56A9"/>
    <w:rsid w:val="000C61D1"/>
    <w:rsid w:val="000D06B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30B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479B"/>
    <w:rsid w:val="00B06751"/>
    <w:rsid w:val="00B149E2"/>
    <w:rsid w:val="00B2169D"/>
    <w:rsid w:val="00B21CBB"/>
    <w:rsid w:val="00B263C0"/>
    <w:rsid w:val="00B316CA"/>
    <w:rsid w:val="00B31BFB"/>
    <w:rsid w:val="00B33C38"/>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4DFF"/>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1B26"/>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7F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47E49"/>
  <w15:docId w15:val="{B1C87D6A-D24A-4573-ACBE-811CA372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B38F9C4422472FB61FF0A8AE7F3428"/>
        <w:category>
          <w:name w:val="Allmänt"/>
          <w:gallery w:val="placeholder"/>
        </w:category>
        <w:types>
          <w:type w:val="bbPlcHdr"/>
        </w:types>
        <w:behaviors>
          <w:behavior w:val="content"/>
        </w:behaviors>
        <w:guid w:val="{525F5D07-427C-4489-8B62-20FBD3C69FE9}"/>
      </w:docPartPr>
      <w:docPartBody>
        <w:p w:rsidR="008B2AD0" w:rsidRDefault="00732F21" w:rsidP="00732F21">
          <w:pPr>
            <w:pStyle w:val="24B38F9C4422472FB61FF0A8AE7F3428"/>
          </w:pPr>
          <w:r>
            <w:rPr>
              <w:rStyle w:val="Platshllartext"/>
            </w:rPr>
            <w:t xml:space="preserve"> </w:t>
          </w:r>
        </w:p>
      </w:docPartBody>
    </w:docPart>
    <w:docPart>
      <w:docPartPr>
        <w:name w:val="FB0FB2E4641043C2807345AB3BBD2988"/>
        <w:category>
          <w:name w:val="Allmänt"/>
          <w:gallery w:val="placeholder"/>
        </w:category>
        <w:types>
          <w:type w:val="bbPlcHdr"/>
        </w:types>
        <w:behaviors>
          <w:behavior w:val="content"/>
        </w:behaviors>
        <w:guid w:val="{B2EBC272-5933-40D7-B7A6-7933F6A45D38}"/>
      </w:docPartPr>
      <w:docPartBody>
        <w:p w:rsidR="008B2AD0" w:rsidRDefault="00732F21" w:rsidP="00732F21">
          <w:pPr>
            <w:pStyle w:val="FB0FB2E4641043C2807345AB3BBD2988"/>
          </w:pPr>
          <w:r>
            <w:rPr>
              <w:rStyle w:val="Platshllartext"/>
            </w:rPr>
            <w:t xml:space="preserve"> </w:t>
          </w:r>
        </w:p>
      </w:docPartBody>
    </w:docPart>
    <w:docPart>
      <w:docPartPr>
        <w:name w:val="4B4DE47CE4FA43FA9FF7CD471C7F3DBB"/>
        <w:category>
          <w:name w:val="Allmänt"/>
          <w:gallery w:val="placeholder"/>
        </w:category>
        <w:types>
          <w:type w:val="bbPlcHdr"/>
        </w:types>
        <w:behaviors>
          <w:behavior w:val="content"/>
        </w:behaviors>
        <w:guid w:val="{59FF86CA-F9C9-49A3-9133-402B298E1AE4}"/>
      </w:docPartPr>
      <w:docPartBody>
        <w:p w:rsidR="008B2AD0" w:rsidRDefault="00732F21" w:rsidP="00732F21">
          <w:pPr>
            <w:pStyle w:val="4B4DE47CE4FA43FA9FF7CD471C7F3DBB"/>
          </w:pPr>
          <w:r>
            <w:rPr>
              <w:rStyle w:val="Platshllartext"/>
            </w:rPr>
            <w:t xml:space="preserve"> </w:t>
          </w:r>
        </w:p>
      </w:docPartBody>
    </w:docPart>
    <w:docPart>
      <w:docPartPr>
        <w:name w:val="07DF82E383FF442596C7C2E44FAA971E"/>
        <w:category>
          <w:name w:val="Allmänt"/>
          <w:gallery w:val="placeholder"/>
        </w:category>
        <w:types>
          <w:type w:val="bbPlcHdr"/>
        </w:types>
        <w:behaviors>
          <w:behavior w:val="content"/>
        </w:behaviors>
        <w:guid w:val="{B6D5D968-8492-4588-AB35-8A859A29EC34}"/>
      </w:docPartPr>
      <w:docPartBody>
        <w:p w:rsidR="008B2AD0" w:rsidRDefault="00732F21" w:rsidP="00732F21">
          <w:pPr>
            <w:pStyle w:val="07DF82E383FF442596C7C2E44FAA971E"/>
          </w:pPr>
          <w:r>
            <w:rPr>
              <w:rStyle w:val="Platshllartext"/>
            </w:rPr>
            <w:t xml:space="preserve"> </w:t>
          </w:r>
        </w:p>
      </w:docPartBody>
    </w:docPart>
    <w:docPart>
      <w:docPartPr>
        <w:name w:val="6BF58D5B6A3240E5B0BC61008178CDC4"/>
        <w:category>
          <w:name w:val="Allmänt"/>
          <w:gallery w:val="placeholder"/>
        </w:category>
        <w:types>
          <w:type w:val="bbPlcHdr"/>
        </w:types>
        <w:behaviors>
          <w:behavior w:val="content"/>
        </w:behaviors>
        <w:guid w:val="{4267D3B4-4B18-40D2-95DC-F3E7C4DBD777}"/>
      </w:docPartPr>
      <w:docPartBody>
        <w:p w:rsidR="008B2AD0" w:rsidRDefault="00732F21" w:rsidP="00732F21">
          <w:pPr>
            <w:pStyle w:val="6BF58D5B6A3240E5B0BC61008178CDC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21"/>
    <w:rsid w:val="00732F21"/>
    <w:rsid w:val="008B2AD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9F8FE559244A669D756F39DFB763EF">
    <w:name w:val="B29F8FE559244A669D756F39DFB763EF"/>
    <w:rsid w:val="00732F21"/>
  </w:style>
  <w:style w:type="character" w:styleId="Platshllartext">
    <w:name w:val="Placeholder Text"/>
    <w:basedOn w:val="Standardstycketeckensnitt"/>
    <w:uiPriority w:val="99"/>
    <w:semiHidden/>
    <w:rsid w:val="00732F21"/>
    <w:rPr>
      <w:noProof w:val="0"/>
      <w:color w:val="808080"/>
    </w:rPr>
  </w:style>
  <w:style w:type="paragraph" w:customStyle="1" w:styleId="9000630379704D5CB18B61D81AEBC84E">
    <w:name w:val="9000630379704D5CB18B61D81AEBC84E"/>
    <w:rsid w:val="00732F21"/>
  </w:style>
  <w:style w:type="paragraph" w:customStyle="1" w:styleId="51B6D922D859429F8ACB03222B54DAFE">
    <w:name w:val="51B6D922D859429F8ACB03222B54DAFE"/>
    <w:rsid w:val="00732F21"/>
  </w:style>
  <w:style w:type="paragraph" w:customStyle="1" w:styleId="886177FB781443BB9D9483B57CF3B24C">
    <w:name w:val="886177FB781443BB9D9483B57CF3B24C"/>
    <w:rsid w:val="00732F21"/>
  </w:style>
  <w:style w:type="paragraph" w:customStyle="1" w:styleId="24B38F9C4422472FB61FF0A8AE7F3428">
    <w:name w:val="24B38F9C4422472FB61FF0A8AE7F3428"/>
    <w:rsid w:val="00732F21"/>
  </w:style>
  <w:style w:type="paragraph" w:customStyle="1" w:styleId="FB0FB2E4641043C2807345AB3BBD2988">
    <w:name w:val="FB0FB2E4641043C2807345AB3BBD2988"/>
    <w:rsid w:val="00732F21"/>
  </w:style>
  <w:style w:type="paragraph" w:customStyle="1" w:styleId="A457CDB0052B4538A2212F0062F5FE7A">
    <w:name w:val="A457CDB0052B4538A2212F0062F5FE7A"/>
    <w:rsid w:val="00732F21"/>
  </w:style>
  <w:style w:type="paragraph" w:customStyle="1" w:styleId="D212524164EC4DB884AD11F895660456">
    <w:name w:val="D212524164EC4DB884AD11F895660456"/>
    <w:rsid w:val="00732F21"/>
  </w:style>
  <w:style w:type="paragraph" w:customStyle="1" w:styleId="497B4AC42CB645F0AA035D22FEA54665">
    <w:name w:val="497B4AC42CB645F0AA035D22FEA54665"/>
    <w:rsid w:val="00732F21"/>
  </w:style>
  <w:style w:type="paragraph" w:customStyle="1" w:styleId="4B4DE47CE4FA43FA9FF7CD471C7F3DBB">
    <w:name w:val="4B4DE47CE4FA43FA9FF7CD471C7F3DBB"/>
    <w:rsid w:val="00732F21"/>
  </w:style>
  <w:style w:type="paragraph" w:customStyle="1" w:styleId="07DF82E383FF442596C7C2E44FAA971E">
    <w:name w:val="07DF82E383FF442596C7C2E44FAA971E"/>
    <w:rsid w:val="00732F21"/>
  </w:style>
  <w:style w:type="paragraph" w:customStyle="1" w:styleId="B0EACE2A84F04D08917D816ABDE7DDF4">
    <w:name w:val="B0EACE2A84F04D08917D816ABDE7DDF4"/>
    <w:rsid w:val="00732F21"/>
  </w:style>
  <w:style w:type="paragraph" w:customStyle="1" w:styleId="E0E6F2165423414F8C84010A973E7B6F">
    <w:name w:val="E0E6F2165423414F8C84010A973E7B6F"/>
    <w:rsid w:val="00732F21"/>
  </w:style>
  <w:style w:type="paragraph" w:customStyle="1" w:styleId="06D313609FD5477FA854DF93A48825CB">
    <w:name w:val="06D313609FD5477FA854DF93A48825CB"/>
    <w:rsid w:val="00732F21"/>
  </w:style>
  <w:style w:type="paragraph" w:customStyle="1" w:styleId="60E35BB1E1B1440DA1E4CFC0582AA4A0">
    <w:name w:val="60E35BB1E1B1440DA1E4CFC0582AA4A0"/>
    <w:rsid w:val="00732F21"/>
  </w:style>
  <w:style w:type="paragraph" w:customStyle="1" w:styleId="D106B2D7A83F4537A3FFD4DA8E266253">
    <w:name w:val="D106B2D7A83F4537A3FFD4DA8E266253"/>
    <w:rsid w:val="00732F21"/>
  </w:style>
  <w:style w:type="paragraph" w:customStyle="1" w:styleId="6BF58D5B6A3240E5B0BC61008178CDC4">
    <w:name w:val="6BF58D5B6A3240E5B0BC61008178CDC4"/>
    <w:rsid w:val="00732F21"/>
  </w:style>
  <w:style w:type="paragraph" w:customStyle="1" w:styleId="0926A66DCA1D419283AA0F67FA7EA804">
    <w:name w:val="0926A66DCA1D419283AA0F67FA7EA804"/>
    <w:rsid w:val="00732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fe856b62-6405-4c80-b126-6fe0a3975012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2018-06-20T00:00:00</HeaderDate>
    <Office/>
    <Dnr>Fi2018/02330/B</Dnr>
    <ParagrafNr/>
    <DocumentTitle/>
    <VisitingAddress/>
    <Extra1/>
    <Extra2/>
    <Extra3>Roger Haddad</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2018-06-20T00:00:00</HeaderDate>
    <Office/>
    <Dnr>Fi2018/02330/B</Dnr>
    <ParagrafNr/>
    <DocumentTitle/>
    <VisitingAddress/>
    <Extra1/>
    <Extra2/>
    <Extra3>Roger Haddad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7CFE0EC-2527-4F15-AAFF-F6FF1B46B7FF}"/>
</file>

<file path=customXml/itemProps2.xml><?xml version="1.0" encoding="utf-8"?>
<ds:datastoreItem xmlns:ds="http://schemas.openxmlformats.org/officeDocument/2006/customXml" ds:itemID="{82BA1183-377E-4B6B-82FA-86FEFF0B14B6}"/>
</file>

<file path=customXml/itemProps3.xml><?xml version="1.0" encoding="utf-8"?>
<ds:datastoreItem xmlns:ds="http://schemas.openxmlformats.org/officeDocument/2006/customXml" ds:itemID="{07C477FD-5B44-4BDB-A5E2-385807C44818}"/>
</file>

<file path=customXml/itemProps4.xml><?xml version="1.0" encoding="utf-8"?>
<ds:datastoreItem xmlns:ds="http://schemas.openxmlformats.org/officeDocument/2006/customXml" ds:itemID="{E5B2D571-A714-466B-A542-9A5465E5E055}"/>
</file>

<file path=customXml/itemProps5.xml><?xml version="1.0" encoding="utf-8"?>
<ds:datastoreItem xmlns:ds="http://schemas.openxmlformats.org/officeDocument/2006/customXml" ds:itemID="{39082222-2FD3-47DB-BD05-A23435F260D2}"/>
</file>

<file path=customXml/itemProps6.xml><?xml version="1.0" encoding="utf-8"?>
<ds:datastoreItem xmlns:ds="http://schemas.openxmlformats.org/officeDocument/2006/customXml" ds:itemID="{E5B2D571-A714-466B-A542-9A5465E5E055}"/>
</file>

<file path=docProps/app.xml><?xml version="1.0" encoding="utf-8"?>
<Properties xmlns="http://schemas.openxmlformats.org/officeDocument/2006/extended-properties" xmlns:vt="http://schemas.openxmlformats.org/officeDocument/2006/docPropsVTypes">
  <Template>RK Basmall</Template>
  <TotalTime>0</TotalTime>
  <Pages>2</Pages>
  <Words>490</Words>
  <Characters>2601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Sundqvist</dc:creator>
  <cp:keywords/>
  <dc:description/>
  <cp:lastModifiedBy>Jessica Sundqvist</cp:lastModifiedBy>
  <cp:revision>8</cp:revision>
  <cp:lastPrinted>2018-06-14T11:21:00Z</cp:lastPrinted>
  <dcterms:created xsi:type="dcterms:W3CDTF">2018-06-11T11:02:00Z</dcterms:created>
  <dcterms:modified xsi:type="dcterms:W3CDTF">2018-06-14T11:21:00Z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57HTPHXQ3WRV-1416354838-5611</vt:lpwstr>
  </property>
  <property fmtid="{D5CDD505-2E9C-101B-9397-08002B2CF9AE}" pid="6" name="_dlc_DocIdUrl">
    <vt:lpwstr>https://dhs.sp.regeringskansliet.se/yta/fi-fma/B/_layouts/15/DocIdRedir.aspx?ID=57HTPHXQ3WRV-1416354838-5611, 57HTPHXQ3WRV-1416354838-5611</vt:lpwstr>
  </property>
  <property fmtid="{D5CDD505-2E9C-101B-9397-08002B2CF9AE}" pid="7" name="_dlc_DocIdItemGuid">
    <vt:lpwstr>9ad741bb-c651-414a-a603-87cc215383c0</vt:lpwstr>
  </property>
</Properties>
</file>