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68BA" w:rsidRPr="008E392F" w:rsidRDefault="001868BA">
      <w:pPr>
        <w:pStyle w:val="Frslagsrubrik"/>
        <w:shd w:val="clear" w:color="000000" w:fill="auto"/>
      </w:pPr>
      <w:r w:rsidRPr="008E392F">
        <w:t>Förslag till riksdagsbeslut</w:t>
      </w:r>
    </w:p>
    <w:p w:rsidR="001868BA" w:rsidRPr="008E392F" w:rsidRDefault="001868BA">
      <w:pPr>
        <w:pStyle w:val="Hemstlatt"/>
        <w:shd w:val="clear" w:color="000000" w:fill="auto"/>
        <w:ind w:left="0"/>
      </w:pPr>
      <w:r w:rsidRPr="008E392F">
        <w:t>Riksdagen tillkännager för regeringen som sin mening vad som anförs i motionen om att tillsätta en utredning för att fastslå all</w:t>
      </w:r>
      <w:r w:rsidRPr="008E392F">
        <w:t>e</w:t>
      </w:r>
      <w:r w:rsidRPr="008E392F">
        <w:t>mansrättens rättsliga ställning inom svensk rättsor</w:t>
      </w:r>
      <w:r w:rsidRPr="008E392F">
        <w:t>d</w:t>
      </w:r>
      <w:r w:rsidRPr="008E392F">
        <w:t>ning.</w:t>
      </w:r>
    </w:p>
    <w:p w:rsidR="001868BA" w:rsidRPr="008E392F" w:rsidRDefault="001868BA">
      <w:pPr>
        <w:pStyle w:val="Rubrik1"/>
        <w:shd w:val="clear" w:color="000000" w:fill="auto"/>
      </w:pPr>
      <w:r w:rsidRPr="008E392F">
        <w:t>Motivering</w:t>
      </w:r>
    </w:p>
    <w:p w:rsidR="001868BA" w:rsidRPr="008E392F" w:rsidRDefault="001868BA">
      <w:pPr>
        <w:shd w:val="clear" w:color="000000" w:fill="auto"/>
      </w:pPr>
      <w:r w:rsidRPr="008E392F">
        <w:t>Allemansrätten tryggar vår gemensamma tillgång till naturen. Den bygger delvis på sedvana och nämns i regeringsformen men i övrigt är det sparsm</w:t>
      </w:r>
      <w:r w:rsidRPr="008E392F">
        <w:t>a</w:t>
      </w:r>
      <w:r w:rsidRPr="008E392F">
        <w:t>kat med reglering i lagen. För att kunna bibehålla denna mycket goda trad</w:t>
      </w:r>
      <w:r w:rsidRPr="008E392F">
        <w:t>i</w:t>
      </w:r>
      <w:r w:rsidRPr="008E392F">
        <w:t>tion är det angeläget att vi skyddar den, dels genom hur vi tillämpar den g</w:t>
      </w:r>
      <w:r w:rsidRPr="008E392F">
        <w:t>e</w:t>
      </w:r>
      <w:r w:rsidRPr="008E392F">
        <w:t>nom ömsesidig respekt och dels hur vi reglerar den.</w:t>
      </w:r>
    </w:p>
    <w:p w:rsidR="001868BA" w:rsidRPr="008E392F" w:rsidRDefault="001868BA">
      <w:pPr>
        <w:pStyle w:val="Normaltindrag"/>
        <w:shd w:val="clear" w:color="000000" w:fill="auto"/>
      </w:pPr>
      <w:r w:rsidRPr="008E392F">
        <w:t>Det har de senaste åren framkommit att mindre nogräknade företag ägnar sig åt att utnyttja allemansrätten och sedan lämnat markägaren att själv sörja för de skador som har uppstått. Det kan handla om nedskräpning och skador på naturen i samband med vinstdrivande näringsverksamhet.</w:t>
      </w:r>
    </w:p>
    <w:p w:rsidR="001868BA" w:rsidRPr="008E392F" w:rsidRDefault="001868BA">
      <w:pPr>
        <w:pStyle w:val="Normaltindrag"/>
        <w:shd w:val="clear" w:color="000000" w:fill="auto"/>
        <w:rPr>
          <w:color w:val="333333"/>
        </w:rPr>
      </w:pPr>
      <w:r w:rsidRPr="008E392F">
        <w:rPr>
          <w:color w:val="333333"/>
        </w:rPr>
        <w:t>Regeringen bör därför tillsätta en utredning för att konkretisera alleman</w:t>
      </w:r>
      <w:r w:rsidRPr="008E392F">
        <w:rPr>
          <w:color w:val="333333"/>
        </w:rPr>
        <w:t>s</w:t>
      </w:r>
      <w:r w:rsidRPr="008E392F">
        <w:rPr>
          <w:color w:val="333333"/>
        </w:rPr>
        <w:t>rätten och som främst bör fokusera på att fastslå skillnaden mellan äganderä</w:t>
      </w:r>
      <w:r w:rsidRPr="008E392F">
        <w:rPr>
          <w:color w:val="333333"/>
        </w:rPr>
        <w:t>t</w:t>
      </w:r>
      <w:r w:rsidRPr="008E392F">
        <w:rPr>
          <w:color w:val="333333"/>
        </w:rPr>
        <w:t>ten och allemansrätten.</w:t>
      </w:r>
    </w:p>
    <w:p w:rsidR="001868BA" w:rsidRPr="008E392F" w:rsidRDefault="001868BA">
      <w:pPr>
        <w:pStyle w:val="Normaltindrag"/>
        <w:shd w:val="clear" w:color="000000" w:fill="auto"/>
        <w:rPr>
          <w:color w:val="333333"/>
          <w:szCs w:val="29"/>
        </w:rPr>
      </w:pPr>
      <w:r w:rsidRPr="008E392F">
        <w:rPr>
          <w:color w:val="333333"/>
        </w:rPr>
        <w:t>Syftet med allemansrätten har varit att garantera vår gemensamma tillgång till naturen. Inte att enskilda näringsidkare skall kunna berika sig på den. Självklart finns det många företagare inom turistnäringen som respekterar and</w:t>
      </w:r>
      <w:r w:rsidRPr="008E392F">
        <w:rPr>
          <w:color w:val="333333"/>
        </w:rPr>
        <w:t>e</w:t>
      </w:r>
      <w:r w:rsidRPr="008E392F">
        <w:rPr>
          <w:color w:val="333333"/>
        </w:rPr>
        <w:t>meningen bakom allemansrätten och syftet är inte att dessa skall drabbas. Istället är det önskvärt att en gång för alla införa en särskild lag för alleman</w:t>
      </w:r>
      <w:r w:rsidRPr="008E392F">
        <w:rPr>
          <w:color w:val="333333"/>
        </w:rPr>
        <w:t>s</w:t>
      </w:r>
      <w:r w:rsidRPr="008E392F">
        <w:rPr>
          <w:color w:val="333333"/>
        </w:rPr>
        <w:t>rätten så att både privatpersoner och juridiska personer kan fortsätta ha til</w:t>
      </w:r>
      <w:r w:rsidRPr="008E392F">
        <w:rPr>
          <w:color w:val="333333"/>
        </w:rPr>
        <w:t>l</w:t>
      </w:r>
      <w:r w:rsidRPr="008E392F">
        <w:rPr>
          <w:color w:val="333333"/>
        </w:rPr>
        <w:t>gång till naturen utan att skada den eller enskilda markägares privata intre</w:t>
      </w:r>
      <w:r w:rsidRPr="008E392F">
        <w:rPr>
          <w:color w:val="333333"/>
        </w:rPr>
        <w:t>s</w:t>
      </w:r>
      <w:r w:rsidRPr="008E392F">
        <w:rPr>
          <w:color w:val="333333"/>
        </w:rPr>
        <w:t>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392F">
        <w:trPr>
          <w:cantSplit/>
        </w:trPr>
        <w:tc>
          <w:tcPr>
            <w:tcW w:w="3046" w:type="dxa"/>
          </w:tcPr>
          <w:p w:rsidR="001868BA" w:rsidRPr="008E392F" w:rsidRDefault="001868BA">
            <w:pPr>
              <w:pStyle w:val="UnderskriftDatum"/>
              <w:shd w:val="clear" w:color="000000" w:fill="auto"/>
              <w:spacing w:before="240"/>
            </w:pPr>
            <w:r w:rsidRPr="008E392F">
              <w:lastRenderedPageBreak/>
              <w:t>Stockholm den 2 oktober 2013</w:t>
            </w:r>
          </w:p>
        </w:tc>
        <w:tc>
          <w:tcPr>
            <w:tcW w:w="3047" w:type="dxa"/>
          </w:tcPr>
          <w:p w:rsidR="001868BA" w:rsidRPr="008E392F" w:rsidRDefault="001868BA">
            <w:pPr>
              <w:pStyle w:val="Underskrifter"/>
              <w:shd w:val="clear" w:color="000000" w:fill="auto"/>
              <w:spacing w:before="240"/>
            </w:pPr>
          </w:p>
        </w:tc>
      </w:tr>
      <w:tr w:rsidR="00000000" w:rsidRPr="008E392F">
        <w:trPr>
          <w:cantSplit/>
        </w:trPr>
        <w:tc>
          <w:tcPr>
            <w:tcW w:w="3046" w:type="dxa"/>
          </w:tcPr>
          <w:p w:rsidR="001868BA" w:rsidRPr="008E392F" w:rsidRDefault="001868BA">
            <w:pPr>
              <w:pStyle w:val="Underskrifter"/>
              <w:shd w:val="clear" w:color="000000" w:fill="auto"/>
            </w:pPr>
            <w:r w:rsidRPr="008E392F">
              <w:t>Josef Fransson (SD)</w:t>
            </w:r>
          </w:p>
        </w:tc>
        <w:tc>
          <w:tcPr>
            <w:tcW w:w="3046" w:type="dxa"/>
          </w:tcPr>
          <w:p w:rsidR="001868BA" w:rsidRPr="008E392F" w:rsidRDefault="001868BA">
            <w:pPr>
              <w:pStyle w:val="Underskrifter"/>
              <w:shd w:val="clear" w:color="000000" w:fill="auto"/>
            </w:pPr>
            <w:r w:rsidRPr="008E392F">
              <w:t>Per Ramhorn (SD)</w:t>
            </w:r>
          </w:p>
        </w:tc>
      </w:tr>
    </w:tbl>
    <w:p w:rsidR="001868BA" w:rsidRPr="008E392F" w:rsidRDefault="001868BA">
      <w:pPr>
        <w:pStyle w:val="Normaltindrag"/>
        <w:shd w:val="clear" w:color="000000" w:fill="auto"/>
      </w:pPr>
    </w:p>
    <w:sectPr w:rsidR="001868BA" w:rsidRPr="008E392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68BA" w:rsidRPr="008E392F" w:rsidRDefault="001868BA">
      <w:r w:rsidRPr="008E392F">
        <w:separator/>
      </w:r>
    </w:p>
  </w:endnote>
  <w:endnote w:type="continuationSeparator" w:id="0">
    <w:p w:rsidR="001868BA" w:rsidRPr="008E392F" w:rsidRDefault="001868BA">
      <w:r w:rsidRPr="008E39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8BA" w:rsidRPr="008E392F" w:rsidRDefault="008E392F">
    <w:pPr>
      <w:pStyle w:val="Sidfot"/>
    </w:pPr>
    <w:r w:rsidRPr="008E39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36869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8BA" w:rsidRDefault="001868B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68BA" w:rsidRDefault="001868B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8BA" w:rsidRPr="008E392F" w:rsidRDefault="008E392F">
    <w:pPr>
      <w:pStyle w:val="Sidfot"/>
    </w:pPr>
    <w:r w:rsidRPr="008E39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36642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8BA" w:rsidRDefault="001868B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68BA" w:rsidRDefault="001868B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8BA" w:rsidRPr="008E392F" w:rsidRDefault="008E392F">
    <w:pPr>
      <w:pStyle w:val="Sidfot"/>
    </w:pPr>
    <w:r w:rsidRPr="008E39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67284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8BA" w:rsidRDefault="001868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68BA" w:rsidRDefault="001868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68BA" w:rsidRPr="008E392F" w:rsidRDefault="001868BA">
      <w:r w:rsidRPr="008E392F">
        <w:separator/>
      </w:r>
    </w:p>
  </w:footnote>
  <w:footnote w:type="continuationSeparator" w:id="0">
    <w:p w:rsidR="001868BA" w:rsidRPr="008E392F" w:rsidRDefault="001868BA">
      <w:r w:rsidRPr="008E39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8BA" w:rsidRPr="008E392F" w:rsidRDefault="008E392F">
    <w:pPr>
      <w:pStyle w:val="Sidhuvud"/>
    </w:pPr>
    <w:r w:rsidRPr="008E39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52583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8BA" w:rsidRDefault="001868B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68BA" w:rsidRDefault="001868B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8BA" w:rsidRPr="008E392F" w:rsidRDefault="008E392F">
    <w:pPr>
      <w:pStyle w:val="Sidhuvud"/>
    </w:pPr>
    <w:r w:rsidRPr="008E39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81541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8BA" w:rsidRDefault="001868B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68BA" w:rsidRDefault="001868B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8BA" w:rsidRPr="008E392F" w:rsidRDefault="001868BA">
    <w:pPr>
      <w:pStyle w:val="FSHNormal"/>
      <w:tabs>
        <w:tab w:val="right" w:pos="5840"/>
      </w:tabs>
    </w:pPr>
    <w:r w:rsidRPr="008E392F">
      <w:br/>
    </w:r>
    <w:r w:rsidRPr="008E392F">
      <w:fldChar w:fldCharType="begin" w:fldLock="1"/>
    </w:r>
    <w:r w:rsidRPr="008E392F">
      <w:instrText xml:space="preserve"> DOCPROPERTY</w:instrText>
    </w:r>
    <w:r w:rsidRPr="008E392F">
      <w:rPr>
        <w:sz w:val="18"/>
      </w:rPr>
      <w:instrText xml:space="preserve"> "YearUser" *\charformat </w:instrText>
    </w:r>
    <w:r w:rsidRPr="008E392F">
      <w:fldChar w:fldCharType="separate"/>
    </w:r>
    <w:r w:rsidRPr="008E392F">
      <w:t>2013/14</w:t>
    </w:r>
    <w:r w:rsidRPr="008E392F">
      <w:fldChar w:fldCharType="end"/>
    </w:r>
    <w:r w:rsidRPr="008E392F">
      <w:t xml:space="preserve"> </w:t>
    </w:r>
    <w:r w:rsidRPr="008E392F">
      <w:tab/>
      <w:t xml:space="preserve">mnr: </w:t>
    </w:r>
    <w:r w:rsidRPr="008E392F">
      <w:fldChar w:fldCharType="begin" w:fldLock="1"/>
    </w:r>
    <w:r w:rsidRPr="008E392F">
      <w:instrText xml:space="preserve"> DOCPROPERTY</w:instrText>
    </w:r>
    <w:r w:rsidRPr="008E392F">
      <w:rPr>
        <w:sz w:val="18"/>
      </w:rPr>
      <w:instrText xml:space="preserve"> "Motionsnummer" *\charformat </w:instrText>
    </w:r>
    <w:r w:rsidRPr="008E392F">
      <w:fldChar w:fldCharType="separate"/>
    </w:r>
    <w:r w:rsidRPr="008E392F">
      <w:t>MJ363</w:t>
    </w:r>
    <w:r w:rsidRPr="008E392F">
      <w:fldChar w:fldCharType="end"/>
    </w:r>
    <w:r w:rsidRPr="008E392F">
      <w:br/>
    </w:r>
    <w:r w:rsidRPr="008E392F">
      <w:fldChar w:fldCharType="begin" w:fldLock="1"/>
    </w:r>
    <w:r w:rsidRPr="008E392F">
      <w:instrText xml:space="preserve"> DOCPROPERTY</w:instrText>
    </w:r>
    <w:r w:rsidRPr="008E392F">
      <w:rPr>
        <w:sz w:val="18"/>
      </w:rPr>
      <w:instrText xml:space="preserve"> "Samling" *\charformat </w:instrText>
    </w:r>
    <w:r w:rsidRPr="008E392F">
      <w:fldChar w:fldCharType="end"/>
    </w:r>
    <w:r w:rsidRPr="008E392F">
      <w:tab/>
      <w:t xml:space="preserve">pnr: </w:t>
    </w:r>
    <w:r w:rsidRPr="008E392F">
      <w:fldChar w:fldCharType="begin" w:fldLock="1"/>
    </w:r>
    <w:r w:rsidRPr="008E392F">
      <w:instrText xml:space="preserve"> DOCPROPERTY</w:instrText>
    </w:r>
    <w:r w:rsidRPr="008E392F">
      <w:rPr>
        <w:sz w:val="18"/>
      </w:rPr>
      <w:instrText xml:space="preserve"> "Partinummer" *\charformat </w:instrText>
    </w:r>
    <w:r w:rsidRPr="008E392F">
      <w:fldChar w:fldCharType="separate"/>
    </w:r>
    <w:r w:rsidRPr="008E392F">
      <w:t>SD68</w:t>
    </w:r>
    <w:r w:rsidRPr="008E392F">
      <w:fldChar w:fldCharType="end"/>
    </w:r>
  </w:p>
  <w:p w:rsidR="001868BA" w:rsidRPr="008E392F" w:rsidRDefault="001868BA">
    <w:pPr>
      <w:pStyle w:val="FSHRub1"/>
    </w:pPr>
    <w:r w:rsidRPr="008E392F">
      <w:t>Motion till riksdagen</w:t>
    </w:r>
    <w:r w:rsidRPr="008E392F">
      <w:br/>
    </w:r>
    <w:r w:rsidRPr="008E392F">
      <w:fldChar w:fldCharType="begin" w:fldLock="1"/>
    </w:r>
    <w:r w:rsidRPr="008E392F">
      <w:instrText xml:space="preserve"> DOCPROPERTY "YearUser" *\charformat </w:instrText>
    </w:r>
    <w:r w:rsidRPr="008E392F">
      <w:fldChar w:fldCharType="separate"/>
    </w:r>
    <w:r w:rsidRPr="008E392F">
      <w:t>2013/14</w:t>
    </w:r>
    <w:r w:rsidRPr="008E392F">
      <w:fldChar w:fldCharType="end"/>
    </w:r>
    <w:r w:rsidRPr="008E392F">
      <w:t>:</w:t>
    </w:r>
    <w:r w:rsidRPr="008E392F">
      <w:fldChar w:fldCharType="begin" w:fldLock="1"/>
    </w:r>
    <w:r w:rsidRPr="008E392F">
      <w:instrText xml:space="preserve"> DOCPROPERTY "Motionsnummer" *\charformat </w:instrText>
    </w:r>
    <w:r w:rsidRPr="008E392F">
      <w:fldChar w:fldCharType="separate"/>
    </w:r>
    <w:r w:rsidRPr="008E392F">
      <w:t>MJ363</w:t>
    </w:r>
    <w:r w:rsidRPr="008E392F">
      <w:fldChar w:fldCharType="end"/>
    </w:r>
  </w:p>
  <w:p w:rsidR="001868BA" w:rsidRPr="008E392F" w:rsidRDefault="001868BA">
    <w:pPr>
      <w:pStyle w:val="FSHNormalS5"/>
    </w:pPr>
    <w:r w:rsidRPr="008E392F">
      <w:fldChar w:fldCharType="begin" w:fldLock="1"/>
    </w:r>
    <w:r w:rsidRPr="008E392F">
      <w:instrText xml:space="preserve"> DOCPROPERTY "MotionarText" *\charformat </w:instrText>
    </w:r>
    <w:r w:rsidRPr="008E392F">
      <w:fldChar w:fldCharType="separate"/>
    </w:r>
    <w:r w:rsidRPr="008E392F">
      <w:t>av Josef Fransson och Per Ramhorn (SD)</w:t>
    </w:r>
    <w:r w:rsidRPr="008E392F">
      <w:fldChar w:fldCharType="end"/>
    </w:r>
    <w:r w:rsidRPr="008E392F">
      <w:br/>
    </w:r>
    <w:r w:rsidRPr="008E392F">
      <w:fldChar w:fldCharType="begin" w:fldLock="1"/>
    </w:r>
    <w:r w:rsidRPr="008E392F">
      <w:instrText xml:space="preserve"> DOCPROPERTY "SvarFrasKort" *\charformat </w:instrText>
    </w:r>
    <w:r w:rsidRPr="008E392F">
      <w:fldChar w:fldCharType="end"/>
    </w:r>
  </w:p>
  <w:p w:rsidR="001868BA" w:rsidRPr="008E392F" w:rsidRDefault="001868BA">
    <w:pPr>
      <w:pStyle w:val="FSHTitel"/>
    </w:pPr>
    <w:r w:rsidRPr="008E392F">
      <w:fldChar w:fldCharType="begin" w:fldLock="1"/>
    </w:r>
    <w:r w:rsidRPr="008E392F">
      <w:instrText xml:space="preserve"> DOCPROPERTY</w:instrText>
    </w:r>
    <w:r w:rsidRPr="008E392F">
      <w:rPr>
        <w:sz w:val="18"/>
      </w:rPr>
      <w:instrText xml:space="preserve"> "RubrikSvar" *\charformat </w:instrText>
    </w:r>
    <w:r w:rsidRPr="008E392F">
      <w:fldChar w:fldCharType="separate"/>
    </w:r>
    <w:r w:rsidRPr="008E392F">
      <w:t>Allemansrätten</w:t>
    </w:r>
    <w:r w:rsidRPr="008E392F">
      <w:fldChar w:fldCharType="end"/>
    </w:r>
  </w:p>
  <w:p w:rsidR="001868BA" w:rsidRPr="008E392F" w:rsidRDefault="001868BA">
    <w:pPr>
      <w:pStyle w:val="Normal00"/>
    </w:pPr>
  </w:p>
  <w:p w:rsidR="001868BA" w:rsidRPr="008E392F" w:rsidRDefault="001868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48343385">
    <w:abstractNumId w:val="13"/>
  </w:num>
  <w:num w:numId="2" w16cid:durableId="515926180">
    <w:abstractNumId w:val="11"/>
  </w:num>
  <w:num w:numId="3" w16cid:durableId="1008408294">
    <w:abstractNumId w:val="14"/>
  </w:num>
  <w:num w:numId="4" w16cid:durableId="802232806">
    <w:abstractNumId w:val="8"/>
  </w:num>
  <w:num w:numId="5" w16cid:durableId="1223709564">
    <w:abstractNumId w:val="3"/>
  </w:num>
  <w:num w:numId="6" w16cid:durableId="236525482">
    <w:abstractNumId w:val="2"/>
  </w:num>
  <w:num w:numId="7" w16cid:durableId="14889864">
    <w:abstractNumId w:val="1"/>
  </w:num>
  <w:num w:numId="8" w16cid:durableId="724531191">
    <w:abstractNumId w:val="0"/>
  </w:num>
  <w:num w:numId="9" w16cid:durableId="81532577">
    <w:abstractNumId w:val="9"/>
  </w:num>
  <w:num w:numId="10" w16cid:durableId="1331983412">
    <w:abstractNumId w:val="7"/>
  </w:num>
  <w:num w:numId="11" w16cid:durableId="1060207523">
    <w:abstractNumId w:val="6"/>
  </w:num>
  <w:num w:numId="12" w16cid:durableId="2066370316">
    <w:abstractNumId w:val="5"/>
  </w:num>
  <w:num w:numId="13" w16cid:durableId="1015886851">
    <w:abstractNumId w:val="4"/>
  </w:num>
  <w:num w:numId="14" w16cid:durableId="376206298">
    <w:abstractNumId w:val="16"/>
  </w:num>
  <w:num w:numId="15" w16cid:durableId="1418018181">
    <w:abstractNumId w:val="12"/>
  </w:num>
  <w:num w:numId="16" w16cid:durableId="14474287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491B6133-BA6C-4CF0-8568-EAFCE78CCE82},{CE621CC2-F1A9-478C-8D24-C7C40D072A0B}"/>
  </w:docVars>
  <w:rsids>
    <w:rsidRoot w:val="0078749F"/>
    <w:rsid w:val="001868BA"/>
    <w:rsid w:val="0078749F"/>
    <w:rsid w:val="008E39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149B76-F40A-408E-967A-E4A60490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1402</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SD68</vt:lpstr>
    </vt:vector>
  </TitlesOfParts>
  <Company>Riksdagen</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SD68</dc:title>
  <dc:subject>SD68</dc:subject>
  <dc:creator>Riksdagen</dc:creator>
  <cp:keywords>Riksdagen</cp:keywords>
  <dc:description>AD-ändringar</dc:description>
  <cp:lastModifiedBy>Lars Brink</cp:lastModifiedBy>
  <cp:revision>2</cp:revision>
  <cp:lastPrinted>2013-12-06T09:41:00Z</cp:lastPrinted>
  <dcterms:created xsi:type="dcterms:W3CDTF">2025-12-17T23:32:00Z</dcterms:created>
  <dcterms:modified xsi:type="dcterms:W3CDTF">2025-12-17T23:32:00Z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KL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Allemansrätten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Allemansrätten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SD68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Josef Fransson och Per Ramhorn (SD)</vt:lpwstr>
  </property>
  <property fmtid="{D5CDD505-2E9C-101B-9397-08002B2CF9AE}" pid="26" name="MotionarLista">
    <vt:lpwstr>Fransson, Josef (SD)\Ramhorn, Per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 Fransson (SD), Per Ramhorn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jf0925aa</vt:lpwstr>
  </property>
  <property fmtid="{D5CDD505-2E9C-101B-9397-08002B2CF9AE}" pid="46" name="MotionID">
    <vt:lpwstr>20132014000000830068000000680069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20132014000000830068000000680069</vt:lpwstr>
  </property>
  <property fmtid="{D5CDD505-2E9C-101B-9397-08002B2CF9AE}" pid="50" name="nummer">
    <vt:lpwstr>363</vt:lpwstr>
  </property>
  <property fmtid="{D5CDD505-2E9C-101B-9397-08002B2CF9AE}" pid="51" name="utskottsbeteckning">
    <vt:lpwstr>MJ</vt:lpwstr>
  </property>
  <property fmtid="{D5CDD505-2E9C-101B-9397-08002B2CF9AE}" pid="52" name="GlobalUID">
    <vt:lpwstr>{4F1CF909-C295-45E0-BAC7-15A9677E5BB6}</vt:lpwstr>
  </property>
  <property fmtid="{D5CDD505-2E9C-101B-9397-08002B2CF9AE}" pid="53" name="Överföringar">
    <vt:i4>0</vt:i4>
  </property>
  <property fmtid="{D5CDD505-2E9C-101B-9397-08002B2CF9AE}" pid="54" name="Checksum">
    <vt:lpwstr>*1008350784532*</vt:lpwstr>
  </property>
  <property fmtid="{D5CDD505-2E9C-101B-9397-08002B2CF9AE}" pid="55" name="skuggnummer">
    <vt:lpwstr>1668</vt:lpwstr>
  </property>
  <property fmtid="{D5CDD505-2E9C-101B-9397-08002B2CF9AE}" pid="56" name="urixVersion">
    <vt:lpwstr>4.6.0.0</vt:lpwstr>
  </property>
  <property fmtid="{D5CDD505-2E9C-101B-9397-08002B2CF9AE}" pid="57" name="urixOrigin">
    <vt:lpwstr>131206 10:42:53.423</vt:lpwstr>
  </property>
  <property fmtid="{D5CDD505-2E9C-101B-9397-08002B2CF9AE}" pid="58" name="urixGuid">
    <vt:lpwstr>{CCC553B0-CABE-4466-A56A-26EE6642DA56}</vt:lpwstr>
  </property>
</Properties>
</file>