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15CB" w:rsidRDefault="00B567DF" w14:paraId="7E8A57D2" w14:textId="77777777">
      <w:pPr>
        <w:pStyle w:val="RubrikFrslagTIllRiksdagsbeslut"/>
      </w:pPr>
      <w:sdt>
        <w:sdtPr>
          <w:alias w:val="CC_Boilerplate_4"/>
          <w:tag w:val="CC_Boilerplate_4"/>
          <w:id w:val="-1644581176"/>
          <w:lock w:val="sdtContentLocked"/>
          <w:placeholder>
            <w:docPart w:val="3B3218B378A4498BB8E53FBE91260A6C"/>
          </w:placeholder>
          <w:text/>
        </w:sdtPr>
        <w:sdtEndPr/>
        <w:sdtContent>
          <w:r w:rsidRPr="009B062B" w:rsidR="00AF30DD">
            <w:t>Förslag till riksdagsbeslut</w:t>
          </w:r>
        </w:sdtContent>
      </w:sdt>
      <w:bookmarkEnd w:id="0"/>
      <w:bookmarkEnd w:id="1"/>
    </w:p>
    <w:sdt>
      <w:sdtPr>
        <w:alias w:val="Yrkande 1"/>
        <w:tag w:val="23dd2274-2729-498f-acc4-4bb465cca5d6"/>
        <w:id w:val="379825281"/>
        <w:lock w:val="sdtLocked"/>
      </w:sdtPr>
      <w:sdtEndPr/>
      <w:sdtContent>
        <w:p w:rsidR="002717F7" w:rsidRDefault="00680DA0" w14:paraId="1FE0D0E9" w14:textId="77777777">
          <w:pPr>
            <w:pStyle w:val="Frslagstext"/>
            <w:numPr>
              <w:ilvl w:val="0"/>
              <w:numId w:val="0"/>
            </w:numPr>
          </w:pPr>
          <w:r>
            <w:t>Riksdagen ställer sig bakom det som anförs i motionen om att barns rättigheter alltid ska komma först framför förälderns rätt till umgänge där det kan finnas risk för barnets psykiska eller fysiska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8B0A94B76B473DBE158A78CA73B3D5"/>
        </w:placeholder>
        <w:text/>
      </w:sdtPr>
      <w:sdtEndPr/>
      <w:sdtContent>
        <w:p w:rsidRPr="009B062B" w:rsidR="006D79C9" w:rsidP="00333E95" w:rsidRDefault="006D79C9" w14:paraId="78136FFC" w14:textId="77777777">
          <w:pPr>
            <w:pStyle w:val="Rubrik1"/>
          </w:pPr>
          <w:r>
            <w:t>Motivering</w:t>
          </w:r>
        </w:p>
      </w:sdtContent>
    </w:sdt>
    <w:bookmarkEnd w:displacedByCustomXml="prev" w:id="3"/>
    <w:bookmarkEnd w:displacedByCustomXml="prev" w:id="4"/>
    <w:p w:rsidR="00DA5DBB" w:rsidP="006215CB" w:rsidRDefault="00DA5DBB" w14:paraId="296B58F4" w14:textId="77777777">
      <w:pPr>
        <w:pStyle w:val="Normalutanindragellerluft"/>
      </w:pPr>
      <w:r>
        <w:t>Barnkonventionen blev en del av svensk lag 2020 men trots det har vi ofta sett att barnens bästa inte ses till. Samma år som lagen antogs dog ”Lilla hjärtat” i sina föräldrars vård och 2023 dog ”Tintin” när hans far hade ansvaret. Ett barn har rätt att känna sig trygg i sin hemmiljö. En förälder borde givetvis vara norm för barnets bästa, men barnets bästa ska alltid gå före.</w:t>
      </w:r>
    </w:p>
    <w:p w:rsidR="00DA5DBB" w:rsidP="00DA5DBB" w:rsidRDefault="00DA5DBB" w14:paraId="472B3ED1" w14:textId="77777777">
      <w:r>
        <w:t>Barn är lojala mot sina föräldrar, man förtiger mycket och är kanske övertygade om att det är deras (barnets) fel när vuxna inte tar ansvar eller beter sig illa, därför kanske man inte ens vet om att de har det dåligt, och om frågan dyker upp från skolan eller andra vuxna så förnekar barnet ofta att något är galet.</w:t>
      </w:r>
    </w:p>
    <w:p w:rsidR="00DA5DBB" w:rsidP="00DA5DBB" w:rsidRDefault="00DA5DBB" w14:paraId="17D023B3" w14:textId="052D4DE3">
      <w:r>
        <w:t xml:space="preserve">Många barn som är placerade bär på en oro om att bli skickade tillbaka hem igen. Besluten om placering kan omprövas var sjätte månad och både familjehemsföräldrar och barn kan vittna om oro och </w:t>
      </w:r>
      <w:r w:rsidR="00680DA0">
        <w:t>”</w:t>
      </w:r>
      <w:r>
        <w:t>klump i magen</w:t>
      </w:r>
      <w:r w:rsidR="00680DA0">
        <w:t>”</w:t>
      </w:r>
      <w:r>
        <w:t xml:space="preserve"> inför beskedet.</w:t>
      </w:r>
    </w:p>
    <w:p w:rsidR="00DA5DBB" w:rsidP="00DA5DBB" w:rsidRDefault="00DA5DBB" w14:paraId="4E9CBB4E" w14:textId="10B523A7">
      <w:r>
        <w:t xml:space="preserve">Det är dags att rättssamhället tar sitt ansvar och ser till barnen och deras trygghet, drömmar och önskan. Det behövs en lagändring gällande </w:t>
      </w:r>
      <w:r w:rsidR="00680DA0">
        <w:t xml:space="preserve">att </w:t>
      </w:r>
      <w:r>
        <w:t>barns rättigheter alltid ska komma först framför förälderns rätt till umgänge där det kan finnas risk för barnets psykiska eller fysiska hälsa</w:t>
      </w:r>
      <w:r w:rsidR="00680DA0">
        <w:t>.</w:t>
      </w:r>
    </w:p>
    <w:sdt>
      <w:sdtPr>
        <w:alias w:val="CC_Underskrifter"/>
        <w:tag w:val="CC_Underskrifter"/>
        <w:id w:val="583496634"/>
        <w:lock w:val="sdtContentLocked"/>
        <w:placeholder>
          <w:docPart w:val="BD4DDCD7CDED49A9A243BB91A717DBBF"/>
        </w:placeholder>
      </w:sdtPr>
      <w:sdtEndPr/>
      <w:sdtContent>
        <w:p w:rsidR="006215CB" w:rsidP="006215CB" w:rsidRDefault="006215CB" w14:paraId="5FE111F1" w14:textId="77777777"/>
        <w:p w:rsidRPr="008E0FE2" w:rsidR="004801AC" w:rsidP="006215CB" w:rsidRDefault="00B567DF" w14:paraId="1B2BFDB5" w14:textId="63F0643E"/>
      </w:sdtContent>
    </w:sdt>
    <w:tbl>
      <w:tblPr>
        <w:tblW w:w="5000" w:type="pct"/>
        <w:tblLook w:val="04A0" w:firstRow="1" w:lastRow="0" w:firstColumn="1" w:lastColumn="0" w:noHBand="0" w:noVBand="1"/>
        <w:tblCaption w:val="underskrifter"/>
      </w:tblPr>
      <w:tblGrid>
        <w:gridCol w:w="4252"/>
        <w:gridCol w:w="4252"/>
      </w:tblGrid>
      <w:tr w:rsidR="002717F7" w14:paraId="28042843" w14:textId="77777777">
        <w:trPr>
          <w:cantSplit/>
        </w:trPr>
        <w:tc>
          <w:tcPr>
            <w:tcW w:w="50" w:type="pct"/>
            <w:vAlign w:val="bottom"/>
          </w:tcPr>
          <w:p w:rsidR="002717F7" w:rsidRDefault="00680DA0" w14:paraId="1794B558" w14:textId="77777777">
            <w:pPr>
              <w:pStyle w:val="Underskrifter"/>
              <w:spacing w:after="0"/>
            </w:pPr>
            <w:r>
              <w:t>Heléne Björklund (S)</w:t>
            </w:r>
          </w:p>
        </w:tc>
        <w:tc>
          <w:tcPr>
            <w:tcW w:w="50" w:type="pct"/>
            <w:vAlign w:val="bottom"/>
          </w:tcPr>
          <w:p w:rsidR="002717F7" w:rsidRDefault="00680DA0" w14:paraId="3EFDC1E4" w14:textId="77777777">
            <w:pPr>
              <w:pStyle w:val="Underskrifter"/>
              <w:spacing w:after="0"/>
            </w:pPr>
            <w:r>
              <w:t>Magnus Manhammar (S)</w:t>
            </w:r>
          </w:p>
        </w:tc>
      </w:tr>
    </w:tbl>
    <w:p w:rsidR="0098631D" w:rsidRDefault="0098631D" w14:paraId="72D7B699" w14:textId="77777777"/>
    <w:sectPr w:rsidR="009863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2388" w14:textId="77777777" w:rsidR="00DA5DBB" w:rsidRDefault="00DA5DBB" w:rsidP="000C1CAD">
      <w:pPr>
        <w:spacing w:line="240" w:lineRule="auto"/>
      </w:pPr>
      <w:r>
        <w:separator/>
      </w:r>
    </w:p>
  </w:endnote>
  <w:endnote w:type="continuationSeparator" w:id="0">
    <w:p w14:paraId="3388D7AA" w14:textId="77777777" w:rsidR="00DA5DBB" w:rsidRDefault="00DA5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B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9DD0" w14:textId="0F0F0D6F" w:rsidR="00262EA3" w:rsidRPr="006215CB" w:rsidRDefault="00262EA3" w:rsidP="00621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1B71" w14:textId="77777777" w:rsidR="00DA5DBB" w:rsidRDefault="00DA5DBB" w:rsidP="000C1CAD">
      <w:pPr>
        <w:spacing w:line="240" w:lineRule="auto"/>
      </w:pPr>
      <w:r>
        <w:separator/>
      </w:r>
    </w:p>
  </w:footnote>
  <w:footnote w:type="continuationSeparator" w:id="0">
    <w:p w14:paraId="38B4BDE5" w14:textId="77777777" w:rsidR="00DA5DBB" w:rsidRDefault="00DA5D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51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F2567E" wp14:editId="19ECD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20A0F" w14:textId="5A338A8F" w:rsidR="00262EA3" w:rsidRDefault="00B567DF" w:rsidP="008103B5">
                          <w:pPr>
                            <w:jc w:val="right"/>
                          </w:pPr>
                          <w:sdt>
                            <w:sdtPr>
                              <w:alias w:val="CC_Noformat_Partikod"/>
                              <w:tag w:val="CC_Noformat_Partikod"/>
                              <w:id w:val="-53464382"/>
                              <w:text/>
                            </w:sdtPr>
                            <w:sdtEndPr/>
                            <w:sdtContent>
                              <w:r w:rsidR="00DA5DBB">
                                <w:t>S</w:t>
                              </w:r>
                            </w:sdtContent>
                          </w:sdt>
                          <w:sdt>
                            <w:sdtPr>
                              <w:alias w:val="CC_Noformat_Partinummer"/>
                              <w:tag w:val="CC_Noformat_Partinummer"/>
                              <w:id w:val="-1709555926"/>
                              <w:text/>
                            </w:sdtPr>
                            <w:sdtEndPr/>
                            <w:sdtContent>
                              <w:r w:rsidR="00DA5DBB">
                                <w:t>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256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20A0F" w14:textId="5A338A8F" w:rsidR="00262EA3" w:rsidRDefault="00B567DF" w:rsidP="008103B5">
                    <w:pPr>
                      <w:jc w:val="right"/>
                    </w:pPr>
                    <w:sdt>
                      <w:sdtPr>
                        <w:alias w:val="CC_Noformat_Partikod"/>
                        <w:tag w:val="CC_Noformat_Partikod"/>
                        <w:id w:val="-53464382"/>
                        <w:text/>
                      </w:sdtPr>
                      <w:sdtEndPr/>
                      <w:sdtContent>
                        <w:r w:rsidR="00DA5DBB">
                          <w:t>S</w:t>
                        </w:r>
                      </w:sdtContent>
                    </w:sdt>
                    <w:sdt>
                      <w:sdtPr>
                        <w:alias w:val="CC_Noformat_Partinummer"/>
                        <w:tag w:val="CC_Noformat_Partinummer"/>
                        <w:id w:val="-1709555926"/>
                        <w:text/>
                      </w:sdtPr>
                      <w:sdtEndPr/>
                      <w:sdtContent>
                        <w:r w:rsidR="00DA5DBB">
                          <w:t>720</w:t>
                        </w:r>
                      </w:sdtContent>
                    </w:sdt>
                  </w:p>
                </w:txbxContent>
              </v:textbox>
              <w10:wrap anchorx="page"/>
            </v:shape>
          </w:pict>
        </mc:Fallback>
      </mc:AlternateContent>
    </w:r>
  </w:p>
  <w:p w14:paraId="0EDC83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DF92" w14:textId="77777777" w:rsidR="00262EA3" w:rsidRDefault="00262EA3" w:rsidP="008563AC">
    <w:pPr>
      <w:jc w:val="right"/>
    </w:pPr>
  </w:p>
  <w:p w14:paraId="5D0FC3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EE08" w14:textId="77777777" w:rsidR="00262EA3" w:rsidRDefault="00B567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1D5CA7" wp14:editId="14784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C787B" w14:textId="274467EC" w:rsidR="00262EA3" w:rsidRDefault="00B567DF" w:rsidP="00A314CF">
    <w:pPr>
      <w:pStyle w:val="FSHNormal"/>
      <w:spacing w:before="40"/>
    </w:pPr>
    <w:sdt>
      <w:sdtPr>
        <w:alias w:val="CC_Noformat_Motionstyp"/>
        <w:tag w:val="CC_Noformat_Motionstyp"/>
        <w:id w:val="1162973129"/>
        <w:lock w:val="sdtContentLocked"/>
        <w15:appearance w15:val="hidden"/>
        <w:text/>
      </w:sdtPr>
      <w:sdtEndPr/>
      <w:sdtContent>
        <w:r w:rsidR="006215CB">
          <w:t>Enskild motion</w:t>
        </w:r>
      </w:sdtContent>
    </w:sdt>
    <w:r w:rsidR="00821B36">
      <w:t xml:space="preserve"> </w:t>
    </w:r>
    <w:sdt>
      <w:sdtPr>
        <w:alias w:val="CC_Noformat_Partikod"/>
        <w:tag w:val="CC_Noformat_Partikod"/>
        <w:id w:val="1471015553"/>
        <w:text/>
      </w:sdtPr>
      <w:sdtEndPr/>
      <w:sdtContent>
        <w:r w:rsidR="00DA5DBB">
          <w:t>S</w:t>
        </w:r>
      </w:sdtContent>
    </w:sdt>
    <w:sdt>
      <w:sdtPr>
        <w:alias w:val="CC_Noformat_Partinummer"/>
        <w:tag w:val="CC_Noformat_Partinummer"/>
        <w:id w:val="-2014525982"/>
        <w:text/>
      </w:sdtPr>
      <w:sdtEndPr/>
      <w:sdtContent>
        <w:r w:rsidR="00DA5DBB">
          <w:t>720</w:t>
        </w:r>
      </w:sdtContent>
    </w:sdt>
  </w:p>
  <w:p w14:paraId="28C6DCC7" w14:textId="77777777" w:rsidR="00262EA3" w:rsidRPr="008227B3" w:rsidRDefault="00B567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08CD1" w14:textId="5A7E4AED" w:rsidR="00262EA3" w:rsidRPr="008227B3" w:rsidRDefault="00B567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5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5CB">
          <w:t>:762</w:t>
        </w:r>
      </w:sdtContent>
    </w:sdt>
  </w:p>
  <w:p w14:paraId="45F7158D" w14:textId="0B56FD78" w:rsidR="00262EA3" w:rsidRDefault="00B567DF" w:rsidP="00E03A3D">
    <w:pPr>
      <w:pStyle w:val="Motionr"/>
    </w:pPr>
    <w:sdt>
      <w:sdtPr>
        <w:alias w:val="CC_Noformat_Avtext"/>
        <w:tag w:val="CC_Noformat_Avtext"/>
        <w:id w:val="-2020768203"/>
        <w:lock w:val="sdtContentLocked"/>
        <w15:appearance w15:val="hidden"/>
        <w:text/>
      </w:sdtPr>
      <w:sdtEndPr/>
      <w:sdtContent>
        <w:r w:rsidR="006215CB">
          <w:t>av Heléne Björklund och Magnus Manhammar (båda S)</w:t>
        </w:r>
      </w:sdtContent>
    </w:sdt>
  </w:p>
  <w:sdt>
    <w:sdtPr>
      <w:alias w:val="CC_Noformat_Rubtext"/>
      <w:tag w:val="CC_Noformat_Rubtext"/>
      <w:id w:val="-218060500"/>
      <w:lock w:val="sdtLocked"/>
      <w:text/>
    </w:sdtPr>
    <w:sdtEndPr/>
    <w:sdtContent>
      <w:p w14:paraId="3302A428" w14:textId="4E665236" w:rsidR="00262EA3" w:rsidRDefault="00DA5DBB" w:rsidP="00283E0F">
        <w:pPr>
          <w:pStyle w:val="FSHRub2"/>
        </w:pPr>
        <w:r>
          <w:t>Barns rättigheter före föräldrarnas</w:t>
        </w:r>
      </w:p>
    </w:sdtContent>
  </w:sdt>
  <w:sdt>
    <w:sdtPr>
      <w:alias w:val="CC_Boilerplate_3"/>
      <w:tag w:val="CC_Boilerplate_3"/>
      <w:id w:val="1606463544"/>
      <w:lock w:val="sdtContentLocked"/>
      <w15:appearance w15:val="hidden"/>
      <w:text w:multiLine="1"/>
    </w:sdtPr>
    <w:sdtEndPr/>
    <w:sdtContent>
      <w:p w14:paraId="076055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5D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F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CB"/>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A0"/>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74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32"/>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1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D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DBB"/>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0C712"/>
  <w15:chartTrackingRefBased/>
  <w15:docId w15:val="{306464B1-3CEB-49F8-B584-DDF0FDC5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99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218B378A4498BB8E53FBE91260A6C"/>
        <w:category>
          <w:name w:val="Allmänt"/>
          <w:gallery w:val="placeholder"/>
        </w:category>
        <w:types>
          <w:type w:val="bbPlcHdr"/>
        </w:types>
        <w:behaviors>
          <w:behavior w:val="content"/>
        </w:behaviors>
        <w:guid w:val="{29584D83-A650-4E7E-A502-254EE29172EB}"/>
      </w:docPartPr>
      <w:docPartBody>
        <w:p w:rsidR="006B166A" w:rsidRDefault="006B166A">
          <w:pPr>
            <w:pStyle w:val="3B3218B378A4498BB8E53FBE91260A6C"/>
          </w:pPr>
          <w:r w:rsidRPr="005A0A93">
            <w:rPr>
              <w:rStyle w:val="Platshllartext"/>
            </w:rPr>
            <w:t>Förslag till riksdagsbeslut</w:t>
          </w:r>
        </w:p>
      </w:docPartBody>
    </w:docPart>
    <w:docPart>
      <w:docPartPr>
        <w:name w:val="A88B0A94B76B473DBE158A78CA73B3D5"/>
        <w:category>
          <w:name w:val="Allmänt"/>
          <w:gallery w:val="placeholder"/>
        </w:category>
        <w:types>
          <w:type w:val="bbPlcHdr"/>
        </w:types>
        <w:behaviors>
          <w:behavior w:val="content"/>
        </w:behaviors>
        <w:guid w:val="{58273121-0DF4-42CD-B1F1-D309FBB4C7D8}"/>
      </w:docPartPr>
      <w:docPartBody>
        <w:p w:rsidR="006B166A" w:rsidRDefault="006B166A">
          <w:pPr>
            <w:pStyle w:val="A88B0A94B76B473DBE158A78CA73B3D5"/>
          </w:pPr>
          <w:r w:rsidRPr="005A0A93">
            <w:rPr>
              <w:rStyle w:val="Platshllartext"/>
            </w:rPr>
            <w:t>Motivering</w:t>
          </w:r>
        </w:p>
      </w:docPartBody>
    </w:docPart>
    <w:docPart>
      <w:docPartPr>
        <w:name w:val="BD4DDCD7CDED49A9A243BB91A717DBBF"/>
        <w:category>
          <w:name w:val="Allmänt"/>
          <w:gallery w:val="placeholder"/>
        </w:category>
        <w:types>
          <w:type w:val="bbPlcHdr"/>
        </w:types>
        <w:behaviors>
          <w:behavior w:val="content"/>
        </w:behaviors>
        <w:guid w:val="{08EA7D4B-6A99-4D2F-ADB4-CB99832EA332}"/>
      </w:docPartPr>
      <w:docPartBody>
        <w:p w:rsidR="00693859" w:rsidRDefault="00693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6A"/>
    <w:rsid w:val="00693859"/>
    <w:rsid w:val="006B1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218B378A4498BB8E53FBE91260A6C">
    <w:name w:val="3B3218B378A4498BB8E53FBE91260A6C"/>
  </w:style>
  <w:style w:type="paragraph" w:customStyle="1" w:styleId="A88B0A94B76B473DBE158A78CA73B3D5">
    <w:name w:val="A88B0A94B76B473DBE158A78CA73B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1D0A8-E981-4378-8975-F9BDDC439A49}"/>
</file>

<file path=customXml/itemProps2.xml><?xml version="1.0" encoding="utf-8"?>
<ds:datastoreItem xmlns:ds="http://schemas.openxmlformats.org/officeDocument/2006/customXml" ds:itemID="{DF5F30E8-A2A8-46B7-BBC1-01332012D00F}"/>
</file>

<file path=customXml/itemProps3.xml><?xml version="1.0" encoding="utf-8"?>
<ds:datastoreItem xmlns:ds="http://schemas.openxmlformats.org/officeDocument/2006/customXml" ds:itemID="{AAEF7741-4123-41C8-9453-80E591FD748F}"/>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1284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