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0878A4" w14:textId="77777777">
      <w:pPr>
        <w:pStyle w:val="Normalutanindragellerluft"/>
      </w:pPr>
      <w:bookmarkStart w:name="_Toc106800475" w:id="0"/>
      <w:bookmarkStart w:name="_Toc106801300" w:id="1"/>
    </w:p>
    <w:p xmlns:w14="http://schemas.microsoft.com/office/word/2010/wordml" w:rsidRPr="009B062B" w:rsidR="00AF30DD" w:rsidP="00B37E91" w:rsidRDefault="00B37E91" w14:paraId="1308F935" w14:textId="77777777">
      <w:pPr>
        <w:pStyle w:val="RubrikFrslagTIllRiksdagsbeslut"/>
      </w:pPr>
      <w:sdt>
        <w:sdtPr>
          <w:alias w:val="CC_Boilerplate_4"/>
          <w:tag w:val="CC_Boilerplate_4"/>
          <w:id w:val="-1644581176"/>
          <w:lock w:val="sdtContentLocked"/>
          <w:placeholder>
            <w:docPart w:val="FAB7F90EB2E644949B172238C0579C8E"/>
          </w:placeholder>
          <w:text/>
        </w:sdtPr>
        <w:sdtEndPr/>
        <w:sdtContent>
          <w:r w:rsidRPr="009B062B" w:rsidR="00AF30DD">
            <w:t>Förslag till riksdagsbeslut</w:t>
          </w:r>
        </w:sdtContent>
      </w:sdt>
      <w:bookmarkEnd w:id="0"/>
      <w:bookmarkEnd w:id="1"/>
    </w:p>
    <w:sdt>
      <w:sdtPr>
        <w:tag w:val="c1a7791f-3288-4fc2-9660-66df90f0a305"/>
        <w:alias w:val="Yrkande 1"/>
        <w:lock w:val="sdtLocked"/>
        <w15:appearance xmlns:w15="http://schemas.microsoft.com/office/word/2012/wordml" w15:val="boundingBox"/>
      </w:sdtPr>
      <w:sdtContent>
        <w:p>
          <w:pPr>
            <w:pStyle w:val="Frslagstext"/>
          </w:pPr>
          <w:r>
            <w:t>Riksdagen ställer sig bakom det som anförs i motionen om att se över riksdagens resebidrag till skolor, så att skolor i hela landet har möjlighet att besöka riksdagen, och tillkännager detta för riksdagsstyrelsen.</w:t>
          </w:r>
        </w:p>
      </w:sdtContent>
    </w:sdt>
    <w:sdt>
      <w:sdtPr>
        <w:tag w:val="e8849c6f-97fd-46fc-b5d6-525adcf9c9d3"/>
        <w:alias w:val="Yrkande 2"/>
        <w:lock w:val="sdtLocked"/>
        <w15:appearance xmlns:w15="http://schemas.microsoft.com/office/word/2012/wordml" w15:val="boundingBox"/>
      </w:sdtPr>
      <w:sdtContent>
        <w:p>
          <w:pPr>
            <w:pStyle w:val="Frslagstext"/>
          </w:pPr>
          <w:r>
            <w:t>Riksdagen ställer sig bakom det som anförs i motionen om att se över riksdagens resebidrag till skolor, så att skolor som använder sig av valkretsens ledamöter också kan få del av resebidrag, och tillkännager detta för riksdagsstyrelsen.</w:t>
          </w:r>
        </w:p>
      </w:sdtContent>
    </w:sdt>
    <w:sdt>
      <w:sdtPr>
        <w:tag w:val="6d30971c-fad0-4385-84a4-41841d4d6392"/>
        <w:alias w:val="Yrkande 3"/>
        <w:lock w:val="sdtLocked"/>
        <w15:appearance xmlns:w15="http://schemas.microsoft.com/office/word/2012/wordml" w15:val="boundingBox"/>
      </w:sdtPr>
      <w:sdtContent>
        <w:p>
          <w:pPr>
            <w:pStyle w:val="Frslagstext"/>
          </w:pPr>
          <w:r>
            <w:t>Riksdagen ställer sig bakom det som anförs i motionen om att se över riksdagens resebidrag till skolor, med målet att fler skolor ska kunna besöka riksdagen, och tillkännager detta för riksdagsstyrelsen.</w:t>
          </w:r>
        </w:p>
      </w:sdtContent>
    </w:sdt>
    <w:sdt>
      <w:sdtPr>
        <w:tag w:val="77e28eb6-391a-4da5-8d57-e34d443cfef5"/>
        <w:alias w:val="Yrkande 4"/>
        <w:lock w:val="sdtLocked"/>
        <w15:appearance xmlns:w15="http://schemas.microsoft.com/office/word/2012/wordml" w15:val="boundingBox"/>
      </w:sdtPr>
      <w:sdtContent>
        <w:p>
          <w:pPr>
            <w:pStyle w:val="Frslagstext"/>
          </w:pPr>
          <w:r>
            <w:t>Riksdagen ställer sig bakom det som anförs i motionen om att öka anslaget till riksdagens resebidrag till skolor, med målet att fler skolor ska kunna besöka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7A82443F3B4FCBBE8A3F816DA6D649"/>
        </w:placeholder>
        <w:text/>
      </w:sdtPr>
      <w:sdtEndPr/>
      <w:sdtContent>
        <w:p xmlns:w14="http://schemas.microsoft.com/office/word/2010/wordml" w:rsidRPr="009B062B" w:rsidR="006D79C9" w:rsidP="00333E95" w:rsidRDefault="006D79C9" w14:paraId="5BE960B5" w14:textId="77777777">
          <w:pPr>
            <w:pStyle w:val="Rubrik1"/>
          </w:pPr>
          <w:r>
            <w:t>Motivering</w:t>
          </w:r>
        </w:p>
      </w:sdtContent>
    </w:sdt>
    <w:bookmarkEnd w:displacedByCustomXml="prev" w:id="3"/>
    <w:bookmarkEnd w:displacedByCustomXml="prev" w:id="4"/>
    <w:p xmlns:w14="http://schemas.microsoft.com/office/word/2010/wordml" w:rsidR="005A5CE7" w:rsidP="005A5CE7" w:rsidRDefault="005A5CE7" w14:paraId="593CD27F" w14:textId="4B53F600">
      <w:r>
        <w:t>Riksdagen är folkets främsta företrädare och är en bärande del av vår demokrati. Riksdagsledamöterna har ett tydligt mandat att företräda folket och riksdagen uppbärs av riksdagsledamöterna. Utan ledamöterna finns ingen riksdag.</w:t>
      </w:r>
    </w:p>
    <w:p xmlns:w14="http://schemas.microsoft.com/office/word/2010/wordml" w:rsidR="005A5CE7" w:rsidP="005A5CE7" w:rsidRDefault="005A5CE7" w14:paraId="57F7BBFB" w14:textId="36A1AA98">
      <w:r>
        <w:lastRenderedPageBreak/>
        <w:t>Det är mycket viktigt att det är möjligt för svensk allmänhet att besöka och ta del av riksdagens verksamhet. Och det är angeläget att även ungdomar får information om, och får chans att besöka, riksdagen. Riksdagens roll och uppgifter i vår demokrati bör vara en självklar del av skolundervisningen – och alla elever i Sverige borde någon gång få chans att komma till riksdagen. Oavsett var de bor.</w:t>
      </w:r>
    </w:p>
    <w:p xmlns:w14="http://schemas.microsoft.com/office/word/2010/wordml" w:rsidR="005A5CE7" w:rsidP="005A5CE7" w:rsidRDefault="005A5CE7" w14:paraId="78134987" w14:textId="0E37D2ED">
      <w:r>
        <w:t>Idag kan klasser som har bokat ett studiebesök för gymnasiet via riksdagsförvaltningen, söka resebidrag från riksdagen. Det behövs en ansökan för varje besökstillfälle. Syftet med bidraget är att fler skolor med långa och dyra resor till Stockholm ska få tillfälle att göra studiebesök i riksdagen. Detta är naturligtvis bra, men systemet har stora brister. Det handlar dels om omfattningen, dels om utformningen.</w:t>
      </w:r>
    </w:p>
    <w:p xmlns:w14="http://schemas.microsoft.com/office/word/2010/wordml" w:rsidR="005A5CE7" w:rsidP="005A5CE7" w:rsidRDefault="005A5CE7" w14:paraId="5CDD861F" w14:textId="6F2D6C1F">
      <w:r>
        <w:t>Dagens stöd är långt ifrån tillräckligt för att skolor långt från Stockholm faktiskt ska ha möjlighet att ta sig till riksdagen. Det blir helt enkelt för dyrt.</w:t>
      </w:r>
    </w:p>
    <w:p xmlns:w14="http://schemas.microsoft.com/office/word/2010/wordml" w:rsidR="005A5CE7" w:rsidP="005A5CE7" w:rsidRDefault="005A5CE7" w14:paraId="7C2D0D11" w14:textId="0D2C14FA">
      <w:r>
        <w:t>Utformningen gör det också svårt att planera och genomföra, särskilt för skolor långt från Stockholm. Dessutom är en förutsättning för stödet att eleverna guidas av en tjänsteman vid riksdagsförvaltningen istället för av en folkvald riksdagsledamot. Skolor som vill visa på riksdagens uppbyggnad och dess lokala förankring med riksdagsledamöter från hela landet, och därmed bokar in guidningar av riksdagsledamöter från sin valkrets, så att eleverna får möta de lokalt valda företrädarna på plats i riksdagen – går helt miste om stödet. Det är en märklig ordning. Självklart borde inte skolor som använder sig av valkretsens ledamöter diskvalificeras från riksdagens stöd.</w:t>
      </w:r>
    </w:p>
    <w:p xmlns:w14="http://schemas.microsoft.com/office/word/2010/wordml" w:rsidRPr="00422B9E" w:rsidR="00422B9E" w:rsidP="005A5CE7" w:rsidRDefault="005A5CE7" w14:paraId="232FDDA4" w14:textId="3F7A3F35">
      <w:r>
        <w:t>Det är angeläget att dagens resebidragssystem för skolor att besöka riksdagen ses över, så att fler får chans att besöka riksdagen, och så att skolor som använder sig av valkretsens ledamöter, inte ska diskvalificeras från stöd.</w:t>
      </w:r>
    </w:p>
    <w:p xmlns:w14="http://schemas.microsoft.com/office/word/2010/wordml" w:rsidR="00BB6339" w:rsidP="008E0FE2" w:rsidRDefault="00BB6339" w14:paraId="7E56A6E7" w14:textId="77777777">
      <w:pPr>
        <w:pStyle w:val="Normalutanindragellerluft"/>
      </w:pPr>
    </w:p>
    <w:sdt>
      <w:sdtPr>
        <w:rPr>
          <w:i/>
          <w:noProof/>
        </w:rPr>
        <w:alias w:val="CC_Underskrifter"/>
        <w:tag w:val="CC_Underskrifter"/>
        <w:id w:val="583496634"/>
        <w:lock w:val="sdtContentLocked"/>
        <w:placeholder>
          <w:docPart w:val="DCAB0DFA319D45A29C3BD46C2B2339EC"/>
        </w:placeholder>
      </w:sdtPr>
      <w:sdtEndPr/>
      <w:sdtContent>
        <w:p xmlns:w14="http://schemas.microsoft.com/office/word/2010/wordml" w:rsidR="00B37E91" w:rsidP="00B37E91" w:rsidRDefault="00B37E91" w14:paraId="1CAB24A2" w14:textId="77777777">
          <w:pPr/>
          <w:r/>
        </w:p>
        <w:p xmlns:w14="http://schemas.microsoft.com/office/word/2010/wordml" w:rsidR="00B37E91" w:rsidP="00B37E91" w:rsidRDefault="00B37E91" w14:paraId="5A8003B5" w14:textId="063E85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7C2699" w14:textId="7C1B25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B1E0" w14:textId="77777777" w:rsidR="001E5A79" w:rsidRDefault="001E5A79" w:rsidP="000C1CAD">
      <w:pPr>
        <w:spacing w:line="240" w:lineRule="auto"/>
      </w:pPr>
      <w:r>
        <w:separator/>
      </w:r>
    </w:p>
  </w:endnote>
  <w:endnote w:type="continuationSeparator" w:id="0">
    <w:p w14:paraId="24DBC558" w14:textId="77777777" w:rsidR="001E5A79" w:rsidRDefault="001E5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F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45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99ED" w14:textId="5453AA55" w:rsidR="00262EA3" w:rsidRPr="00B37E91" w:rsidRDefault="00262EA3" w:rsidP="00B37E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5450" w14:textId="77777777" w:rsidR="001E5A79" w:rsidRDefault="001E5A79" w:rsidP="000C1CAD">
      <w:pPr>
        <w:spacing w:line="240" w:lineRule="auto"/>
      </w:pPr>
      <w:r>
        <w:separator/>
      </w:r>
    </w:p>
  </w:footnote>
  <w:footnote w:type="continuationSeparator" w:id="0">
    <w:p w14:paraId="41FC8E48" w14:textId="77777777" w:rsidR="001E5A79" w:rsidRDefault="001E5A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F617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A0039" wp14:anchorId="23218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7E91" w14:paraId="1E5CF0E1" w14:textId="2DDC56B7">
                          <w:pPr>
                            <w:jc w:val="right"/>
                          </w:pPr>
                          <w:sdt>
                            <w:sdtPr>
                              <w:alias w:val="CC_Noformat_Partikod"/>
                              <w:tag w:val="CC_Noformat_Partikod"/>
                              <w:id w:val="-53464382"/>
                              <w:placeholder>
                                <w:docPart w:val="E4C543C256D04DC2AD52F6ABB06217D8"/>
                              </w:placeholder>
                              <w:text/>
                            </w:sdtPr>
                            <w:sdtEndPr/>
                            <w:sdtContent>
                              <w:r w:rsidR="005A5CE7">
                                <w:t>S</w:t>
                              </w:r>
                            </w:sdtContent>
                          </w:sdt>
                          <w:sdt>
                            <w:sdtPr>
                              <w:alias w:val="CC_Noformat_Partinummer"/>
                              <w:tag w:val="CC_Noformat_Partinummer"/>
                              <w:id w:val="-1709555926"/>
                              <w:placeholder>
                                <w:docPart w:val="17BE7C3BB77642B297687EEA64288A50"/>
                              </w:placeholder>
                              <w:text/>
                            </w:sdtPr>
                            <w:sdtEndPr/>
                            <w:sdtContent>
                              <w:r w:rsidR="005A5CE7">
                                <w:t>758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2181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7E91" w14:paraId="1E5CF0E1" w14:textId="2DDC56B7">
                    <w:pPr>
                      <w:jc w:val="right"/>
                    </w:pPr>
                    <w:sdt>
                      <w:sdtPr>
                        <w:alias w:val="CC_Noformat_Partikod"/>
                        <w:tag w:val="CC_Noformat_Partikod"/>
                        <w:id w:val="-53464382"/>
                        <w:placeholder>
                          <w:docPart w:val="E4C543C256D04DC2AD52F6ABB06217D8"/>
                        </w:placeholder>
                        <w:text/>
                      </w:sdtPr>
                      <w:sdtEndPr/>
                      <w:sdtContent>
                        <w:r w:rsidR="005A5CE7">
                          <w:t>S</w:t>
                        </w:r>
                      </w:sdtContent>
                    </w:sdt>
                    <w:sdt>
                      <w:sdtPr>
                        <w:alias w:val="CC_Noformat_Partinummer"/>
                        <w:tag w:val="CC_Noformat_Partinummer"/>
                        <w:id w:val="-1709555926"/>
                        <w:placeholder>
                          <w:docPart w:val="17BE7C3BB77642B297687EEA64288A50"/>
                        </w:placeholder>
                        <w:text/>
                      </w:sdtPr>
                      <w:sdtEndPr/>
                      <w:sdtContent>
                        <w:r w:rsidR="005A5CE7">
                          <w:t>758</w:t>
                        </w:r>
                      </w:sdtContent>
                    </w:sdt>
                  </w:p>
                </w:txbxContent>
              </v:textbox>
              <w10:wrap anchorx="page"/>
            </v:shape>
          </w:pict>
        </mc:Fallback>
      </mc:AlternateContent>
    </w:r>
  </w:p>
  <w:p w:rsidRPr="00293C4F" w:rsidR="00262EA3" w:rsidP="00776B74" w:rsidRDefault="00262EA3" w14:paraId="7EE96A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476EF" w14:textId="77777777">
    <w:pPr>
      <w:jc w:val="right"/>
    </w:pPr>
  </w:p>
  <w:p w:rsidR="00262EA3" w:rsidP="00776B74" w:rsidRDefault="00262EA3" w14:paraId="464367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7E91" w14:paraId="59087C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27270" wp14:anchorId="18976C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7E91" w14:paraId="35A5F643" w14:textId="4A8DB0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5CE7">
          <w:t>S</w:t>
        </w:r>
      </w:sdtContent>
    </w:sdt>
    <w:sdt>
      <w:sdtPr>
        <w:alias w:val="CC_Noformat_Partinummer"/>
        <w:tag w:val="CC_Noformat_Partinummer"/>
        <w:id w:val="-2014525982"/>
        <w:text/>
      </w:sdtPr>
      <w:sdtEndPr/>
      <w:sdtContent>
        <w:r w:rsidR="005A5CE7">
          <w:t>758</w:t>
        </w:r>
      </w:sdtContent>
    </w:sdt>
  </w:p>
  <w:p w:rsidRPr="008227B3" w:rsidR="00262EA3" w:rsidP="008227B3" w:rsidRDefault="00B37E91" w14:paraId="3AE54A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7E91" w14:paraId="0967C208" w14:textId="32B9E8B9">
    <w:pPr>
      <w:pStyle w:val="MotionTIllRiksdagen"/>
    </w:pPr>
    <w:sdt>
      <w:sdtPr>
        <w:rPr>
          <w:rStyle w:val="BeteckningChar"/>
        </w:rPr>
        <w:alias w:val="CC_Noformat_Riksmote"/>
        <w:tag w:val="CC_Noformat_Riksmote"/>
        <w:id w:val="1201050710"/>
        <w:lock w:val="sdtContentLocked"/>
        <w:placeholder>
          <w:docPart w:val="88D06DAD920349B9A95945555A35DE1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:1877</w:t>
        </w:r>
      </w:sdtContent>
    </w:sdt>
  </w:p>
  <w:p w:rsidR="00262EA3" w:rsidP="00E03A3D" w:rsidRDefault="00B37E91" w14:paraId="6C8B62DA" w14:textId="768DA861">
    <w:pPr>
      <w:pStyle w:val="Motionr"/>
    </w:pPr>
    <w:sdt>
      <w:sdtPr>
        <w:alias w:val="CC_Noformat_Avtext"/>
        <w:tag w:val="CC_Noformat_Avtext"/>
        <w:id w:val="-2020768203"/>
        <w:lock w:val="sdtContentLocked"/>
        <w:placeholder>
          <w:docPart w:val="E4C543C256D04DC2AD52F6ABB06217D8"/>
        </w:placeholder>
        <w15:appearance w15:val="hidden"/>
        <w:text/>
      </w:sdtPr>
      <w:sdtEndPr/>
      <w:sdtContent>
        <w:r>
          <w:t>av Laila Naraghi (S)</w:t>
        </w:r>
      </w:sdtContent>
    </w:sdt>
  </w:p>
  <w:sdt>
    <w:sdtPr>
      <w:alias w:val="CC_Noformat_Rubtext"/>
      <w:tag w:val="CC_Noformat_Rubtext"/>
      <w:id w:val="-218060500"/>
      <w:lock w:val="sdtContentLocked"/>
      <w:placeholder>
        <w:docPart w:val="17BE7C3BB77642B297687EEA64288A50"/>
      </w:placeholder>
      <w:text/>
    </w:sdtPr>
    <w:sdtEndPr/>
    <w:sdtContent>
      <w:p w:rsidR="00262EA3" w:rsidP="00283E0F" w:rsidRDefault="005A5CE7" w14:paraId="3A5C3D02" w14:textId="6726AFCB">
        <w:pPr>
          <w:pStyle w:val="FSHRub2"/>
        </w:pPr>
        <w:r>
          <w:t>Riksdagens resebidragssystem för skolbesök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7F9D3A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5C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6B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79"/>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E7"/>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91"/>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F6AC1"/>
  <w15:chartTrackingRefBased/>
  <w15:docId w15:val="{66494CBF-0C91-4A4C-B249-99776473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85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7F90EB2E644949B172238C0579C8E"/>
        <w:category>
          <w:name w:val="Allmänt"/>
          <w:gallery w:val="placeholder"/>
        </w:category>
        <w:types>
          <w:type w:val="bbPlcHdr"/>
        </w:types>
        <w:behaviors>
          <w:behavior w:val="content"/>
        </w:behaviors>
        <w:guid w:val="{D77644FC-B92D-4E72-9A5B-892EC7D76877}"/>
      </w:docPartPr>
      <w:docPartBody>
        <w:p w:rsidR="00D56DD8" w:rsidRDefault="00855581">
          <w:pPr>
            <w:pStyle w:val="FAB7F90EB2E644949B172238C0579C8E"/>
          </w:pPr>
          <w:r w:rsidRPr="005A0A93">
            <w:rPr>
              <w:rStyle w:val="Platshllartext"/>
            </w:rPr>
            <w:t>Förslag till riksdagsbeslut</w:t>
          </w:r>
        </w:p>
      </w:docPartBody>
    </w:docPart>
    <w:docPart>
      <w:docPartPr>
        <w:name w:val="EDE525681B84460F8498B1C2FE5CEA45"/>
        <w:category>
          <w:name w:val="Allmänt"/>
          <w:gallery w:val="placeholder"/>
        </w:category>
        <w:types>
          <w:type w:val="bbPlcHdr"/>
        </w:types>
        <w:behaviors>
          <w:behavior w:val="content"/>
        </w:behaviors>
        <w:guid w:val="{A0F5F2BD-6B19-4279-879C-DC9BE0C37713}"/>
      </w:docPartPr>
      <w:docPartBody>
        <w:p w:rsidR="00D56DD8" w:rsidRDefault="00855581">
          <w:pPr>
            <w:pStyle w:val="EDE525681B84460F8498B1C2FE5CEA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7A82443F3B4FCBBE8A3F816DA6D649"/>
        <w:category>
          <w:name w:val="Allmänt"/>
          <w:gallery w:val="placeholder"/>
        </w:category>
        <w:types>
          <w:type w:val="bbPlcHdr"/>
        </w:types>
        <w:behaviors>
          <w:behavior w:val="content"/>
        </w:behaviors>
        <w:guid w:val="{6B654312-5358-4871-9846-A771C2158D80}"/>
      </w:docPartPr>
      <w:docPartBody>
        <w:p w:rsidR="00D56DD8" w:rsidRDefault="00855581">
          <w:pPr>
            <w:pStyle w:val="BD7A82443F3B4FCBBE8A3F816DA6D649"/>
          </w:pPr>
          <w:r w:rsidRPr="005A0A93">
            <w:rPr>
              <w:rStyle w:val="Platshllartext"/>
            </w:rPr>
            <w:t>Motivering</w:t>
          </w:r>
        </w:p>
      </w:docPartBody>
    </w:docPart>
    <w:docPart>
      <w:docPartPr>
        <w:name w:val="DCAB0DFA319D45A29C3BD46C2B2339EC"/>
        <w:category>
          <w:name w:val="Allmänt"/>
          <w:gallery w:val="placeholder"/>
        </w:category>
        <w:types>
          <w:type w:val="bbPlcHdr"/>
        </w:types>
        <w:behaviors>
          <w:behavior w:val="content"/>
        </w:behaviors>
        <w:guid w:val="{DC4CE9DA-D834-4CBD-A7FF-5DCD7E419C1E}"/>
      </w:docPartPr>
      <w:docPartBody>
        <w:p w:rsidR="00D56DD8" w:rsidRDefault="00855581">
          <w:pPr>
            <w:pStyle w:val="DCAB0DFA319D45A29C3BD46C2B2339EC"/>
          </w:pPr>
          <w:r w:rsidRPr="009B077E">
            <w:rPr>
              <w:rStyle w:val="Platshllartext"/>
            </w:rPr>
            <w:t>Namn på motionärer infogas/tas bort via panelen.</w:t>
          </w:r>
        </w:p>
      </w:docPartBody>
    </w:docPart>
    <w:docPart>
      <w:docPartPr>
        <w:name w:val="E4C543C256D04DC2AD52F6ABB06217D8"/>
        <w:category>
          <w:name w:val="Allmänt"/>
          <w:gallery w:val="placeholder"/>
        </w:category>
        <w:types>
          <w:type w:val="bbPlcHdr"/>
        </w:types>
        <w:behaviors>
          <w:behavior w:val="content"/>
        </w:behaviors>
        <w:guid w:val="{6712429C-C989-4F2F-8269-0906F79541B3}"/>
      </w:docPartPr>
      <w:docPartBody>
        <w:p w:rsidR="00D56DD8" w:rsidRDefault="00855581">
          <w:pPr>
            <w:pStyle w:val="E4C543C256D04DC2AD52F6ABB06217D8"/>
          </w:pPr>
          <w:r>
            <w:rPr>
              <w:rStyle w:val="Platshllartext"/>
            </w:rPr>
            <w:t xml:space="preserve"> </w:t>
          </w:r>
        </w:p>
      </w:docPartBody>
    </w:docPart>
    <w:docPart>
      <w:docPartPr>
        <w:name w:val="17BE7C3BB77642B297687EEA64288A50"/>
        <w:category>
          <w:name w:val="Allmänt"/>
          <w:gallery w:val="placeholder"/>
        </w:category>
        <w:types>
          <w:type w:val="bbPlcHdr"/>
        </w:types>
        <w:behaviors>
          <w:behavior w:val="content"/>
        </w:behaviors>
        <w:guid w:val="{B320EA35-A21C-4735-9F6D-DD1317815038}"/>
      </w:docPartPr>
      <w:docPartBody>
        <w:p w:rsidR="00D56DD8" w:rsidRDefault="00855581">
          <w:pPr>
            <w:pStyle w:val="17BE7C3BB77642B297687EEA64288A50"/>
          </w:pPr>
          <w:r>
            <w:t xml:space="preserve"> </w:t>
          </w:r>
        </w:p>
      </w:docPartBody>
    </w:docPart>
    <w:docPart>
      <w:docPartPr>
        <w:name w:val="88D06DAD920349B9A95945555A35DE16"/>
        <w:category>
          <w:name w:val="Allmänt"/>
          <w:gallery w:val="placeholder"/>
        </w:category>
        <w:types>
          <w:type w:val="bbPlcHdr"/>
        </w:types>
        <w:behaviors>
          <w:behavior w:val="content"/>
        </w:behaviors>
        <w:guid w:val="{2257C911-B130-4C6D-9CD5-9A6FA55159F3}"/>
      </w:docPartPr>
      <w:docPartBody>
        <w:p w:rsidR="00D56DD8" w:rsidRDefault="00E05A83">
          <w:r w:rsidRPr="0071282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83"/>
    <w:rsid w:val="00855581"/>
    <w:rsid w:val="00D56DD8"/>
    <w:rsid w:val="00E05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6DD8"/>
    <w:rPr>
      <w:color w:val="F4B083" w:themeColor="accent2" w:themeTint="99"/>
    </w:rPr>
  </w:style>
  <w:style w:type="paragraph" w:customStyle="1" w:styleId="FAB7F90EB2E644949B172238C0579C8E">
    <w:name w:val="FAB7F90EB2E644949B172238C0579C8E"/>
  </w:style>
  <w:style w:type="paragraph" w:customStyle="1" w:styleId="EDE525681B84460F8498B1C2FE5CEA45">
    <w:name w:val="EDE525681B84460F8498B1C2FE5CEA45"/>
  </w:style>
  <w:style w:type="paragraph" w:customStyle="1" w:styleId="BD7A82443F3B4FCBBE8A3F816DA6D649">
    <w:name w:val="BD7A82443F3B4FCBBE8A3F816DA6D649"/>
  </w:style>
  <w:style w:type="paragraph" w:customStyle="1" w:styleId="DCAB0DFA319D45A29C3BD46C2B2339EC">
    <w:name w:val="DCAB0DFA319D45A29C3BD46C2B2339EC"/>
  </w:style>
  <w:style w:type="paragraph" w:customStyle="1" w:styleId="E4C543C256D04DC2AD52F6ABB06217D8">
    <w:name w:val="E4C543C256D04DC2AD52F6ABB06217D8"/>
  </w:style>
  <w:style w:type="paragraph" w:customStyle="1" w:styleId="17BE7C3BB77642B297687EEA64288A50">
    <w:name w:val="17BE7C3BB77642B297687EEA64288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EF19A-3DE0-4643-898B-CAA4E43AF0D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42A402D-8BE3-4883-B25D-E1A6ECA1769E}"/>
</file>

<file path=customXml/itemProps4.xml><?xml version="1.0" encoding="utf-8"?>
<ds:datastoreItem xmlns:ds="http://schemas.openxmlformats.org/officeDocument/2006/customXml" ds:itemID="{7F27D24D-5DB3-4752-BE01-BC986AA2C63A}"/>
</file>

<file path=docProps/app.xml><?xml version="1.0" encoding="utf-8"?>
<Properties xmlns="http://schemas.openxmlformats.org/officeDocument/2006/extended-properties" xmlns:vt="http://schemas.openxmlformats.org/officeDocument/2006/docPropsVTypes">
  <Template>Normal</Template>
  <TotalTime>18</TotalTime>
  <Pages>2</Pages>
  <Words>466</Words>
  <Characters>2577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