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41A573C577A49098F2F9E0D2CA7E501"/>
        </w:placeholder>
        <w:text/>
      </w:sdtPr>
      <w:sdtEndPr/>
      <w:sdtContent>
        <w:p w:rsidRPr="009B062B" w:rsidR="00AF30DD" w:rsidP="003B4061" w:rsidRDefault="00AF30DD" w14:paraId="75883CC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48556a7-514a-4220-82aa-93b58451d708"/>
        <w:id w:val="713236822"/>
        <w:lock w:val="sdtLocked"/>
      </w:sdtPr>
      <w:sdtEndPr/>
      <w:sdtContent>
        <w:p w:rsidR="00F840C4" w:rsidRDefault="004B38B2" w14:paraId="5062E410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2023 inom utgiftsområde 12 Ekonomisk trygghet för familjer och barn enligt förslaget i tabellen i motionen.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303925BAD84886875B97D04721B53D"/>
        </w:placeholder>
        <w:text/>
      </w:sdtPr>
      <w:sdtEndPr/>
      <w:sdtContent>
        <w:p w:rsidRPr="00B235E9" w:rsidR="00422B9E" w:rsidP="00F63D4D" w:rsidRDefault="002C1F35" w14:paraId="24E20371" w14:textId="5F8F1FBC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32472E" w:rsidR="00F63D4D" w:rsidP="0032472E" w:rsidRDefault="00F63D4D" w14:paraId="1BDEA546" w14:textId="77777777">
      <w:pPr>
        <w:pStyle w:val="Tabellrubrik"/>
      </w:pPr>
      <w:r w:rsidRPr="0032472E">
        <w:t>Anslagsförslag 2023 för utgiftsområde 12 Ekonomisk trygghet för familjer och barn</w:t>
      </w:r>
    </w:p>
    <w:p w:rsidRPr="0032472E" w:rsidR="00F63D4D" w:rsidP="0032472E" w:rsidRDefault="00F63D4D" w14:paraId="438A0E5B" w14:textId="77777777">
      <w:pPr>
        <w:pStyle w:val="Tabellunderrubrik"/>
      </w:pPr>
      <w:r w:rsidRPr="0032472E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B235E9" w:rsidR="00F63D4D" w:rsidTr="0032472E" w14:paraId="0048AF50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B235E9" w:rsidR="00F63D4D" w:rsidP="0032472E" w:rsidRDefault="00F63D4D" w14:paraId="225583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B235E9" w:rsidR="00F63D4D" w:rsidP="0032472E" w:rsidRDefault="00F63D4D" w14:paraId="4592CE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B235E9" w:rsidR="00F63D4D" w:rsidP="0032472E" w:rsidRDefault="00F63D4D" w14:paraId="2C096A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B235E9" w:rsidR="00F63D4D" w:rsidTr="0032472E" w14:paraId="3448A4A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7F7A43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235E9" w:rsidR="00F63D4D" w:rsidP="0032472E" w:rsidRDefault="00F63D4D" w14:paraId="1080B6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Barnbidrag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34ECEE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33 389 255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008974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2 100 000</w:t>
            </w:r>
          </w:p>
        </w:tc>
      </w:tr>
      <w:tr w:rsidRPr="00B235E9" w:rsidR="00F63D4D" w:rsidTr="0032472E" w14:paraId="7971758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61E08D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235E9" w:rsidR="00F63D4D" w:rsidP="0032472E" w:rsidRDefault="00F63D4D" w14:paraId="7EACEA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Föräldraförsäkring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4AB0A7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49 662 693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762160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2 325 000</w:t>
            </w:r>
          </w:p>
        </w:tc>
      </w:tr>
      <w:tr w:rsidRPr="00B235E9" w:rsidR="00F63D4D" w:rsidTr="0032472E" w14:paraId="6AD23C0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10B5B3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235E9" w:rsidR="00F63D4D" w:rsidP="0032472E" w:rsidRDefault="00F63D4D" w14:paraId="25B7D7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Underhållsstöd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18CFC7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2 897 838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7620FE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235E9" w:rsidR="00F63D4D" w:rsidTr="0032472E" w14:paraId="03387E0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1E563D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235E9" w:rsidR="00F63D4D" w:rsidP="0032472E" w:rsidRDefault="00F63D4D" w14:paraId="6D74BB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Adoptionsbidrag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3256E3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14 784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4A56E9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235E9" w:rsidR="00F63D4D" w:rsidTr="0032472E" w14:paraId="5CA9418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2947C3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235E9" w:rsidR="00F63D4D" w:rsidP="0032472E" w:rsidRDefault="00F63D4D" w14:paraId="412815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Barnpension och efterlevandestöd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39C190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1 081 900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51E1C0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235E9" w:rsidR="00F63D4D" w:rsidTr="0032472E" w14:paraId="5823AB4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6443B6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235E9" w:rsidR="00F63D4D" w:rsidP="0032472E" w:rsidRDefault="00F63D4D" w14:paraId="14CF73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Omvårdnadsbidrag och vårdbidrag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75A131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4 485 381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440392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235E9" w:rsidR="00F63D4D" w:rsidTr="0032472E" w14:paraId="29A91A3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6B6F60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235E9" w:rsidR="00F63D4D" w:rsidP="0032472E" w:rsidRDefault="00F63D4D" w14:paraId="2AE411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Pensionsrätt för barnår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0A8C71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9 063 100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48F63D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235E9" w:rsidR="00F63D4D" w:rsidTr="0032472E" w14:paraId="3B4B8DC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5760BB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235E9" w:rsidR="00F63D4D" w:rsidP="0032472E" w:rsidRDefault="00F63D4D" w14:paraId="34F89F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Bostadsbidrag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411D5D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4 564 633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235E9" w:rsidR="00F63D4D" w:rsidP="0032472E" w:rsidRDefault="00F63D4D" w14:paraId="1E8DA6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−100 000</w:t>
            </w:r>
          </w:p>
        </w:tc>
      </w:tr>
      <w:tr w:rsidRPr="00B235E9" w:rsidR="00F63D4D" w:rsidTr="0032472E" w14:paraId="24298BB9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B235E9" w:rsidR="00F63D4D" w:rsidP="0032472E" w:rsidRDefault="00F63D4D" w14:paraId="5C8BC8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B235E9" w:rsidR="00F63D4D" w:rsidP="0032472E" w:rsidRDefault="00F63D4D" w14:paraId="798AD3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105 159 584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B235E9" w:rsidR="00F63D4D" w:rsidP="0032472E" w:rsidRDefault="00F63D4D" w14:paraId="5DD3DF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235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4 325 000</w:t>
            </w:r>
          </w:p>
        </w:tc>
      </w:tr>
    </w:tbl>
    <w:p w:rsidRPr="00B235E9" w:rsidR="002C1F35" w:rsidP="00F26BCD" w:rsidRDefault="002C1F35" w14:paraId="0D4816E2" w14:textId="562612BF">
      <w:pPr>
        <w:pStyle w:val="Rubrik2"/>
      </w:pPr>
      <w:r w:rsidRPr="00B235E9">
        <w:lastRenderedPageBreak/>
        <w:t>Anslag 1:1 Barnbidrag</w:t>
      </w:r>
    </w:p>
    <w:p w:rsidRPr="00B235E9" w:rsidR="002C1F35" w:rsidP="002C1F35" w:rsidRDefault="00D25D1C" w14:paraId="0DAA0A93" w14:textId="1861715C">
      <w:pPr>
        <w:pStyle w:val="Normalutanindragellerluft"/>
      </w:pPr>
      <w:r w:rsidRPr="00B235E9">
        <w:t>Anslaget föreslås höjas med 2</w:t>
      </w:r>
      <w:r w:rsidRPr="00B235E9" w:rsidR="00F83969">
        <w:t>,1</w:t>
      </w:r>
      <w:r w:rsidRPr="00B235E9">
        <w:t xml:space="preserve"> miljarder kronor 2023 till följd av Vänsterpartiets förslag om att införa ett tillfälligt flerbarnstillägg i barnbidraget.</w:t>
      </w:r>
      <w:r w:rsidRPr="00B235E9">
        <w:rPr>
          <w:rStyle w:val="Fotnotsreferens"/>
        </w:rPr>
        <w:footnoteReference w:id="1"/>
      </w:r>
      <w:r w:rsidRPr="00B235E9">
        <w:t xml:space="preserve"> Förslaget beskrivs närmare i motionen </w:t>
      </w:r>
      <w:r w:rsidR="004B38B2">
        <w:t>E</w:t>
      </w:r>
      <w:r w:rsidRPr="00B235E9">
        <w:t>konomisk familjepolitik (2022/23:</w:t>
      </w:r>
      <w:r w:rsidR="004B38B2">
        <w:t>1227</w:t>
      </w:r>
      <w:r w:rsidRPr="00B235E9">
        <w:t>).</w:t>
      </w:r>
    </w:p>
    <w:p w:rsidRPr="00B235E9" w:rsidR="002C1F35" w:rsidP="00F26BCD" w:rsidRDefault="002C1F35" w14:paraId="639D4A8C" w14:textId="2760383A">
      <w:pPr>
        <w:pStyle w:val="Rubrik2"/>
      </w:pPr>
      <w:r w:rsidRPr="00B235E9">
        <w:t>Anslag 1:2 Föräldraförsäkring</w:t>
      </w:r>
    </w:p>
    <w:p w:rsidRPr="00B235E9" w:rsidR="00D25D1C" w:rsidP="00D25D1C" w:rsidRDefault="00D25D1C" w14:paraId="6EF1874F" w14:textId="10831788">
      <w:pPr>
        <w:pStyle w:val="Normalutanindragellerluft"/>
      </w:pPr>
      <w:r w:rsidRPr="00B235E9">
        <w:t>Till följd av Vänsterpartiets förslag om att beräkna pensionsavgift och pensionsrätt utifrån bakomliggande inkomst föreslås anslaget höjas med 900 miljoner kronor.</w:t>
      </w:r>
      <w:r w:rsidRPr="00B235E9">
        <w:rPr>
          <w:rStyle w:val="Fotnotsreferens"/>
        </w:rPr>
        <w:footnoteReference w:id="2"/>
      </w:r>
    </w:p>
    <w:p w:rsidRPr="00B235E9" w:rsidR="00D25D1C" w:rsidP="00D25D1C" w:rsidRDefault="00D25D1C" w14:paraId="3159DE91" w14:textId="4C1A62D5">
      <w:r w:rsidRPr="00B235E9">
        <w:t>Anslaget föreslås öka med ytterligare 1</w:t>
      </w:r>
      <w:r w:rsidRPr="00B235E9" w:rsidR="000057CE">
        <w:t> </w:t>
      </w:r>
      <w:r w:rsidRPr="00B235E9">
        <w:t>025 miljoner kronor till följd av vårt förslag om att höja inkomstpensionerna.</w:t>
      </w:r>
      <w:r w:rsidRPr="00B235E9">
        <w:rPr>
          <w:rStyle w:val="Fotnotsreferens"/>
        </w:rPr>
        <w:footnoteReference w:id="3"/>
      </w:r>
      <w:r w:rsidRPr="00B235E9">
        <w:t xml:space="preserve"> Förslagen beskrivs närmare i motionen </w:t>
      </w:r>
      <w:r w:rsidR="004B38B2">
        <w:t>Pensions</w:t>
      </w:r>
      <w:r w:rsidR="0032472E">
        <w:softHyphen/>
      </w:r>
      <w:r w:rsidR="004B38B2">
        <w:t xml:space="preserve">systemet </w:t>
      </w:r>
      <w:r w:rsidRPr="00B235E9">
        <w:t>(2022/23:</w:t>
      </w:r>
      <w:r w:rsidR="004B38B2">
        <w:t>1283</w:t>
      </w:r>
      <w:r w:rsidRPr="00B235E9">
        <w:t xml:space="preserve">). </w:t>
      </w:r>
    </w:p>
    <w:p w:rsidRPr="00B235E9" w:rsidR="00D25D1C" w:rsidP="00463D35" w:rsidRDefault="00D25D1C" w14:paraId="6098ACFA" w14:textId="2B4E63F1">
      <w:r w:rsidRPr="00B235E9">
        <w:t>Dessutom föreslås anslaget ökas med 400 miljoner kronor till följd av Vänster</w:t>
      </w:r>
      <w:r w:rsidR="0032472E">
        <w:softHyphen/>
      </w:r>
      <w:r w:rsidRPr="00B235E9">
        <w:t>partiets förslag om att höja föräldrapenning på grundnivå.</w:t>
      </w:r>
      <w:r w:rsidRPr="00B235E9">
        <w:rPr>
          <w:rStyle w:val="Fotnotsreferens"/>
        </w:rPr>
        <w:footnoteReference w:id="4"/>
      </w:r>
      <w:r w:rsidRPr="00B235E9">
        <w:t xml:space="preserve"> Förslaget beskrivs närmare i motionen </w:t>
      </w:r>
      <w:r w:rsidRPr="00B235E9" w:rsidR="004B38B2">
        <w:t xml:space="preserve">Ekonomisk </w:t>
      </w:r>
      <w:r w:rsidRPr="00B235E9">
        <w:t>familjepolitik (2022/23:</w:t>
      </w:r>
      <w:r w:rsidR="004B38B2">
        <w:t>1227</w:t>
      </w:r>
      <w:r w:rsidRPr="00B235E9">
        <w:t>).</w:t>
      </w:r>
    </w:p>
    <w:p w:rsidRPr="00B235E9" w:rsidR="00D25D1C" w:rsidP="00D25D1C" w:rsidRDefault="00D25D1C" w14:paraId="5D35D753" w14:textId="5CAFAC9F">
      <w:r w:rsidRPr="00B235E9">
        <w:t>Sammantaget föreslår Vänsterpartiet en höjning av anslaget med 2 325 miljoner kronor 2023.</w:t>
      </w:r>
    </w:p>
    <w:p w:rsidRPr="00B235E9" w:rsidR="002C1F35" w:rsidP="00F26BCD" w:rsidRDefault="002C1F35" w14:paraId="66D0796C" w14:textId="5A7E26FA">
      <w:pPr>
        <w:pStyle w:val="Rubrik2"/>
      </w:pPr>
      <w:r w:rsidRPr="00B235E9">
        <w:t>Anslag 1:8 Bostadsbidrag</w:t>
      </w:r>
    </w:p>
    <w:p w:rsidRPr="00B235E9" w:rsidR="00D25D1C" w:rsidP="00D25D1C" w:rsidRDefault="00D25D1C" w14:paraId="34AA2F25" w14:textId="64ACCD0A">
      <w:pPr>
        <w:pStyle w:val="Normalutanindragellerluft"/>
      </w:pPr>
      <w:r w:rsidRPr="00B235E9">
        <w:t>Som konsekvens av Vänsterpartiets förslag om att stärka arbetslöshetsförsäkringen minskar anslaget med 100 miljoner kronor.</w:t>
      </w:r>
      <w:r w:rsidRPr="00B235E9">
        <w:rPr>
          <w:rStyle w:val="Fotnotsreferens"/>
        </w:rPr>
        <w:footnoteReference w:id="5"/>
      </w:r>
      <w:r w:rsidRPr="00B235E9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0E13DB1FC45740D081C3135A440445CF"/>
        </w:placeholder>
      </w:sdtPr>
      <w:sdtEndPr/>
      <w:sdtContent>
        <w:p w:rsidR="003B4061" w:rsidP="00B235E9" w:rsidRDefault="003B4061" w14:paraId="5852A5BC" w14:textId="77777777"/>
        <w:p w:rsidRPr="008E0FE2" w:rsidR="004801AC" w:rsidP="00B235E9" w:rsidRDefault="001B1126" w14:paraId="713A0117" w14:textId="2323122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840C4" w14:paraId="3B7C2621" w14:textId="77777777">
        <w:trPr>
          <w:cantSplit/>
        </w:trPr>
        <w:tc>
          <w:tcPr>
            <w:tcW w:w="50" w:type="pct"/>
            <w:vAlign w:val="bottom"/>
          </w:tcPr>
          <w:p w:rsidR="00F840C4" w:rsidRDefault="004B38B2" w14:paraId="569F8EA2" w14:textId="77777777"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F840C4" w:rsidRDefault="004B38B2" w14:paraId="422FB694" w14:textId="77777777">
            <w:pPr>
              <w:pStyle w:val="Underskrifter"/>
            </w:pPr>
            <w:r>
              <w:t>Andrea Andersson Tay (V)</w:t>
            </w:r>
          </w:p>
        </w:tc>
      </w:tr>
      <w:tr w:rsidR="00F840C4" w14:paraId="56D2410C" w14:textId="77777777">
        <w:trPr>
          <w:cantSplit/>
        </w:trPr>
        <w:tc>
          <w:tcPr>
            <w:tcW w:w="50" w:type="pct"/>
            <w:vAlign w:val="bottom"/>
          </w:tcPr>
          <w:p w:rsidR="00F840C4" w:rsidRDefault="004B38B2" w14:paraId="24CF9C14" w14:textId="77777777">
            <w:pPr>
              <w:pStyle w:val="Underskrifter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F840C4" w:rsidRDefault="004B38B2" w14:paraId="4BA367CF" w14:textId="77777777">
            <w:pPr>
              <w:pStyle w:val="Underskrifter"/>
            </w:pPr>
            <w:r>
              <w:t>Samuel Gonzalez Westling (V)</w:t>
            </w:r>
          </w:p>
        </w:tc>
      </w:tr>
      <w:tr w:rsidR="00F840C4" w14:paraId="4498E577" w14:textId="77777777">
        <w:trPr>
          <w:cantSplit/>
        </w:trPr>
        <w:tc>
          <w:tcPr>
            <w:tcW w:w="50" w:type="pct"/>
            <w:vAlign w:val="bottom"/>
          </w:tcPr>
          <w:p w:rsidR="00F840C4" w:rsidRDefault="004B38B2" w14:paraId="5B1642D3" w14:textId="77777777">
            <w:pPr>
              <w:pStyle w:val="Underskrifter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F840C4" w:rsidRDefault="004B38B2" w14:paraId="000E6DDA" w14:textId="77777777">
            <w:pPr>
              <w:pStyle w:val="Underskrifter"/>
            </w:pPr>
            <w:r>
              <w:t>Vasiliki Tsouplaki (V)</w:t>
            </w:r>
          </w:p>
        </w:tc>
      </w:tr>
      <w:tr w:rsidR="00F840C4" w14:paraId="42077926" w14:textId="77777777">
        <w:trPr>
          <w:cantSplit/>
        </w:trPr>
        <w:tc>
          <w:tcPr>
            <w:tcW w:w="50" w:type="pct"/>
            <w:vAlign w:val="bottom"/>
          </w:tcPr>
          <w:p w:rsidR="00F840C4" w:rsidRDefault="004B38B2" w14:paraId="38A7D296" w14:textId="77777777">
            <w:pPr>
              <w:pStyle w:val="Underskrifter"/>
            </w:pPr>
            <w:r>
              <w:t>Jessica Wetterling (V)</w:t>
            </w:r>
          </w:p>
        </w:tc>
        <w:tc>
          <w:tcPr>
            <w:tcW w:w="50" w:type="pct"/>
            <w:vAlign w:val="bottom"/>
          </w:tcPr>
          <w:p w:rsidR="00F840C4" w:rsidRDefault="004B38B2" w14:paraId="19468921" w14:textId="77777777">
            <w:pPr>
              <w:pStyle w:val="Underskrifter"/>
            </w:pPr>
            <w:r>
              <w:t>Isabell Mixter (V)</w:t>
            </w:r>
          </w:p>
        </w:tc>
      </w:tr>
    </w:tbl>
    <w:p w:rsidR="00AC5EAB" w:rsidRDefault="00AC5EAB" w14:paraId="4B3A7B1E" w14:textId="77777777"/>
    <w:sectPr w:rsidR="00AC5EA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8F21" w14:textId="77777777" w:rsidR="002C1F35" w:rsidRDefault="002C1F35" w:rsidP="000C1CAD">
      <w:pPr>
        <w:spacing w:line="240" w:lineRule="auto"/>
      </w:pPr>
      <w:r>
        <w:separator/>
      </w:r>
    </w:p>
  </w:endnote>
  <w:endnote w:type="continuationSeparator" w:id="0">
    <w:p w14:paraId="4056C40F" w14:textId="77777777" w:rsidR="002C1F35" w:rsidRDefault="002C1F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A0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05A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104D" w14:textId="05956E1B" w:rsidR="00262EA3" w:rsidRPr="00B235E9" w:rsidRDefault="00262EA3" w:rsidP="00B235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F75A" w14:textId="02A341A7" w:rsidR="002C1F35" w:rsidRPr="0032472E" w:rsidRDefault="002C1F35" w:rsidP="0032472E">
      <w:pPr>
        <w:pStyle w:val="Sidfot"/>
      </w:pPr>
    </w:p>
  </w:footnote>
  <w:footnote w:type="continuationSeparator" w:id="0">
    <w:p w14:paraId="352923FC" w14:textId="77777777" w:rsidR="002C1F35" w:rsidRDefault="002C1F35" w:rsidP="000C1CAD">
      <w:pPr>
        <w:spacing w:line="240" w:lineRule="auto"/>
      </w:pPr>
      <w:r>
        <w:continuationSeparator/>
      </w:r>
    </w:p>
  </w:footnote>
  <w:footnote w:id="1">
    <w:p w14:paraId="3E8A65DD" w14:textId="633EBA7C" w:rsidR="00D25D1C" w:rsidRDefault="00D25D1C">
      <w:pPr>
        <w:pStyle w:val="Fotnotstext"/>
      </w:pPr>
      <w:r>
        <w:rPr>
          <w:rStyle w:val="Fotnotsreferens"/>
        </w:rPr>
        <w:footnoteRef/>
      </w:r>
      <w:r>
        <w:t xml:space="preserve"> RUT 2022:1107</w:t>
      </w:r>
      <w:r w:rsidR="004B38B2">
        <w:t>.</w:t>
      </w:r>
    </w:p>
  </w:footnote>
  <w:footnote w:id="2">
    <w:p w14:paraId="102A6878" w14:textId="78851C02" w:rsidR="00D25D1C" w:rsidRDefault="00D25D1C">
      <w:pPr>
        <w:pStyle w:val="Fotnotstext"/>
      </w:pPr>
      <w:r>
        <w:rPr>
          <w:rStyle w:val="Fotnotsreferens"/>
        </w:rPr>
        <w:footnoteRef/>
      </w:r>
      <w:r>
        <w:t xml:space="preserve"> RUT 2022:577</w:t>
      </w:r>
      <w:r w:rsidR="004B38B2">
        <w:t>.</w:t>
      </w:r>
    </w:p>
  </w:footnote>
  <w:footnote w:id="3">
    <w:p w14:paraId="10B431DD" w14:textId="25906753" w:rsidR="00D25D1C" w:rsidRDefault="00D25D1C">
      <w:pPr>
        <w:pStyle w:val="Fotnotstext"/>
      </w:pPr>
      <w:r>
        <w:rPr>
          <w:rStyle w:val="Fotnotsreferens"/>
        </w:rPr>
        <w:footnoteRef/>
      </w:r>
      <w:r>
        <w:t xml:space="preserve"> RUT 2022:960</w:t>
      </w:r>
      <w:r w:rsidR="004B38B2">
        <w:t>.</w:t>
      </w:r>
    </w:p>
  </w:footnote>
  <w:footnote w:id="4">
    <w:p w14:paraId="02BC19C2" w14:textId="2FD89287" w:rsidR="00D25D1C" w:rsidRDefault="00D25D1C">
      <w:pPr>
        <w:pStyle w:val="Fotnotstext"/>
      </w:pPr>
      <w:r>
        <w:rPr>
          <w:rStyle w:val="Fotnotsreferens"/>
        </w:rPr>
        <w:footnoteRef/>
      </w:r>
      <w:r>
        <w:t xml:space="preserve"> RUT 2022:762</w:t>
      </w:r>
      <w:r w:rsidR="004B38B2">
        <w:t>.</w:t>
      </w:r>
    </w:p>
  </w:footnote>
  <w:footnote w:id="5">
    <w:p w14:paraId="60169087" w14:textId="227A0170" w:rsidR="00D25D1C" w:rsidRDefault="00D25D1C">
      <w:pPr>
        <w:pStyle w:val="Fotnotstext"/>
      </w:pPr>
      <w:r>
        <w:rPr>
          <w:rStyle w:val="Fotnotsreferens"/>
        </w:rPr>
        <w:footnoteRef/>
      </w:r>
      <w:r>
        <w:t xml:space="preserve"> RUT </w:t>
      </w:r>
      <w:r w:rsidRPr="00D25D1C">
        <w:t>2022:1138</w:t>
      </w:r>
      <w:r w:rsidR="004B38B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BA2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B86726" wp14:editId="345A01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E8101" w14:textId="0100A12F" w:rsidR="00262EA3" w:rsidRDefault="001B112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C1F35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A496D">
                                <w:t>244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B8672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0E8101" w14:textId="0100A12F" w:rsidR="00262EA3" w:rsidRDefault="001B112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C1F35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A496D">
                          <w:t>244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1071B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E1E4" w14:textId="77777777" w:rsidR="00262EA3" w:rsidRDefault="00262EA3" w:rsidP="008563AC">
    <w:pPr>
      <w:jc w:val="right"/>
    </w:pPr>
  </w:p>
  <w:p w14:paraId="123F93F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4A02" w14:textId="77777777" w:rsidR="00262EA3" w:rsidRDefault="001B112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E777A2" wp14:editId="79E584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B7069E" w14:textId="3C81BD0E" w:rsidR="00262EA3" w:rsidRDefault="001B112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235E9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1F35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A496D">
          <w:t>244</w:t>
        </w:r>
      </w:sdtContent>
    </w:sdt>
  </w:p>
  <w:p w14:paraId="4985B7B6" w14:textId="77777777" w:rsidR="00262EA3" w:rsidRPr="008227B3" w:rsidRDefault="001B112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E59291" w14:textId="53D915C6" w:rsidR="00262EA3" w:rsidRPr="008227B3" w:rsidRDefault="001B112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35E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35E9">
          <w:t>:1236</w:t>
        </w:r>
      </w:sdtContent>
    </w:sdt>
  </w:p>
  <w:p w14:paraId="67348928" w14:textId="76732021" w:rsidR="00262EA3" w:rsidRDefault="001B112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235E9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7EC47B" w14:textId="65CBEE03" w:rsidR="00262EA3" w:rsidRDefault="002C1F35" w:rsidP="00283E0F">
        <w:pPr>
          <w:pStyle w:val="FSHRub2"/>
        </w:pPr>
        <w:r>
          <w:t>Utgiftsområde 12 Ekonomisk trygghet för familjer och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B4493A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2C1F3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7CE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96D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126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F3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72E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061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35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8B2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6EB9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DC3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EAB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5E9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D1C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BCD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D4D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969"/>
    <w:rsid w:val="00F83BAB"/>
    <w:rsid w:val="00F840C4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03F258"/>
  <w15:chartTrackingRefBased/>
  <w15:docId w15:val="{E70D3549-F9F6-44AD-A98D-FB41582F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D25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1A573C577A49098F2F9E0D2CA7E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1C2B6-E989-4015-94BC-A4CCFC826E38}"/>
      </w:docPartPr>
      <w:docPartBody>
        <w:p w:rsidR="000A0D73" w:rsidRDefault="000A0D73">
          <w:pPr>
            <w:pStyle w:val="741A573C577A49098F2F9E0D2CA7E50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303925BAD84886875B97D04721B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A1A89-94A9-4A65-9899-AEB6C58CFDC9}"/>
      </w:docPartPr>
      <w:docPartBody>
        <w:p w:rsidR="000A0D73" w:rsidRDefault="000A0D73">
          <w:pPr>
            <w:pStyle w:val="C2303925BAD84886875B97D04721B5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13DB1FC45740D081C3135A44044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19B304-F213-4EDB-9E34-EA404885B8FC}"/>
      </w:docPartPr>
      <w:docPartBody>
        <w:p w:rsidR="00D37A31" w:rsidRDefault="00D37A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73"/>
    <w:rsid w:val="000A0D73"/>
    <w:rsid w:val="00D3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1A573C577A49098F2F9E0D2CA7E501">
    <w:name w:val="741A573C577A49098F2F9E0D2CA7E501"/>
  </w:style>
  <w:style w:type="paragraph" w:customStyle="1" w:styleId="C2303925BAD84886875B97D04721B53D">
    <w:name w:val="C2303925BAD84886875B97D04721B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F92FF2-B948-4807-9087-4903752C3609}"/>
</file>

<file path=customXml/itemProps2.xml><?xml version="1.0" encoding="utf-8"?>
<ds:datastoreItem xmlns:ds="http://schemas.openxmlformats.org/officeDocument/2006/customXml" ds:itemID="{7A1AB8E2-A6E3-4B10-987E-A52B5A1FC83C}"/>
</file>

<file path=customXml/itemProps3.xml><?xml version="1.0" encoding="utf-8"?>
<ds:datastoreItem xmlns:ds="http://schemas.openxmlformats.org/officeDocument/2006/customXml" ds:itemID="{8556B955-0728-4255-95C2-4DE94E2F79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1715</Characters>
  <Application>Microsoft Office Word</Application>
  <DocSecurity>0</DocSecurity>
  <Lines>77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Utgiftsområde 12 Ekonomisk trygghet för familjer och barn</vt:lpstr>
      <vt:lpstr>
      </vt:lpstr>
    </vt:vector>
  </TitlesOfParts>
  <Company>Sveriges riksdag</Company>
  <LinksUpToDate>false</LinksUpToDate>
  <CharactersWithSpaces>1923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