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C53419C455346A7B5BEB2912B3AD395"/>
        </w:placeholder>
        <w15:appearance w15:val="hidden"/>
        <w:text/>
      </w:sdtPr>
      <w:sdtEndPr/>
      <w:sdtContent>
        <w:p w:rsidRPr="009B062B" w:rsidR="00AF30DD" w:rsidP="009B062B" w:rsidRDefault="00AF30DD" w14:paraId="74353B61" w14:textId="77777777">
          <w:pPr>
            <w:pStyle w:val="RubrikFrslagTIllRiksdagsbeslut"/>
          </w:pPr>
          <w:r w:rsidRPr="009B062B">
            <w:t>Förslag till riksdagsbeslut</w:t>
          </w:r>
        </w:p>
      </w:sdtContent>
    </w:sdt>
    <w:sdt>
      <w:sdtPr>
        <w:alias w:val="Yrkande 1"/>
        <w:tag w:val="a0e8b8a2-b470-4d7f-988d-96ff4f5a6cb3"/>
        <w:id w:val="1372568782"/>
        <w:lock w:val="sdtLocked"/>
      </w:sdtPr>
      <w:sdtEndPr/>
      <w:sdtContent>
        <w:p w:rsidR="00DA4CE1" w:rsidRDefault="0058328E" w14:paraId="3933F106" w14:textId="77777777">
          <w:pPr>
            <w:pStyle w:val="Frslagstext"/>
            <w:numPr>
              <w:ilvl w:val="0"/>
              <w:numId w:val="0"/>
            </w:numPr>
          </w:pPr>
          <w:r>
            <w:t>Riksdagen ställer sig bakom det som anförs i motionen om att regeringen ska komma med förslag om att införa obligatoriska hastighetshållare, alkolås samt autobroms i alla nyregistrerade 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30A71726404A1C86F203DFF3CD2305"/>
        </w:placeholder>
        <w15:appearance w15:val="hidden"/>
        <w:text/>
      </w:sdtPr>
      <w:sdtEndPr/>
      <w:sdtContent>
        <w:p w:rsidRPr="009B062B" w:rsidR="006D79C9" w:rsidP="00333E95" w:rsidRDefault="006D79C9" w14:paraId="18B24587" w14:textId="77777777">
          <w:pPr>
            <w:pStyle w:val="Rubrik1"/>
          </w:pPr>
          <w:r>
            <w:t>Motivering</w:t>
          </w:r>
        </w:p>
      </w:sdtContent>
    </w:sdt>
    <w:p w:rsidRPr="00F93E1B" w:rsidR="006E4488" w:rsidP="00F93E1B" w:rsidRDefault="006E4488" w14:paraId="0A22176D" w14:textId="77777777">
      <w:pPr>
        <w:pStyle w:val="Normalutanindragellerluft"/>
      </w:pPr>
      <w:bookmarkStart w:name="_GoBack" w:id="1"/>
      <w:bookmarkEnd w:id="1"/>
      <w:r w:rsidRPr="00F93E1B">
        <w:t>Fart, alkohol och slarvig körning dödar i trafiken. Det är dags att uppdatera Sveriges nollvision med den teknikutveckling som krävs för att drastiskt minska antalet dödsfall.</w:t>
      </w:r>
    </w:p>
    <w:p w:rsidR="006E4488" w:rsidP="006E4488" w:rsidRDefault="006E4488" w14:paraId="58E959BB" w14:textId="77777777">
      <w:r>
        <w:t>Hastigheten i en kollision är avgörande för dödsriskerna. Vid en kollision mellan en fotgängare och en bil överlever nio av tio om bilen håller en hastighet av 30 km/tim. Om bilen håller en hastighet av 50 km/tim överlever bara två av tio en kollision.</w:t>
      </w:r>
    </w:p>
    <w:p w:rsidR="006E4488" w:rsidP="006E4488" w:rsidRDefault="006E4488" w14:paraId="0B24506D" w14:textId="77777777">
      <w:r>
        <w:t xml:space="preserve">Siffrorna talar för sig själva. Det är helt uppenbart att det är bilarnas hastighet som spelar roll för trafiksäkerheten. Vidare är siffrorna tydliga </w:t>
      </w:r>
      <w:r>
        <w:lastRenderedPageBreak/>
        <w:t>vad gäller den dåliga efterlevnaden av hastighetsgränserna. Drygt hälften av alla bilister kör fortare än gällande hastighetsgränser och ca 20 procent överstiger hastighetsgränsen med mer än 10 km/tim.</w:t>
      </w:r>
    </w:p>
    <w:p w:rsidR="006E4488" w:rsidP="006E4488" w:rsidRDefault="006E4488" w14:paraId="0B2E11E2" w14:textId="77777777">
      <w:r>
        <w:t>83 personer omkom i en alkohol- eller drogrelaterad vägtrafikolycka år 2016, vilket är 31 procent av alla omkomna i trafiken. Under 2016 gjordes 24 696 rapporteringar om rattfylleribrott, varav 12 065 på grund av alkohol.</w:t>
      </w:r>
    </w:p>
    <w:p w:rsidRPr="006E4488" w:rsidR="006E4488" w:rsidP="006E4488" w:rsidRDefault="006E4488" w14:paraId="0170CBFE" w14:textId="77777777">
      <w:r>
        <w:t>För att nå nollvisionen i Sveriges trafiksäkerhetsarbete behöver vi alltså jobba mer med att motverka rattfylleri och se till att hastigheterna sänks och att gränserna hålls. Som tur är pågår en snabb teknikutveckling på området och redan nu finns teknik som tvingar bilen att hålla hastighetsgränsen och som automatiskt kan bromsa bilen när det krävs. Vidare kan alkolås enkelt sättas in i varje bil. För trafiksäkerhetens skull brådskar det att få in denna nya teknik i alla nyregistrerade bilar. Därför bör regeringen se över frågan och återkomma med förslag.</w:t>
      </w:r>
    </w:p>
    <w:sdt>
      <w:sdtPr>
        <w:alias w:val="CC_Underskrifter"/>
        <w:tag w:val="CC_Underskrifter"/>
        <w:id w:val="583496634"/>
        <w:lock w:val="sdtContentLocked"/>
        <w:placeholder>
          <w:docPart w:val="9C6C2FAFEE4F4E11B82B59C71F78D73C"/>
        </w:placeholder>
        <w15:appearance w15:val="hidden"/>
      </w:sdtPr>
      <w:sdtEndPr>
        <w:rPr>
          <w:i/>
          <w:noProof/>
        </w:rPr>
      </w:sdtEndPr>
      <w:sdtContent>
        <w:p w:rsidR="00CC11BF" w:rsidP="00D11E82" w:rsidRDefault="00F93E1B" w14:paraId="5F4E8E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 </w:t>
            </w:r>
          </w:p>
        </w:tc>
      </w:tr>
    </w:tbl>
    <w:p w:rsidR="004801AC" w:rsidP="007E0C6D" w:rsidRDefault="004801AC" w14:paraId="22DF258C"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420BA" w14:textId="77777777" w:rsidR="006E4488" w:rsidRDefault="006E4488" w:rsidP="000C1CAD">
      <w:pPr>
        <w:spacing w:line="240" w:lineRule="auto"/>
      </w:pPr>
      <w:r>
        <w:separator/>
      </w:r>
    </w:p>
  </w:endnote>
  <w:endnote w:type="continuationSeparator" w:id="0">
    <w:p w14:paraId="078533A2" w14:textId="77777777" w:rsidR="006E4488" w:rsidRDefault="006E44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D7F2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A2F49" w14:textId="14D0FD0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3E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52AA4" w14:textId="77777777" w:rsidR="006E4488" w:rsidRDefault="006E4488" w:rsidP="000C1CAD">
      <w:pPr>
        <w:spacing w:line="240" w:lineRule="auto"/>
      </w:pPr>
      <w:r>
        <w:separator/>
      </w:r>
    </w:p>
  </w:footnote>
  <w:footnote w:type="continuationSeparator" w:id="0">
    <w:p w14:paraId="1266AA96" w14:textId="77777777" w:rsidR="006E4488" w:rsidRDefault="006E44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9B48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076913" wp14:anchorId="58615B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93E1B" w14:paraId="7956B439" w14:textId="77777777">
                          <w:pPr>
                            <w:jc w:val="right"/>
                          </w:pPr>
                          <w:sdt>
                            <w:sdtPr>
                              <w:alias w:val="CC_Noformat_Partikod"/>
                              <w:tag w:val="CC_Noformat_Partikod"/>
                              <w:id w:val="-53464382"/>
                              <w:placeholder>
                                <w:docPart w:val="64F66540D0BC407BA1BB0FC77141F17B"/>
                              </w:placeholder>
                              <w:text/>
                            </w:sdtPr>
                            <w:sdtEndPr/>
                            <w:sdtContent>
                              <w:r w:rsidR="006E4488">
                                <w:t>MP</w:t>
                              </w:r>
                            </w:sdtContent>
                          </w:sdt>
                          <w:sdt>
                            <w:sdtPr>
                              <w:alias w:val="CC_Noformat_Partinummer"/>
                              <w:tag w:val="CC_Noformat_Partinummer"/>
                              <w:id w:val="-1709555926"/>
                              <w:placeholder>
                                <w:docPart w:val="FA0FCA99C30E43A1952C598E82973729"/>
                              </w:placeholder>
                              <w:text/>
                            </w:sdtPr>
                            <w:sdtEndPr/>
                            <w:sdtContent>
                              <w:r w:rsidR="006E4488">
                                <w:t>3402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615B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93E1B" w14:paraId="7956B439" w14:textId="77777777">
                    <w:pPr>
                      <w:jc w:val="right"/>
                    </w:pPr>
                    <w:sdt>
                      <w:sdtPr>
                        <w:alias w:val="CC_Noformat_Partikod"/>
                        <w:tag w:val="CC_Noformat_Partikod"/>
                        <w:id w:val="-53464382"/>
                        <w:placeholder>
                          <w:docPart w:val="64F66540D0BC407BA1BB0FC77141F17B"/>
                        </w:placeholder>
                        <w:text/>
                      </w:sdtPr>
                      <w:sdtEndPr/>
                      <w:sdtContent>
                        <w:r w:rsidR="006E4488">
                          <w:t>MP</w:t>
                        </w:r>
                      </w:sdtContent>
                    </w:sdt>
                    <w:sdt>
                      <w:sdtPr>
                        <w:alias w:val="CC_Noformat_Partinummer"/>
                        <w:tag w:val="CC_Noformat_Partinummer"/>
                        <w:id w:val="-1709555926"/>
                        <w:placeholder>
                          <w:docPart w:val="FA0FCA99C30E43A1952C598E82973729"/>
                        </w:placeholder>
                        <w:text/>
                      </w:sdtPr>
                      <w:sdtEndPr/>
                      <w:sdtContent>
                        <w:r w:rsidR="006E4488">
                          <w:t>3402</w:t>
                        </w:r>
                      </w:sdtContent>
                    </w:sdt>
                  </w:p>
                </w:txbxContent>
              </v:textbox>
              <w10:wrap anchorx="page"/>
            </v:shape>
          </w:pict>
        </mc:Fallback>
      </mc:AlternateContent>
    </w:r>
  </w:p>
  <w:p w:rsidRPr="00293C4F" w:rsidR="004F35FE" w:rsidP="00776B74" w:rsidRDefault="004F35FE" w14:paraId="43312E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93E1B" w14:paraId="516C7F6B" w14:textId="77777777">
    <w:pPr>
      <w:jc w:val="right"/>
    </w:pPr>
    <w:sdt>
      <w:sdtPr>
        <w:alias w:val="CC_Noformat_Partikod"/>
        <w:tag w:val="CC_Noformat_Partikod"/>
        <w:id w:val="559911109"/>
        <w:placeholder>
          <w:docPart w:val="FA0FCA99C30E43A1952C598E82973729"/>
        </w:placeholder>
        <w:text/>
      </w:sdtPr>
      <w:sdtEndPr/>
      <w:sdtContent>
        <w:r w:rsidR="006E4488">
          <w:t>MP</w:t>
        </w:r>
      </w:sdtContent>
    </w:sdt>
    <w:sdt>
      <w:sdtPr>
        <w:alias w:val="CC_Noformat_Partinummer"/>
        <w:tag w:val="CC_Noformat_Partinummer"/>
        <w:id w:val="1197820850"/>
        <w:text/>
      </w:sdtPr>
      <w:sdtEndPr/>
      <w:sdtContent>
        <w:r w:rsidR="006E4488">
          <w:t>3402</w:t>
        </w:r>
      </w:sdtContent>
    </w:sdt>
  </w:p>
  <w:p w:rsidR="004F35FE" w:rsidP="00776B74" w:rsidRDefault="004F35FE" w14:paraId="4A611A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93E1B" w14:paraId="0E75E0E1" w14:textId="77777777">
    <w:pPr>
      <w:jc w:val="right"/>
    </w:pPr>
    <w:sdt>
      <w:sdtPr>
        <w:alias w:val="CC_Noformat_Partikod"/>
        <w:tag w:val="CC_Noformat_Partikod"/>
        <w:id w:val="1471015553"/>
        <w:text/>
      </w:sdtPr>
      <w:sdtEndPr/>
      <w:sdtContent>
        <w:r w:rsidR="006E4488">
          <w:t>MP</w:t>
        </w:r>
      </w:sdtContent>
    </w:sdt>
    <w:sdt>
      <w:sdtPr>
        <w:alias w:val="CC_Noformat_Partinummer"/>
        <w:tag w:val="CC_Noformat_Partinummer"/>
        <w:id w:val="-2014525982"/>
        <w:text/>
      </w:sdtPr>
      <w:sdtEndPr/>
      <w:sdtContent>
        <w:r w:rsidR="006E4488">
          <w:t>3402</w:t>
        </w:r>
      </w:sdtContent>
    </w:sdt>
  </w:p>
  <w:p w:rsidR="004F35FE" w:rsidP="00A314CF" w:rsidRDefault="00F93E1B" w14:paraId="5B40DD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93E1B" w14:paraId="627E2F1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93E1B" w14:paraId="1DE1A3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:2417</w:t>
        </w:r>
      </w:sdtContent>
    </w:sdt>
  </w:p>
  <w:p w:rsidR="004F35FE" w:rsidP="00E03A3D" w:rsidRDefault="00F93E1B" w14:paraId="74459D26" w14:textId="77777777">
    <w:pPr>
      <w:pStyle w:val="Motionr"/>
    </w:pPr>
    <w:sdt>
      <w:sdtPr>
        <w:alias w:val="CC_Noformat_Avtext"/>
        <w:tag w:val="CC_Noformat_Avtext"/>
        <w:id w:val="-2020768203"/>
        <w:lock w:val="sdtContentLocked"/>
        <w15:appearance w15:val="hidden"/>
        <w:text/>
      </w:sdtPr>
      <w:sdtEndPr/>
      <w:sdtContent>
        <w:r>
          <w:t>av Lorentz Tovatt (MP)</w:t>
        </w:r>
      </w:sdtContent>
    </w:sdt>
  </w:p>
  <w:sdt>
    <w:sdtPr>
      <w:alias w:val="CC_Noformat_Rubtext"/>
      <w:tag w:val="CC_Noformat_Rubtext"/>
      <w:id w:val="-218060500"/>
      <w:lock w:val="sdtLocked"/>
      <w15:appearance w15:val="hidden"/>
      <w:text/>
    </w:sdtPr>
    <w:sdtEndPr/>
    <w:sdtContent>
      <w:p w:rsidR="004F35FE" w:rsidP="00283E0F" w:rsidRDefault="006E4488" w14:paraId="2DAA9DA3" w14:textId="77777777">
        <w:pPr>
          <w:pStyle w:val="FSHRub2"/>
        </w:pPr>
        <w:r>
          <w:t>Utred obligatoriska hastighetshållare i nya bilar</w:t>
        </w:r>
      </w:p>
    </w:sdtContent>
  </w:sdt>
  <w:sdt>
    <w:sdtPr>
      <w:alias w:val="CC_Boilerplate_3"/>
      <w:tag w:val="CC_Boilerplate_3"/>
      <w:id w:val="1606463544"/>
      <w:lock w:val="sdtContentLocked"/>
      <w15:appearance w15:val="hidden"/>
      <w:text w:multiLine="1"/>
    </w:sdtPr>
    <w:sdtEndPr/>
    <w:sdtContent>
      <w:p w:rsidR="004F35FE" w:rsidP="00283E0F" w:rsidRDefault="004F35FE" w14:paraId="056E40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48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28E"/>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488"/>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FEB"/>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0F0D"/>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1E82"/>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4CE1"/>
    <w:rsid w:val="00DA5731"/>
    <w:rsid w:val="00DA5854"/>
    <w:rsid w:val="00DA6396"/>
    <w:rsid w:val="00DA7F72"/>
    <w:rsid w:val="00DB01C7"/>
    <w:rsid w:val="00DB2A83"/>
    <w:rsid w:val="00DB30AF"/>
    <w:rsid w:val="00DB4FA4"/>
    <w:rsid w:val="00DB65E8"/>
    <w:rsid w:val="00DB7E7F"/>
    <w:rsid w:val="00DC084A"/>
    <w:rsid w:val="00DC2A5B"/>
    <w:rsid w:val="00DC3EF5"/>
    <w:rsid w:val="00DC4C53"/>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7AB2"/>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3E1B"/>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F91DEA"/>
  <w15:chartTrackingRefBased/>
  <w15:docId w15:val="{28A535DD-B820-48D9-AE67-5D13CB21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53419C455346A7B5BEB2912B3AD395"/>
        <w:category>
          <w:name w:val="Allmänt"/>
          <w:gallery w:val="placeholder"/>
        </w:category>
        <w:types>
          <w:type w:val="bbPlcHdr"/>
        </w:types>
        <w:behaviors>
          <w:behavior w:val="content"/>
        </w:behaviors>
        <w:guid w:val="{3019D998-6712-4680-834F-E85619DAC7B1}"/>
      </w:docPartPr>
      <w:docPartBody>
        <w:p w:rsidR="001F3E70" w:rsidRDefault="001F3E70">
          <w:pPr>
            <w:pStyle w:val="4C53419C455346A7B5BEB2912B3AD395"/>
          </w:pPr>
          <w:r w:rsidRPr="005A0A93">
            <w:rPr>
              <w:rStyle w:val="Platshllartext"/>
            </w:rPr>
            <w:t>Förslag till riksdagsbeslut</w:t>
          </w:r>
        </w:p>
      </w:docPartBody>
    </w:docPart>
    <w:docPart>
      <w:docPartPr>
        <w:name w:val="DF30A71726404A1C86F203DFF3CD2305"/>
        <w:category>
          <w:name w:val="Allmänt"/>
          <w:gallery w:val="placeholder"/>
        </w:category>
        <w:types>
          <w:type w:val="bbPlcHdr"/>
        </w:types>
        <w:behaviors>
          <w:behavior w:val="content"/>
        </w:behaviors>
        <w:guid w:val="{FF7D990A-40C5-4B97-98D4-46D466E585F6}"/>
      </w:docPartPr>
      <w:docPartBody>
        <w:p w:rsidR="001F3E70" w:rsidRDefault="001F3E70">
          <w:pPr>
            <w:pStyle w:val="DF30A71726404A1C86F203DFF3CD2305"/>
          </w:pPr>
          <w:r w:rsidRPr="005A0A93">
            <w:rPr>
              <w:rStyle w:val="Platshllartext"/>
            </w:rPr>
            <w:t>Motivering</w:t>
          </w:r>
        </w:p>
      </w:docPartBody>
    </w:docPart>
    <w:docPart>
      <w:docPartPr>
        <w:name w:val="64F66540D0BC407BA1BB0FC77141F17B"/>
        <w:category>
          <w:name w:val="Allmänt"/>
          <w:gallery w:val="placeholder"/>
        </w:category>
        <w:types>
          <w:type w:val="bbPlcHdr"/>
        </w:types>
        <w:behaviors>
          <w:behavior w:val="content"/>
        </w:behaviors>
        <w:guid w:val="{5F1305EE-B13F-46DE-9A2E-37EA5FAA5D6A}"/>
      </w:docPartPr>
      <w:docPartBody>
        <w:p w:rsidR="001F3E70" w:rsidRDefault="001F3E70">
          <w:pPr>
            <w:pStyle w:val="64F66540D0BC407BA1BB0FC77141F17B"/>
          </w:pPr>
          <w:r>
            <w:rPr>
              <w:rStyle w:val="Platshllartext"/>
            </w:rPr>
            <w:t xml:space="preserve"> </w:t>
          </w:r>
        </w:p>
      </w:docPartBody>
    </w:docPart>
    <w:docPart>
      <w:docPartPr>
        <w:name w:val="FA0FCA99C30E43A1952C598E82973729"/>
        <w:category>
          <w:name w:val="Allmänt"/>
          <w:gallery w:val="placeholder"/>
        </w:category>
        <w:types>
          <w:type w:val="bbPlcHdr"/>
        </w:types>
        <w:behaviors>
          <w:behavior w:val="content"/>
        </w:behaviors>
        <w:guid w:val="{87E36EC4-87EF-425F-9330-749E5358CD0F}"/>
      </w:docPartPr>
      <w:docPartBody>
        <w:p w:rsidR="001F3E70" w:rsidRDefault="001F3E70">
          <w:pPr>
            <w:pStyle w:val="FA0FCA99C30E43A1952C598E82973729"/>
          </w:pPr>
          <w:r>
            <w:t xml:space="preserve"> </w:t>
          </w:r>
        </w:p>
      </w:docPartBody>
    </w:docPart>
    <w:docPart>
      <w:docPartPr>
        <w:name w:val="9C6C2FAFEE4F4E11B82B59C71F78D73C"/>
        <w:category>
          <w:name w:val="Allmänt"/>
          <w:gallery w:val="placeholder"/>
        </w:category>
        <w:types>
          <w:type w:val="bbPlcHdr"/>
        </w:types>
        <w:behaviors>
          <w:behavior w:val="content"/>
        </w:behaviors>
        <w:guid w:val="{5B8FD1B5-532C-4128-B9F9-7DC78880F613}"/>
      </w:docPartPr>
      <w:docPartBody>
        <w:p w:rsidR="00000000" w:rsidRDefault="00533D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70"/>
    <w:rsid w:val="001F3E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53419C455346A7B5BEB2912B3AD395">
    <w:name w:val="4C53419C455346A7B5BEB2912B3AD395"/>
  </w:style>
  <w:style w:type="paragraph" w:customStyle="1" w:styleId="23FB0F3A0230489992B5DEDB9523629B">
    <w:name w:val="23FB0F3A0230489992B5DEDB9523629B"/>
  </w:style>
  <w:style w:type="paragraph" w:customStyle="1" w:styleId="A412DCDE607F4686886A58478EBCCC3E">
    <w:name w:val="A412DCDE607F4686886A58478EBCCC3E"/>
  </w:style>
  <w:style w:type="paragraph" w:customStyle="1" w:styleId="DF30A71726404A1C86F203DFF3CD2305">
    <w:name w:val="DF30A71726404A1C86F203DFF3CD2305"/>
  </w:style>
  <w:style w:type="paragraph" w:customStyle="1" w:styleId="373CB63C9A0C4DB090C7E6EBCD224E94">
    <w:name w:val="373CB63C9A0C4DB090C7E6EBCD224E94"/>
  </w:style>
  <w:style w:type="paragraph" w:customStyle="1" w:styleId="64F66540D0BC407BA1BB0FC77141F17B">
    <w:name w:val="64F66540D0BC407BA1BB0FC77141F17B"/>
  </w:style>
  <w:style w:type="paragraph" w:customStyle="1" w:styleId="FA0FCA99C30E43A1952C598E82973729">
    <w:name w:val="FA0FCA99C30E43A1952C598E829737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15E68-B72A-4479-8B41-69A841AB1721}"/>
</file>

<file path=customXml/itemProps2.xml><?xml version="1.0" encoding="utf-8"?>
<ds:datastoreItem xmlns:ds="http://schemas.openxmlformats.org/officeDocument/2006/customXml" ds:itemID="{E3D71BCA-B162-496B-B3F4-28711A5E00CD}"/>
</file>

<file path=customXml/itemProps3.xml><?xml version="1.0" encoding="utf-8"?>
<ds:datastoreItem xmlns:ds="http://schemas.openxmlformats.org/officeDocument/2006/customXml" ds:itemID="{DF3BE844-0E86-458D-AC41-B3C04043226F}"/>
</file>

<file path=docProps/app.xml><?xml version="1.0" encoding="utf-8"?>
<Properties xmlns="http://schemas.openxmlformats.org/officeDocument/2006/extended-properties" xmlns:vt="http://schemas.openxmlformats.org/officeDocument/2006/docPropsVTypes">
  <Template>Normal</Template>
  <TotalTime>3</TotalTime>
  <Pages>2</Pages>
  <Words>286</Words>
  <Characters>1582</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