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933B8" w:rsidRPr="009933B8" w:rsidRDefault="009933B8">
      <w:pPr>
        <w:pStyle w:val="Frslagsrubrik"/>
      </w:pPr>
      <w:r w:rsidRPr="009933B8">
        <w:t>Förslag till riksdagsbeslut</w:t>
      </w:r>
    </w:p>
    <w:p w:rsidR="009933B8" w:rsidRPr="009933B8" w:rsidRDefault="009933B8">
      <w:pPr>
        <w:pStyle w:val="Hemstlatt"/>
      </w:pPr>
      <w:r w:rsidRPr="009933B8">
        <w:t>Riksdagen tillkännager för regeringen som sin mening vad som anförs i motionen om ett nationellt register för testame</w:t>
      </w:r>
      <w:r w:rsidRPr="009933B8">
        <w:t>n</w:t>
      </w:r>
      <w:r w:rsidRPr="009933B8">
        <w:t>ten.</w:t>
      </w:r>
    </w:p>
    <w:p w:rsidR="009933B8" w:rsidRPr="009933B8" w:rsidRDefault="009933B8">
      <w:pPr>
        <w:pStyle w:val="Rubrik1"/>
      </w:pPr>
      <w:r w:rsidRPr="009933B8">
        <w:t>Motivering</w:t>
      </w:r>
    </w:p>
    <w:p w:rsidR="009933B8" w:rsidRPr="009933B8" w:rsidRDefault="009933B8">
      <w:r w:rsidRPr="009933B8">
        <w:t>Donationsrådet administrerar det nationella donationsregistret där alla har möjligheten att meddela om de är villiga till att donera sina organ efter döden eller inte.</w:t>
      </w:r>
    </w:p>
    <w:p w:rsidR="009933B8" w:rsidRPr="009933B8" w:rsidRDefault="009933B8">
      <w:pPr>
        <w:pStyle w:val="Normaltindrag"/>
      </w:pPr>
      <w:r w:rsidRPr="009933B8">
        <w:t>Donationsrådet bildades 2005, och styrelsen är utsedd av regeringen. Soc</w:t>
      </w:r>
      <w:r w:rsidRPr="009933B8">
        <w:t>i</w:t>
      </w:r>
      <w:r w:rsidRPr="009933B8">
        <w:t>alstyrelsen är värdmyndighet för Donationsrådet. Registret gör det möjligt för var och en att försäkra sig om att den enskildes vilja verkligen kommer till sjukvårdens kännedom om en donation skulle bli aktuell. De anhöriga beh</w:t>
      </w:r>
      <w:r w:rsidRPr="009933B8">
        <w:t>ö</w:t>
      </w:r>
      <w:r w:rsidRPr="009933B8">
        <w:t>ver inte heller fundera över vad den avlidne egentligen hade för sista önskan på området.</w:t>
      </w:r>
    </w:p>
    <w:p w:rsidR="009933B8" w:rsidRPr="009933B8" w:rsidRDefault="009933B8">
      <w:pPr>
        <w:pStyle w:val="Normaltindrag"/>
      </w:pPr>
      <w:r w:rsidRPr="009933B8">
        <w:t>När det gäller testamenten finns det inget motsvarande nationellt register. Vissa begravningsbyråer erbjuder förvisso förvaringstjänster men långt ifrån alla använder denna tjänst. När en perso</w:t>
      </w:r>
      <w:r w:rsidRPr="009933B8">
        <w:t>n avlider kan det därför finnas flera testamenten på olika fysiska platser, kanske ett i ett förvaringsfack på banken och ett annat i en byrålåda hemma. Risken för långa, uppslitande och kos</w:t>
      </w:r>
      <w:r w:rsidRPr="009933B8">
        <w:t>t</w:t>
      </w:r>
      <w:r w:rsidRPr="009933B8">
        <w:t>samma arvstvister är därmed stor.</w:t>
      </w:r>
    </w:p>
    <w:p w:rsidR="009933B8" w:rsidRPr="009933B8" w:rsidRDefault="009933B8">
      <w:pPr>
        <w:pStyle w:val="Normaltindrag"/>
      </w:pPr>
      <w:r w:rsidRPr="009933B8">
        <w:t xml:space="preserve">Civilutskottet har för flera år sedan behandlat denna fråga och ansett att det finns skäl att inrätta ett nationellt register för testamenten. Enligt uppgift ska Skatteverket sedan dess ha genomfört en utredning som föreslagit att det ska bli möjligt att registrera ett testamente i ett </w:t>
      </w:r>
      <w:r w:rsidRPr="009933B8">
        <w:t>nationellt testamentsregister. Fö</w:t>
      </w:r>
      <w:r w:rsidRPr="009933B8">
        <w:t>r</w:t>
      </w:r>
      <w:r w:rsidRPr="009933B8">
        <w:t>slaget överlämnades till Regeringskansliet för över ett år sedan och inget tycks ha hänt.</w:t>
      </w:r>
    </w:p>
    <w:p w:rsidR="009933B8" w:rsidRPr="009933B8" w:rsidRDefault="009933B8">
      <w:pPr>
        <w:pStyle w:val="Normaltindrag"/>
      </w:pPr>
      <w:r w:rsidRPr="009933B8">
        <w:lastRenderedPageBreak/>
        <w:t>Jag anser därför att regeringen snarast ska återkomma till riksdagen med ett förslag på en obligatorisk registrering av testamenten.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933B8">
        <w:trPr>
          <w:cantSplit/>
        </w:trPr>
        <w:tc>
          <w:tcPr>
            <w:tcW w:w="3046" w:type="dxa"/>
          </w:tcPr>
          <w:p w:rsidR="009933B8" w:rsidRPr="009933B8" w:rsidRDefault="009933B8">
            <w:pPr>
              <w:pStyle w:val="UnderskriftDatum"/>
              <w:spacing w:before="240"/>
            </w:pPr>
            <w:r w:rsidRPr="009933B8">
              <w:t>Stockholm den 30 september 2009</w:t>
            </w:r>
          </w:p>
        </w:tc>
        <w:tc>
          <w:tcPr>
            <w:tcW w:w="3047" w:type="dxa"/>
          </w:tcPr>
          <w:p w:rsidR="009933B8" w:rsidRPr="009933B8" w:rsidRDefault="009933B8">
            <w:pPr>
              <w:pStyle w:val="Underskrifter"/>
              <w:spacing w:before="240"/>
            </w:pPr>
          </w:p>
        </w:tc>
      </w:tr>
      <w:tr w:rsidR="00000000" w:rsidRPr="009933B8">
        <w:trPr>
          <w:cantSplit/>
        </w:trPr>
        <w:tc>
          <w:tcPr>
            <w:tcW w:w="3046" w:type="dxa"/>
          </w:tcPr>
          <w:p w:rsidR="009933B8" w:rsidRPr="009933B8" w:rsidRDefault="009933B8">
            <w:pPr>
              <w:pStyle w:val="Underskrifter"/>
            </w:pPr>
            <w:r w:rsidRPr="009933B8">
              <w:t>Inger Jarl Beck (s)</w:t>
            </w:r>
          </w:p>
        </w:tc>
        <w:tc>
          <w:tcPr>
            <w:tcW w:w="3046" w:type="dxa"/>
          </w:tcPr>
          <w:p w:rsidR="009933B8" w:rsidRPr="009933B8" w:rsidRDefault="009933B8">
            <w:pPr>
              <w:pStyle w:val="Underskrifter"/>
            </w:pPr>
          </w:p>
        </w:tc>
      </w:tr>
    </w:tbl>
    <w:p w:rsidR="009933B8" w:rsidRPr="009933B8" w:rsidRDefault="009933B8">
      <w:pPr>
        <w:pStyle w:val="Normaltindrag"/>
      </w:pPr>
    </w:p>
    <w:sectPr w:rsidR="00000000" w:rsidRPr="009933B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933B8" w:rsidRPr="009933B8" w:rsidRDefault="009933B8">
      <w:r w:rsidRPr="009933B8">
        <w:separator/>
      </w:r>
    </w:p>
  </w:endnote>
  <w:endnote w:type="continuationSeparator" w:id="0">
    <w:p w:rsidR="009933B8" w:rsidRPr="009933B8" w:rsidRDefault="009933B8">
      <w:r w:rsidRPr="009933B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33B8" w:rsidRPr="009933B8" w:rsidRDefault="009933B8">
    <w:pPr>
      <w:pStyle w:val="Sidfot"/>
    </w:pPr>
    <w:r w:rsidRPr="009933B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6495155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33B8" w:rsidRDefault="009933B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933B8" w:rsidRDefault="009933B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33B8" w:rsidRPr="009933B8" w:rsidRDefault="009933B8">
    <w:pPr>
      <w:pStyle w:val="Sidfot"/>
    </w:pPr>
    <w:r w:rsidRPr="009933B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4903643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33B8" w:rsidRDefault="009933B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933B8" w:rsidRDefault="009933B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33B8" w:rsidRPr="009933B8" w:rsidRDefault="009933B8">
    <w:pPr>
      <w:pStyle w:val="Sidfot"/>
    </w:pPr>
    <w:r w:rsidRPr="009933B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918158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33B8" w:rsidRDefault="009933B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933B8" w:rsidRDefault="009933B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933B8" w:rsidRPr="009933B8" w:rsidRDefault="009933B8">
      <w:r w:rsidRPr="009933B8">
        <w:separator/>
      </w:r>
    </w:p>
  </w:footnote>
  <w:footnote w:type="continuationSeparator" w:id="0">
    <w:p w:rsidR="009933B8" w:rsidRPr="009933B8" w:rsidRDefault="009933B8">
      <w:r w:rsidRPr="009933B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33B8" w:rsidRPr="009933B8" w:rsidRDefault="009933B8">
    <w:pPr>
      <w:pStyle w:val="Sidhuvud"/>
    </w:pPr>
    <w:r w:rsidRPr="009933B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2230179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33B8" w:rsidRDefault="009933B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C372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933B8" w:rsidRDefault="009933B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C372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33B8" w:rsidRPr="009933B8" w:rsidRDefault="009933B8">
    <w:pPr>
      <w:pStyle w:val="Sidhuvud"/>
    </w:pPr>
    <w:r w:rsidRPr="009933B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9576644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33B8" w:rsidRDefault="009933B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C372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933B8" w:rsidRDefault="009933B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C372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33B8" w:rsidRPr="009933B8" w:rsidRDefault="009933B8">
    <w:pPr>
      <w:pStyle w:val="FSHNormal"/>
      <w:tabs>
        <w:tab w:val="right" w:pos="5840"/>
      </w:tabs>
    </w:pPr>
    <w:r w:rsidRPr="009933B8">
      <w:br/>
    </w:r>
    <w:r w:rsidRPr="009933B8">
      <w:fldChar w:fldCharType="begin" w:fldLock="1"/>
    </w:r>
    <w:r w:rsidRPr="009933B8">
      <w:instrText xml:space="preserve"> DOCPROPERTY</w:instrText>
    </w:r>
    <w:r w:rsidRPr="009933B8">
      <w:rPr>
        <w:sz w:val="18"/>
      </w:rPr>
      <w:instrText xml:space="preserve"> "YearUser" *\charformat </w:instrText>
    </w:r>
    <w:r w:rsidRPr="009933B8">
      <w:fldChar w:fldCharType="separate"/>
    </w:r>
    <w:r w:rsidRPr="009933B8">
      <w:t>2009/10</w:t>
    </w:r>
    <w:r w:rsidRPr="009933B8">
      <w:fldChar w:fldCharType="end"/>
    </w:r>
    <w:r w:rsidRPr="009933B8">
      <w:t xml:space="preserve"> </w:t>
    </w:r>
    <w:r w:rsidRPr="009933B8">
      <w:tab/>
      <w:t xml:space="preserve">mnr: </w:t>
    </w:r>
    <w:r w:rsidRPr="009933B8">
      <w:fldChar w:fldCharType="begin" w:fldLock="1"/>
    </w:r>
    <w:r w:rsidRPr="009933B8">
      <w:instrText xml:space="preserve"> DOCPROPERTY</w:instrText>
    </w:r>
    <w:r w:rsidRPr="009933B8">
      <w:rPr>
        <w:sz w:val="18"/>
      </w:rPr>
      <w:instrText xml:space="preserve"> "Motionsnummer" *\charformat </w:instrText>
    </w:r>
    <w:r w:rsidRPr="009933B8">
      <w:fldChar w:fldCharType="separate"/>
    </w:r>
    <w:r w:rsidRPr="009933B8">
      <w:t>C372</w:t>
    </w:r>
    <w:r w:rsidRPr="009933B8">
      <w:fldChar w:fldCharType="end"/>
    </w:r>
    <w:r w:rsidRPr="009933B8">
      <w:br/>
    </w:r>
    <w:r w:rsidRPr="009933B8">
      <w:fldChar w:fldCharType="begin" w:fldLock="1"/>
    </w:r>
    <w:r w:rsidRPr="009933B8">
      <w:instrText xml:space="preserve"> DOCPROPERTY</w:instrText>
    </w:r>
    <w:r w:rsidRPr="009933B8">
      <w:rPr>
        <w:sz w:val="18"/>
      </w:rPr>
      <w:instrText xml:space="preserve"> "Samling" *\charformat </w:instrText>
    </w:r>
    <w:r w:rsidRPr="009933B8">
      <w:fldChar w:fldCharType="end"/>
    </w:r>
    <w:r w:rsidRPr="009933B8">
      <w:tab/>
      <w:t xml:space="preserve">pnr: </w:t>
    </w:r>
    <w:r w:rsidRPr="009933B8">
      <w:fldChar w:fldCharType="begin" w:fldLock="1"/>
    </w:r>
    <w:r w:rsidRPr="009933B8">
      <w:instrText xml:space="preserve"> DOCPROPERTY</w:instrText>
    </w:r>
    <w:r w:rsidRPr="009933B8">
      <w:rPr>
        <w:sz w:val="18"/>
      </w:rPr>
      <w:instrText xml:space="preserve"> "Partinummer" *\charformat </w:instrText>
    </w:r>
    <w:r w:rsidRPr="009933B8">
      <w:fldChar w:fldCharType="separate"/>
    </w:r>
    <w:r w:rsidRPr="009933B8">
      <w:t>s78012</w:t>
    </w:r>
    <w:r w:rsidRPr="009933B8">
      <w:fldChar w:fldCharType="end"/>
    </w:r>
  </w:p>
  <w:p w:rsidR="009933B8" w:rsidRPr="009933B8" w:rsidRDefault="009933B8">
    <w:pPr>
      <w:pStyle w:val="FSHRub1"/>
    </w:pPr>
    <w:r w:rsidRPr="009933B8">
      <w:t>Motion till riksdagen</w:t>
    </w:r>
    <w:r w:rsidRPr="009933B8">
      <w:br/>
    </w:r>
    <w:r w:rsidRPr="009933B8">
      <w:fldChar w:fldCharType="begin" w:fldLock="1"/>
    </w:r>
    <w:r w:rsidRPr="009933B8">
      <w:instrText xml:space="preserve"> DOCPROPERTY "YearUser" *\charformat </w:instrText>
    </w:r>
    <w:r w:rsidRPr="009933B8">
      <w:fldChar w:fldCharType="separate"/>
    </w:r>
    <w:r w:rsidRPr="009933B8">
      <w:t>2009/10</w:t>
    </w:r>
    <w:r w:rsidRPr="009933B8">
      <w:fldChar w:fldCharType="end"/>
    </w:r>
    <w:r w:rsidRPr="009933B8">
      <w:t>:</w:t>
    </w:r>
    <w:r w:rsidRPr="009933B8">
      <w:fldChar w:fldCharType="begin" w:fldLock="1"/>
    </w:r>
    <w:r w:rsidRPr="009933B8">
      <w:instrText xml:space="preserve"> DOCPROPERTY "Motionsnummer" *\charformat </w:instrText>
    </w:r>
    <w:r w:rsidRPr="009933B8">
      <w:fldChar w:fldCharType="separate"/>
    </w:r>
    <w:r w:rsidRPr="009933B8">
      <w:t>C372</w:t>
    </w:r>
    <w:r w:rsidRPr="009933B8">
      <w:fldChar w:fldCharType="end"/>
    </w:r>
  </w:p>
  <w:p w:rsidR="009933B8" w:rsidRPr="009933B8" w:rsidRDefault="009933B8">
    <w:pPr>
      <w:pStyle w:val="FSHNormalS5"/>
    </w:pPr>
    <w:r w:rsidRPr="009933B8">
      <w:fldChar w:fldCharType="begin" w:fldLock="1"/>
    </w:r>
    <w:r w:rsidRPr="009933B8">
      <w:instrText xml:space="preserve"> DOCPROPERTY "MotionarText" *\charformat </w:instrText>
    </w:r>
    <w:r w:rsidRPr="009933B8">
      <w:fldChar w:fldCharType="separate"/>
    </w:r>
    <w:r w:rsidRPr="009933B8">
      <w:t>av Inger Jarl Beck (s)</w:t>
    </w:r>
    <w:r w:rsidRPr="009933B8">
      <w:fldChar w:fldCharType="end"/>
    </w:r>
    <w:r w:rsidRPr="009933B8">
      <w:br/>
    </w:r>
    <w:r w:rsidRPr="009933B8">
      <w:fldChar w:fldCharType="begin" w:fldLock="1"/>
    </w:r>
    <w:r w:rsidRPr="009933B8">
      <w:instrText xml:space="preserve"> DOCPROPERTY "SvarFrasKort" *\charformat </w:instrText>
    </w:r>
    <w:r w:rsidRPr="009933B8">
      <w:fldChar w:fldCharType="end"/>
    </w:r>
  </w:p>
  <w:p w:rsidR="009933B8" w:rsidRPr="009933B8" w:rsidRDefault="009933B8">
    <w:pPr>
      <w:pStyle w:val="FSHTitel"/>
    </w:pPr>
    <w:r w:rsidRPr="009933B8">
      <w:fldChar w:fldCharType="begin" w:fldLock="1"/>
    </w:r>
    <w:r w:rsidRPr="009933B8">
      <w:instrText xml:space="preserve"> DOCPROPERTY</w:instrText>
    </w:r>
    <w:r w:rsidRPr="009933B8">
      <w:rPr>
        <w:sz w:val="18"/>
      </w:rPr>
      <w:instrText xml:space="preserve"> "RubrikSvar" *\charformat </w:instrText>
    </w:r>
    <w:r w:rsidRPr="009933B8">
      <w:fldChar w:fldCharType="separate"/>
    </w:r>
    <w:r w:rsidRPr="009933B8">
      <w:t>Ett Nationellt register för testamenten</w:t>
    </w:r>
    <w:r w:rsidRPr="009933B8">
      <w:fldChar w:fldCharType="end"/>
    </w:r>
  </w:p>
  <w:p w:rsidR="009933B8" w:rsidRPr="009933B8" w:rsidRDefault="009933B8">
    <w:pPr>
      <w:pStyle w:val="Normal00"/>
    </w:pPr>
  </w:p>
  <w:p w:rsidR="009933B8" w:rsidRPr="009933B8" w:rsidRDefault="009933B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70468937">
    <w:abstractNumId w:val="8"/>
  </w:num>
  <w:num w:numId="2" w16cid:durableId="256133896">
    <w:abstractNumId w:val="9"/>
  </w:num>
  <w:num w:numId="3" w16cid:durableId="881136860">
    <w:abstractNumId w:val="8"/>
  </w:num>
  <w:num w:numId="4" w16cid:durableId="1832676671">
    <w:abstractNumId w:val="9"/>
  </w:num>
  <w:num w:numId="5" w16cid:durableId="1178350131">
    <w:abstractNumId w:val="13"/>
  </w:num>
  <w:num w:numId="6" w16cid:durableId="446660580">
    <w:abstractNumId w:val="10"/>
  </w:num>
  <w:num w:numId="7" w16cid:durableId="557084372">
    <w:abstractNumId w:val="11"/>
  </w:num>
  <w:num w:numId="8" w16cid:durableId="471941860">
    <w:abstractNumId w:val="12"/>
  </w:num>
  <w:num w:numId="9" w16cid:durableId="1936018207">
    <w:abstractNumId w:val="8"/>
  </w:num>
  <w:num w:numId="10" w16cid:durableId="725448280">
    <w:abstractNumId w:val="3"/>
  </w:num>
  <w:num w:numId="11" w16cid:durableId="1627542907">
    <w:abstractNumId w:val="2"/>
  </w:num>
  <w:num w:numId="12" w16cid:durableId="435445392">
    <w:abstractNumId w:val="1"/>
  </w:num>
  <w:num w:numId="13" w16cid:durableId="2115829834">
    <w:abstractNumId w:val="0"/>
  </w:num>
  <w:num w:numId="14" w16cid:durableId="981695776">
    <w:abstractNumId w:val="9"/>
  </w:num>
  <w:num w:numId="15" w16cid:durableId="2131899981">
    <w:abstractNumId w:val="7"/>
  </w:num>
  <w:num w:numId="16" w16cid:durableId="1591354811">
    <w:abstractNumId w:val="6"/>
  </w:num>
  <w:num w:numId="17" w16cid:durableId="807476983">
    <w:abstractNumId w:val="5"/>
  </w:num>
  <w:num w:numId="18" w16cid:durableId="775634851">
    <w:abstractNumId w:val="4"/>
  </w:num>
  <w:num w:numId="19" w16cid:durableId="479032226">
    <w:abstractNumId w:val="11"/>
  </w:num>
  <w:num w:numId="20" w16cid:durableId="1470587079">
    <w:abstractNumId w:val="10"/>
  </w:num>
  <w:num w:numId="21" w16cid:durableId="19596791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5"/>
    <w:docVar w:name="PersonGUIDs" w:val="{CCAC6468-8162-4A2D-A13D-54F31474AE3C}"/>
  </w:docVars>
  <w:rsids>
    <w:rsidRoot w:val="00C27AE9"/>
    <w:rsid w:val="009933B8"/>
    <w:rsid w:val="00C27AE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6CC1D167-4BCD-4B6B-9A45-AAF88296C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254</Words>
  <Characters>1486</Characters>
  <Application>Microsoft Office Word</Application>
  <DocSecurity>4</DocSecurity>
  <Lines>31</Lines>
  <Paragraphs>11</Paragraphs>
  <ScaleCrop>false</ScaleCrop>
  <HeadingPairs>
    <vt:vector size="2" baseType="variant">
      <vt:variant>
        <vt:lpstr>Rubrik</vt:lpstr>
      </vt:variant>
      <vt:variant>
        <vt:i4>1</vt:i4>
      </vt:variant>
    </vt:vector>
  </HeadingPairs>
  <TitlesOfParts>
    <vt:vector size="1" baseType="lpstr">
      <vt:lpstr>s78012</vt:lpstr>
    </vt:vector>
  </TitlesOfParts>
  <Company>Riksdagen</Company>
  <LinksUpToDate>false</LinksUpToDate>
  <CharactersWithSpaces>1729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s78012</dc:title>
  <dc:subject>s78012</dc:subject>
  <dc:creator>Riksdagen</dc:creator>
  <cp:keywords>Riksdagen</cp:keywords>
  <dc:description>Nya formatmallshantering för förslag+urix bakåtkomp+könamn</dc:description>
  <cp:lastModifiedBy>Lars Brink</cp:lastModifiedBy>
  <cp:revision>2</cp:revision>
  <cp:lastPrinted>2009-12-15T13:16:00Z</cp:lastPrinted>
  <dcterms:created xsi:type="dcterms:W3CDTF">2025-12-17T19:52:00Z</dcterms:created>
  <dcterms:modified xsi:type="dcterms:W3CDTF">2025-12-17T19:52:00Z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mot2000_515_2009-12-15</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Ett Nationellt register för testamenten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Ett Nationellt register för testamenten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s78012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Inger Jarl Beck (s)</vt:lpwstr>
  </property>
  <property fmtid="{D5CDD505-2E9C-101B-9397-08002B2CF9AE}" pid="26" name="MotionarLista">
    <vt:lpwstr>Jarl Beck, Inger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Inger Jarl Beck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C372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2009</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20092010000000000115000780120069</vt:lpwstr>
  </property>
  <property fmtid="{D5CDD505-2E9C-101B-9397-08002B2CF9AE}" pid="47" name="datum">
    <vt:lpwstr>090930</vt:lpwstr>
  </property>
  <property fmtid="{D5CDD505-2E9C-101B-9397-08002B2CF9AE}" pid="48" name="avsändar-e-post">
    <vt:lpwstr>lena.palmgren@riksdagen.se</vt:lpwstr>
  </property>
  <property fmtid="{D5CDD505-2E9C-101B-9397-08002B2CF9AE}" pid="49" name="id">
    <vt:lpwstr>20092010000000000115000780120069</vt:lpwstr>
  </property>
  <property fmtid="{D5CDD505-2E9C-101B-9397-08002B2CF9AE}" pid="50" name="nummer">
    <vt:lpwstr>372</vt:lpwstr>
  </property>
  <property fmtid="{D5CDD505-2E9C-101B-9397-08002B2CF9AE}" pid="51" name="utskottsbeteckning">
    <vt:lpwstr>C</vt:lpwstr>
  </property>
  <property fmtid="{D5CDD505-2E9C-101B-9397-08002B2CF9AE}" pid="52" name="GlobalUID">
    <vt:lpwstr>{95DECF58-91AD-4D8F-A798-6562F4AF0385}</vt:lpwstr>
  </property>
  <property fmtid="{D5CDD505-2E9C-101B-9397-08002B2CF9AE}" pid="53" name="Överföringar">
    <vt:i4>0</vt:i4>
  </property>
  <property fmtid="{D5CDD505-2E9C-101B-9397-08002B2CF9AE}" pid="54" name="Checksum">
    <vt:lpwstr>*1012808820208*</vt:lpwstr>
  </property>
  <property fmtid="{D5CDD505-2E9C-101B-9397-08002B2CF9AE}" pid="55" name="skuggnummer">
    <vt:lpwstr>1978</vt:lpwstr>
  </property>
  <property fmtid="{D5CDD505-2E9C-101B-9397-08002B2CF9AE}" pid="56" name="urixVersion">
    <vt:lpwstr>3.2.7.16</vt:lpwstr>
  </property>
  <property fmtid="{D5CDD505-2E9C-101B-9397-08002B2CF9AE}" pid="57" name="urixOrigin">
    <vt:lpwstr>091215 14:16:08.541</vt:lpwstr>
  </property>
  <property fmtid="{D5CDD505-2E9C-101B-9397-08002B2CF9AE}" pid="58" name="urixGuid">
    <vt:lpwstr>{9B3B1F10-AC3F-4D61-B386-C6881D73E1C1}</vt:lpwstr>
  </property>
</Properties>
</file>