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7DF6194A43614D0088AF7F5D1640BF12"/>
        </w:placeholder>
        <w:text/>
      </w:sdtPr>
      <w:sdtEndPr/>
      <w:sdtContent>
        <w:p w:rsidRPr="009B062B" w:rsidR="00AF30DD" w:rsidP="00DA28CE" w:rsidRDefault="00AF30DD" w14:paraId="1041124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4d23535-0749-4eea-8ac4-ef19d123adb1"/>
        <w:id w:val="1458381325"/>
        <w:lock w:val="sdtLocked"/>
      </w:sdtPr>
      <w:sdtEndPr/>
      <w:sdtContent>
        <w:p w:rsidR="003B603C" w:rsidRDefault="00C354BA" w14:paraId="10411242" w14:textId="77777777">
          <w:pPr>
            <w:pStyle w:val="Frslagstext"/>
          </w:pPr>
          <w:r>
            <w:t>Riksdagen ställer sig bakom det som anförs i motionen om en översyn av lagstiftningen kring överförmyndare och gode män och tillkännager detta för regeringen.</w:t>
          </w:r>
        </w:p>
      </w:sdtContent>
    </w:sdt>
    <w:sdt>
      <w:sdtPr>
        <w:alias w:val="Yrkande 2"/>
        <w:tag w:val="fd6be252-7ada-479d-a4ef-45315d32c657"/>
        <w:id w:val="-1988005631"/>
        <w:lock w:val="sdtLocked"/>
      </w:sdtPr>
      <w:sdtEndPr/>
      <w:sdtContent>
        <w:p w:rsidR="003B603C" w:rsidRDefault="00C354BA" w14:paraId="10411243" w14:textId="77777777">
          <w:pPr>
            <w:pStyle w:val="Frslagstext"/>
          </w:pPr>
          <w:r>
            <w:t>Riksdagen ställer sig bakom det som anförs i motionen om att möjliggöra professionella gode män och förvaltare och tillkännager detta för regeringen.</w:t>
          </w:r>
        </w:p>
      </w:sdtContent>
    </w:sdt>
    <w:sdt>
      <w:sdtPr>
        <w:alias w:val="Yrkande 3"/>
        <w:tag w:val="5f7a551a-2a12-48f7-b584-bae831f02bec"/>
        <w:id w:val="-2018918257"/>
        <w:lock w:val="sdtLocked"/>
      </w:sdtPr>
      <w:sdtEndPr/>
      <w:sdtContent>
        <w:p w:rsidR="003B603C" w:rsidRDefault="00C354BA" w14:paraId="10411244" w14:textId="77777777">
          <w:pPr>
            <w:pStyle w:val="Frslagstext"/>
          </w:pPr>
          <w:r>
            <w:t>Riksdagen ställer sig bakom det som anförs i motionen om att införa ett nationellt register för gode män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C08CF95E203470D8B086B242C3336C9"/>
        </w:placeholder>
        <w:text/>
      </w:sdtPr>
      <w:sdtEndPr/>
      <w:sdtContent>
        <w:p w:rsidRPr="009B062B" w:rsidR="006D79C9" w:rsidP="00333E95" w:rsidRDefault="00D05624" w14:paraId="10411245" w14:textId="5DBA684C">
          <w:pPr>
            <w:pStyle w:val="Rubrik1"/>
          </w:pPr>
          <w:r w:rsidRPr="00D05624">
            <w:t>Översyn och professionella gode män</w:t>
          </w:r>
        </w:p>
      </w:sdtContent>
    </w:sdt>
    <w:p w:rsidR="00422B9E" w:rsidP="00D05624" w:rsidRDefault="00616F03" w14:paraId="10411247" w14:textId="77777777">
      <w:pPr>
        <w:pStyle w:val="Normalutanindragellerluft"/>
      </w:pPr>
      <w:r>
        <w:t>Runt</w:t>
      </w:r>
      <w:r w:rsidRPr="00616F03">
        <w:t xml:space="preserve"> 123 000 personer företräds </w:t>
      </w:r>
      <w:r w:rsidR="003579C8">
        <w:t xml:space="preserve">idag </w:t>
      </w:r>
      <w:r w:rsidRPr="00616F03">
        <w:t xml:space="preserve">av </w:t>
      </w:r>
      <w:r w:rsidR="003579C8">
        <w:t xml:space="preserve">en </w:t>
      </w:r>
      <w:r w:rsidRPr="00616F03">
        <w:t>god man, förvaltare eller</w:t>
      </w:r>
      <w:r>
        <w:t xml:space="preserve"> av en</w:t>
      </w:r>
      <w:r w:rsidRPr="00616F03">
        <w:t xml:space="preserve"> förordnad förmyndare. </w:t>
      </w:r>
      <w:r w:rsidR="003579C8">
        <w:t>Det handlar ofta</w:t>
      </w:r>
      <w:r>
        <w:t xml:space="preserve"> om personer som har </w:t>
      </w:r>
      <w:r w:rsidRPr="00616F03">
        <w:t>olika funktionshinder</w:t>
      </w:r>
      <w:r>
        <w:t>, en psykisk sjukdom</w:t>
      </w:r>
      <w:r w:rsidRPr="00616F03">
        <w:t>, demens eller barn vars förmyndare</w:t>
      </w:r>
      <w:r w:rsidR="00D00471">
        <w:t xml:space="preserve"> inte kan hantera sin roll</w:t>
      </w:r>
      <w:r w:rsidRPr="00616F03">
        <w:t xml:space="preserve">. </w:t>
      </w:r>
      <w:r>
        <w:t>Dessvärre har a</w:t>
      </w:r>
      <w:r w:rsidRPr="00616F03">
        <w:t>ntalet perso</w:t>
      </w:r>
      <w:r>
        <w:t>ner med behov av omfattande</w:t>
      </w:r>
      <w:r w:rsidRPr="00616F03">
        <w:t xml:space="preserve"> stöd stadigt ökat</w:t>
      </w:r>
      <w:r w:rsidR="00B650C9">
        <w:t xml:space="preserve"> vilket blir ett extra stort problem då det ställer krav på en god tillgång på duktiga, pålitliga och seriösa gode män</w:t>
      </w:r>
      <w:r w:rsidRPr="00616F03">
        <w:t>.</w:t>
      </w:r>
    </w:p>
    <w:p w:rsidRPr="00B650C9" w:rsidR="00B650C9" w:rsidP="00D05624" w:rsidRDefault="00B650C9" w14:paraId="10411248" w14:textId="15225129">
      <w:r>
        <w:t xml:space="preserve">Bristerna idag är dessvärre många, vilket det gått att se genom </w:t>
      </w:r>
      <w:r w:rsidR="00DC6F17">
        <w:t xml:space="preserve">olika </w:t>
      </w:r>
      <w:r>
        <w:t>granskningar. I april 2016 redovisade SVT en</w:t>
      </w:r>
      <w:r w:rsidRPr="00B650C9">
        <w:t xml:space="preserve"> gransk</w:t>
      </w:r>
      <w:r>
        <w:t>ning av</w:t>
      </w:r>
      <w:r w:rsidRPr="00B650C9">
        <w:t xml:space="preserve"> hundratals tillsynsrapporter från länsstyrelserna. </w:t>
      </w:r>
      <w:r>
        <w:t>Då framkom det att g</w:t>
      </w:r>
      <w:r w:rsidRPr="00B650C9">
        <w:t xml:space="preserve">ode män, förvaltare och förmyndare inte </w:t>
      </w:r>
      <w:r>
        <w:t xml:space="preserve">hade </w:t>
      </w:r>
      <w:r w:rsidRPr="00B650C9">
        <w:t>redovisat var</w:t>
      </w:r>
      <w:r w:rsidR="0095101E">
        <w:t>t</w:t>
      </w:r>
      <w:r w:rsidRPr="00B650C9">
        <w:t xml:space="preserve"> pengarna de fått förtroende att sköta hade tagit vägen.</w:t>
      </w:r>
      <w:r>
        <w:t xml:space="preserve"> </w:t>
      </w:r>
      <w:r w:rsidRPr="00B650C9">
        <w:t>I SVT</w:t>
      </w:r>
      <w:r>
        <w:t>:</w:t>
      </w:r>
      <w:r w:rsidRPr="00B650C9">
        <w:t>s kontroll av över 8</w:t>
      </w:r>
      <w:r w:rsidR="0095101E">
        <w:t> </w:t>
      </w:r>
      <w:r w:rsidRPr="00B650C9">
        <w:t>000 akter fick hä</w:t>
      </w:r>
      <w:r>
        <w:t xml:space="preserve">lften av överförmyndarna kritik då de såg </w:t>
      </w:r>
      <w:r w:rsidRPr="00B650C9">
        <w:t xml:space="preserve">mellan fingrarna </w:t>
      </w:r>
      <w:r w:rsidR="0095101E">
        <w:t>med</w:t>
      </w:r>
      <w:r w:rsidRPr="00B650C9">
        <w:t xml:space="preserve"> felaktigheter som gode män</w:t>
      </w:r>
      <w:r w:rsidR="00BE1ED9">
        <w:t>, förmyndare och förvaltare begick. SVT kunde visa att h</w:t>
      </w:r>
      <w:r w:rsidRPr="00BE1ED9" w:rsidR="00BE1ED9">
        <w:t xml:space="preserve">undratals miljoner kronor, tillhörande </w:t>
      </w:r>
      <w:r w:rsidR="00BE1ED9">
        <w:t>de fattiga och utsatta som skulle få samhället</w:t>
      </w:r>
      <w:r w:rsidR="00354B95">
        <w:t>s</w:t>
      </w:r>
      <w:r w:rsidR="00BE1ED9">
        <w:t xml:space="preserve"> stöd</w:t>
      </w:r>
      <w:r w:rsidR="0095101E">
        <w:t>,</w:t>
      </w:r>
      <w:r w:rsidR="00BE1ED9">
        <w:t xml:space="preserve"> hade försvunnit och mycket visade sig ha förts över till </w:t>
      </w:r>
      <w:r w:rsidR="0095101E">
        <w:t xml:space="preserve">de </w:t>
      </w:r>
      <w:r w:rsidR="00BE1ED9">
        <w:t>gode männens egna konton</w:t>
      </w:r>
      <w:r w:rsidRPr="00BE1ED9" w:rsidR="00BE1ED9">
        <w:t xml:space="preserve">. </w:t>
      </w:r>
      <w:r w:rsidR="00BE1ED9">
        <w:t>Länsstyrelserna i landet har efter granskningen kallat den rådande tillsynen för</w:t>
      </w:r>
      <w:r w:rsidRPr="00BE1ED9" w:rsidR="00BE1ED9">
        <w:t xml:space="preserve"> tandlös</w:t>
      </w:r>
      <w:r w:rsidR="00BE1ED9">
        <w:t>.</w:t>
      </w:r>
    </w:p>
    <w:p w:rsidR="00B650C9" w:rsidP="00D05624" w:rsidRDefault="00BE1ED9" w14:paraId="10411249" w14:textId="77777777">
      <w:r w:rsidRPr="00BE1ED9">
        <w:t>Det regelverk som finns idag härstammar från 1924 års förmynderskapslagstiftning och infördes i föräldrabalken i princip utan ändring.</w:t>
      </w:r>
      <w:r>
        <w:t xml:space="preserve"> Det är därför inte särskilt </w:t>
      </w:r>
      <w:r>
        <w:lastRenderedPageBreak/>
        <w:t xml:space="preserve">konstigt att det krävs en </w:t>
      </w:r>
      <w:r w:rsidRPr="00BE1ED9">
        <w:t>genomgripande översyn av lagstiftningen kring överförmyndar</w:t>
      </w:r>
      <w:r>
        <w:t>e och gode män</w:t>
      </w:r>
      <w:r w:rsidR="008E3FE6">
        <w:t xml:space="preserve"> vilket riksdagen bör tillkännage för regeringen</w:t>
      </w:r>
      <w:r>
        <w:t xml:space="preserve">. Regeringen bör </w:t>
      </w:r>
      <w:r w:rsidR="008E3FE6">
        <w:t>även uppdras att återkomma med</w:t>
      </w:r>
      <w:r w:rsidR="00B4127B">
        <w:t xml:space="preserve"> ett förslag till</w:t>
      </w:r>
      <w:r>
        <w:t xml:space="preserve"> lagstiftning med syftet att </w:t>
      </w:r>
      <w:r w:rsidR="008E3FE6">
        <w:t xml:space="preserve">möjliggöra </w:t>
      </w:r>
      <w:r>
        <w:t>profession</w:t>
      </w:r>
      <w:r w:rsidR="008E3FE6">
        <w:t xml:space="preserve">ella </w:t>
      </w:r>
      <w:r>
        <w:t>god</w:t>
      </w:r>
      <w:r w:rsidR="008E3FE6">
        <w:t>e</w:t>
      </w:r>
      <w:r>
        <w:t xml:space="preserve"> m</w:t>
      </w:r>
      <w:r w:rsidR="008E3FE6">
        <w:t>ä</w:t>
      </w:r>
      <w:r>
        <w:t xml:space="preserve">n och förvaltare. </w:t>
      </w:r>
    </w:p>
    <w:p w:rsidRPr="00D05624" w:rsidR="00797927" w:rsidP="00D05624" w:rsidRDefault="00797927" w14:paraId="1041124B" w14:textId="77777777">
      <w:pPr>
        <w:pStyle w:val="Rubrik1"/>
      </w:pPr>
      <w:r w:rsidRPr="00D05624">
        <w:t>Nationellt register</w:t>
      </w:r>
    </w:p>
    <w:p w:rsidR="00BB6339" w:rsidP="00D05624" w:rsidRDefault="00616F03" w14:paraId="1041124C" w14:textId="45B5B2FA">
      <w:pPr>
        <w:pStyle w:val="Normalutanindragellerluft"/>
      </w:pPr>
      <w:r>
        <w:t xml:space="preserve">Regeringen Löfven har genom </w:t>
      </w:r>
      <w:r w:rsidRPr="00616F03">
        <w:t xml:space="preserve">ett tillkännagivande </w:t>
      </w:r>
      <w:r>
        <w:t xml:space="preserve">uppmanats att följa </w:t>
      </w:r>
      <w:r w:rsidRPr="00616F03">
        <w:t>upp</w:t>
      </w:r>
      <w:r>
        <w:t xml:space="preserve"> </w:t>
      </w:r>
      <w:r w:rsidRPr="00616F03">
        <w:t>lagstiftningen om överförmyndare, gode män och förvaltare.</w:t>
      </w:r>
      <w:r>
        <w:t xml:space="preserve"> </w:t>
      </w:r>
      <w:r w:rsidR="00B650C9">
        <w:t xml:space="preserve">Som följd av det ökande antalet personer i behov av långsiktigt stöd är en sådan uppföljning extra viktig. </w:t>
      </w:r>
      <w:r w:rsidRPr="00B650C9" w:rsidR="00B650C9">
        <w:t xml:space="preserve">Riksrevisionen </w:t>
      </w:r>
      <w:r w:rsidR="00B650C9">
        <w:t>riktade genom e</w:t>
      </w:r>
      <w:r w:rsidRPr="00B650C9" w:rsidR="00B650C9">
        <w:t>n granskningsrapport</w:t>
      </w:r>
      <w:r w:rsidR="00B650C9">
        <w:t xml:space="preserve"> (</w:t>
      </w:r>
      <w:r w:rsidRPr="00B650C9" w:rsidR="00B650C9">
        <w:t>2017:33</w:t>
      </w:r>
      <w:r w:rsidR="00B650C9">
        <w:t>)</w:t>
      </w:r>
      <w:r w:rsidRPr="00B650C9" w:rsidR="00B650C9">
        <w:t xml:space="preserve"> </w:t>
      </w:r>
      <w:r w:rsidR="00B650C9">
        <w:t>så sent som i våras hård</w:t>
      </w:r>
      <w:r w:rsidRPr="00B650C9" w:rsidR="00B650C9">
        <w:t xml:space="preserve"> kritik mot dagens system för ställföreträdare och överförmyndare. </w:t>
      </w:r>
      <w:r w:rsidR="00B650C9">
        <w:t>För de</w:t>
      </w:r>
      <w:r w:rsidR="0095101E">
        <w:t>m</w:t>
      </w:r>
      <w:r w:rsidR="00B650C9">
        <w:t xml:space="preserve"> som satt sig in i dagens system råder det inget tvivel om att </w:t>
      </w:r>
      <w:r w:rsidRPr="00B650C9" w:rsidR="00B650C9">
        <w:t>exempl</w:t>
      </w:r>
      <w:r w:rsidR="00B650C9">
        <w:t>en</w:t>
      </w:r>
      <w:r w:rsidRPr="00B650C9" w:rsidR="00B650C9">
        <w:t xml:space="preserve"> där enskilda lidit ekonomisk, personlig eller rättslig skada på grund av ett bristfälligt system och kontroll rörande förvaltare och gode män</w:t>
      </w:r>
      <w:r w:rsidR="00B650C9">
        <w:t xml:space="preserve"> är många</w:t>
      </w:r>
      <w:r w:rsidRPr="00B650C9" w:rsidR="00B650C9">
        <w:t>.</w:t>
      </w:r>
      <w:r w:rsidR="00B650C9">
        <w:t xml:space="preserve"> </w:t>
      </w:r>
      <w:r w:rsidRPr="00BE1ED9" w:rsidR="00BE1ED9">
        <w:t>Att ställa upp som god man är</w:t>
      </w:r>
      <w:r w:rsidR="00BE1ED9">
        <w:t xml:space="preserve"> och ska vara</w:t>
      </w:r>
      <w:r w:rsidRPr="00BE1ED9" w:rsidR="00BE1ED9">
        <w:t xml:space="preserve"> en mycket viktig samhällsinsats.</w:t>
      </w:r>
      <w:r w:rsidR="00BE1ED9">
        <w:t xml:space="preserve"> Av den anledningen krävs det en god kontroll över gode män. Regeringen bör </w:t>
      </w:r>
      <w:r w:rsidR="00B650C9">
        <w:t>verka för att införa ett nationellt register över gode män.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F763883AD594BAD94B735DE70F0888A"/>
        </w:placeholder>
      </w:sdtPr>
      <w:sdtEndPr>
        <w:rPr>
          <w:i w:val="0"/>
          <w:noProof w:val="0"/>
        </w:rPr>
      </w:sdtEndPr>
      <w:sdtContent>
        <w:p w:rsidR="00591309" w:rsidP="00591309" w:rsidRDefault="00591309" w14:paraId="1041124D" w14:textId="77777777"/>
        <w:p w:rsidRPr="008E0FE2" w:rsidR="004801AC" w:rsidP="00591309" w:rsidRDefault="00D05624" w14:paraId="1041124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D2AEE" w:rsidRDefault="007D2AEE" w14:paraId="10411252" w14:textId="77777777"/>
    <w:sectPr w:rsidR="007D2AE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11254" w14:textId="77777777" w:rsidR="008C178B" w:rsidRDefault="008C178B" w:rsidP="000C1CAD">
      <w:pPr>
        <w:spacing w:line="240" w:lineRule="auto"/>
      </w:pPr>
      <w:r>
        <w:separator/>
      </w:r>
    </w:p>
  </w:endnote>
  <w:endnote w:type="continuationSeparator" w:id="0">
    <w:p w14:paraId="10411255" w14:textId="77777777" w:rsidR="008C178B" w:rsidRDefault="008C178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1125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1125B" w14:textId="79A4D86C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0562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11252" w14:textId="77777777" w:rsidR="008C178B" w:rsidRDefault="008C178B" w:rsidP="000C1CAD">
      <w:pPr>
        <w:spacing w:line="240" w:lineRule="auto"/>
      </w:pPr>
      <w:r>
        <w:separator/>
      </w:r>
    </w:p>
  </w:footnote>
  <w:footnote w:type="continuationSeparator" w:id="0">
    <w:p w14:paraId="10411253" w14:textId="77777777" w:rsidR="008C178B" w:rsidRDefault="008C178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1041125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0411265" wp14:anchorId="1041126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05624" w14:paraId="1041126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99BBD73BAC542178DF6590906ADCC81"/>
                              </w:placeholder>
                              <w:text/>
                            </w:sdtPr>
                            <w:sdtEndPr/>
                            <w:sdtContent>
                              <w:r w:rsidR="00616F0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B68D39766704B5AAF6B1E2DA8DAF40F"/>
                              </w:placeholder>
                              <w:text/>
                            </w:sdtPr>
                            <w:sdtEndPr/>
                            <w:sdtContent>
                              <w:r w:rsidR="00591309">
                                <w:t>135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041126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05624" w14:paraId="1041126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99BBD73BAC542178DF6590906ADCC81"/>
                        </w:placeholder>
                        <w:text/>
                      </w:sdtPr>
                      <w:sdtEndPr/>
                      <w:sdtContent>
                        <w:r w:rsidR="00616F0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B68D39766704B5AAF6B1E2DA8DAF40F"/>
                        </w:placeholder>
                        <w:text/>
                      </w:sdtPr>
                      <w:sdtEndPr/>
                      <w:sdtContent>
                        <w:r w:rsidR="00591309">
                          <w:t>135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041125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10411258" w14:textId="77777777">
    <w:pPr>
      <w:jc w:val="right"/>
    </w:pPr>
  </w:p>
  <w:p w:rsidR="00262EA3" w:rsidP="00776B74" w:rsidRDefault="00262EA3" w14:paraId="1041125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D05624" w14:paraId="1041125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0411267" wp14:anchorId="1041126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05624" w14:paraId="1041125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16F03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91309">
          <w:t>135</w:t>
        </w:r>
      </w:sdtContent>
    </w:sdt>
  </w:p>
  <w:p w:rsidRPr="008227B3" w:rsidR="00262EA3" w:rsidP="008227B3" w:rsidRDefault="00D05624" w14:paraId="1041125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05624" w14:paraId="1041125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26DBC5C52282406992B7475D4F771F3B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:282</w:t>
        </w:r>
      </w:sdtContent>
    </w:sdt>
  </w:p>
  <w:p w:rsidR="00262EA3" w:rsidP="00E03A3D" w:rsidRDefault="00D05624" w14:paraId="1041126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Markus Wiechel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36659" w14:paraId="10411261" w14:textId="77777777">
        <w:pPr>
          <w:pStyle w:val="FSHRub2"/>
        </w:pPr>
        <w:r>
          <w:t>Uppdaterade regler för överförmyndare och gode män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041126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616F0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6DC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B95"/>
    <w:rsid w:val="00354EC0"/>
    <w:rsid w:val="00355B35"/>
    <w:rsid w:val="00357325"/>
    <w:rsid w:val="003579C8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22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603C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4FD9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48B4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078C5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09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6F03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2CB6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927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2AEE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B61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78B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3FE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01E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27B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0C9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1ED9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4BA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0471"/>
    <w:rsid w:val="00D0136F"/>
    <w:rsid w:val="00D0227E"/>
    <w:rsid w:val="00D02AAF"/>
    <w:rsid w:val="00D02ED2"/>
    <w:rsid w:val="00D03CE4"/>
    <w:rsid w:val="00D04591"/>
    <w:rsid w:val="00D047CF"/>
    <w:rsid w:val="00D054DD"/>
    <w:rsid w:val="00D05624"/>
    <w:rsid w:val="00D05CA6"/>
    <w:rsid w:val="00D06E78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C6F17"/>
    <w:rsid w:val="00DC702B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567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659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2A4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4D10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6F7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0411240"/>
  <w15:chartTrackingRefBased/>
  <w15:docId w15:val="{9FB658E1-BF02-4C2A-8AF1-0A96CE7C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DF6194A43614D0088AF7F5D1640BF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8E7530-EC15-498B-BFEF-54861BF842FF}"/>
      </w:docPartPr>
      <w:docPartBody>
        <w:p w:rsidR="00547ABB" w:rsidRDefault="00CD22FB">
          <w:pPr>
            <w:pStyle w:val="7DF6194A43614D0088AF7F5D1640BF1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C08CF95E203470D8B086B242C3336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7FDE0D-DE34-4570-BB91-0D8F33B3C319}"/>
      </w:docPartPr>
      <w:docPartBody>
        <w:p w:rsidR="00547ABB" w:rsidRDefault="00CD22FB">
          <w:pPr>
            <w:pStyle w:val="1C08CF95E203470D8B086B242C3336C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99BBD73BAC542178DF6590906ADCC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0F763E-5425-48F9-82FA-08B6CF4F110C}"/>
      </w:docPartPr>
      <w:docPartBody>
        <w:p w:rsidR="00547ABB" w:rsidRDefault="00CD22FB">
          <w:pPr>
            <w:pStyle w:val="899BBD73BAC542178DF6590906ADCC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68D39766704B5AAF6B1E2DA8DAF4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8869AC-300B-4369-8DE1-2E335E3F4DE1}"/>
      </w:docPartPr>
      <w:docPartBody>
        <w:p w:rsidR="00547ABB" w:rsidRDefault="00CD22FB">
          <w:pPr>
            <w:pStyle w:val="FB68D39766704B5AAF6B1E2DA8DAF40F"/>
          </w:pPr>
          <w:r>
            <w:t xml:space="preserve"> </w:t>
          </w:r>
        </w:p>
      </w:docPartBody>
    </w:docPart>
    <w:docPart>
      <w:docPartPr>
        <w:name w:val="5F763883AD594BAD94B735DE70F088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3B12C0-B341-4D0F-8375-EC54F401C8EB}"/>
      </w:docPartPr>
      <w:docPartBody>
        <w:p w:rsidR="00B66112" w:rsidRDefault="00B66112"/>
      </w:docPartBody>
    </w:docPart>
    <w:docPart>
      <w:docPartPr>
        <w:name w:val="26DBC5C52282406992B7475D4F771F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D62C9A-AC87-429C-BE3B-FC3442F9CE6D}"/>
      </w:docPartPr>
      <w:docPartBody>
        <w:p w:rsidR="00000000" w:rsidRDefault="00771183">
          <w:r>
            <w:t>:282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2FB"/>
    <w:rsid w:val="0026433D"/>
    <w:rsid w:val="00547ABB"/>
    <w:rsid w:val="00771183"/>
    <w:rsid w:val="00B44C2C"/>
    <w:rsid w:val="00B66112"/>
    <w:rsid w:val="00CD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DF6194A43614D0088AF7F5D1640BF12">
    <w:name w:val="7DF6194A43614D0088AF7F5D1640BF12"/>
  </w:style>
  <w:style w:type="paragraph" w:customStyle="1" w:styleId="D8AE8F0522C340B2ABCF8B96573D065C">
    <w:name w:val="D8AE8F0522C340B2ABCF8B96573D065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EED836DD69848DA86982F735F54CD96">
    <w:name w:val="CEED836DD69848DA86982F735F54CD96"/>
  </w:style>
  <w:style w:type="paragraph" w:customStyle="1" w:styleId="1C08CF95E203470D8B086B242C3336C9">
    <w:name w:val="1C08CF95E203470D8B086B242C3336C9"/>
  </w:style>
  <w:style w:type="paragraph" w:customStyle="1" w:styleId="3AD7E14860E34E42A349ACD87FC9283C">
    <w:name w:val="3AD7E14860E34E42A349ACD87FC9283C"/>
  </w:style>
  <w:style w:type="paragraph" w:customStyle="1" w:styleId="AAF9A06AEA2F4CEB8FD381F201E0E93B">
    <w:name w:val="AAF9A06AEA2F4CEB8FD381F201E0E93B"/>
  </w:style>
  <w:style w:type="paragraph" w:customStyle="1" w:styleId="899BBD73BAC542178DF6590906ADCC81">
    <w:name w:val="899BBD73BAC542178DF6590906ADCC81"/>
  </w:style>
  <w:style w:type="paragraph" w:customStyle="1" w:styleId="FB68D39766704B5AAF6B1E2DA8DAF40F">
    <w:name w:val="FB68D39766704B5AAF6B1E2DA8DAF4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DBCEFE-9DD9-461E-952F-F2E8EB4B47F2}"/>
</file>

<file path=customXml/itemProps2.xml><?xml version="1.0" encoding="utf-8"?>
<ds:datastoreItem xmlns:ds="http://schemas.openxmlformats.org/officeDocument/2006/customXml" ds:itemID="{7CB5C4D4-4DB6-487F-AC5D-987E338D571B}"/>
</file>

<file path=customXml/itemProps3.xml><?xml version="1.0" encoding="utf-8"?>
<ds:datastoreItem xmlns:ds="http://schemas.openxmlformats.org/officeDocument/2006/customXml" ds:itemID="{6B19F33C-999A-48F1-B013-64432B549E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468</Words>
  <Characters>2600</Characters>
  <Application>Microsoft Office Word</Application>
  <DocSecurity>0</DocSecurity>
  <Lines>49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Nationellt register för gode män</vt:lpstr>
      <vt:lpstr>
      </vt:lpstr>
    </vt:vector>
  </TitlesOfParts>
  <Company>Sveriges riksdag</Company>
  <LinksUpToDate>false</LinksUpToDate>
  <CharactersWithSpaces>3054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