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3247D" w:rsidR="00C57C2E" w:rsidP="00C57C2E" w:rsidRDefault="00C57C2E" w14:paraId="6E800F86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BC9CF846D5C247CB95442B8E50F2371D"/>
        </w:placeholder>
        <w15:appearance w15:val="hidden"/>
        <w:text/>
      </w:sdtPr>
      <w:sdtEndPr/>
      <w:sdtContent>
        <w:p w:rsidRPr="00A3247D" w:rsidR="00AF30DD" w:rsidP="00CC4C93" w:rsidRDefault="00AF30DD" w14:paraId="6E800F87" w14:textId="77777777">
          <w:pPr>
            <w:pStyle w:val="Rubrik1"/>
          </w:pPr>
          <w:r w:rsidRPr="00A3247D">
            <w:t>Förslag till riksdagsbeslut</w:t>
          </w:r>
        </w:p>
      </w:sdtContent>
    </w:sdt>
    <w:sdt>
      <w:sdtPr>
        <w:alias w:val="Förslag 1"/>
        <w:tag w:val="6e8cdc9c-63d4-4802-a07f-701ae411ad08"/>
        <w:id w:val="2103367145"/>
        <w:lock w:val="sdtLocked"/>
      </w:sdtPr>
      <w:sdtEndPr/>
      <w:sdtContent>
        <w:p w:rsidR="00C34592" w:rsidRDefault="00E037BD" w14:paraId="6E800F88" w14:textId="77777777">
          <w:pPr>
            <w:pStyle w:val="Frslagstext"/>
          </w:pPr>
          <w:r>
            <w:t>Riksdagen tillkännager för regeringen som sin mening vad som anförs i motionen om att utreda hur den svenska animalieproduktionen i ökad utsträckning kan baseras på närproducerade fodermedel.</w:t>
          </w:r>
        </w:p>
      </w:sdtContent>
    </w:sdt>
    <w:sdt>
      <w:sdtPr>
        <w:alias w:val="Förslag 2"/>
        <w:tag w:val="f9220bfe-39e8-4eb7-89f8-8f41be9e9cd4"/>
        <w:id w:val="-970600396"/>
        <w:lock w:val="sdtLocked"/>
      </w:sdtPr>
      <w:sdtEndPr/>
      <w:sdtContent>
        <w:p w:rsidR="00C34592" w:rsidRDefault="00E037BD" w14:paraId="6E800F89" w14:textId="77777777">
          <w:pPr>
            <w:pStyle w:val="Frslagstext"/>
          </w:pPr>
          <w:r>
            <w:t>Riksdagen tillkännager för regeringen som sin mening vad som anförs i motionen om att utreda hur den svenska proteinfoderodlingen kan öka.</w:t>
          </w:r>
        </w:p>
      </w:sdtContent>
    </w:sdt>
    <w:bookmarkStart w:name="MotionsStart" w:displacedByCustomXml="prev" w:id="0"/>
    <w:bookmarkEnd w:displacedByCustomXml="prev" w:id="0"/>
    <w:p w:rsidRPr="00A3247D" w:rsidR="00CE0539" w:rsidP="00CE0539" w:rsidRDefault="000156D9" w14:paraId="6E800F8A" w14:textId="3F8A063D">
      <w:pPr>
        <w:rPr>
          <w:b/>
        </w:rPr>
      </w:pPr>
      <w:r w:rsidRPr="00A3247D">
        <w:rPr>
          <w:rStyle w:val="Rubrik1Char"/>
        </w:rPr>
        <w:t>Motivering</w:t>
      </w:r>
      <w:r w:rsidRPr="00A3247D" w:rsidR="00CE0539">
        <w:br/>
        <w:t xml:space="preserve">Den svenska produktionen av animalieprodukter som mjölk, kött och ägg bygger </w:t>
      </w:r>
      <w:r w:rsidRPr="00A3247D" w:rsidR="001A11D5">
        <w:t xml:space="preserve">tyvärr </w:t>
      </w:r>
      <w:r w:rsidRPr="00A3247D" w:rsidR="00CE0539">
        <w:t xml:space="preserve">i </w:t>
      </w:r>
      <w:r w:rsidRPr="00A3247D" w:rsidR="001A11D5">
        <w:t xml:space="preserve">allt för </w:t>
      </w:r>
      <w:r w:rsidRPr="00A3247D" w:rsidR="00CE0539">
        <w:t xml:space="preserve">stor utsträckning på importerade proteinfodermedel. Att vi har en import av fodermedel är naturligt i en </w:t>
      </w:r>
      <w:r w:rsidRPr="00A3247D" w:rsidR="001A11D5">
        <w:t>internatione</w:t>
      </w:r>
      <w:r w:rsidRPr="00A3247D" w:rsidR="00CE0539">
        <w:t>l</w:t>
      </w:r>
      <w:r w:rsidRPr="00A3247D" w:rsidR="001A11D5">
        <w:t>l</w:t>
      </w:r>
      <w:r w:rsidRPr="00A3247D" w:rsidR="00CE0539">
        <w:t xml:space="preserve"> marknadsekonomi, men problemet är att en stor del av importen utgörs av produkter som har negativa klimat- och miljöegenskaper. I första hand gäller det sojamjöl och pre</w:t>
      </w:r>
      <w:r w:rsidRPr="00A3247D" w:rsidR="001B2CD8">
        <w:t>ss</w:t>
      </w:r>
      <w:r w:rsidRPr="00A3247D" w:rsidR="001A11D5">
        <w:t>olje</w:t>
      </w:r>
      <w:r w:rsidRPr="00A3247D" w:rsidR="001B2CD8">
        <w:t xml:space="preserve">produkter från palmoljenötter. </w:t>
      </w:r>
      <w:r w:rsidRPr="00A3247D" w:rsidR="00CE0539">
        <w:t>Kritiken riktas i första hand mot so</w:t>
      </w:r>
      <w:r w:rsidRPr="00A3247D" w:rsidR="001A11D5">
        <w:t>ja från Sydamerika och palmolje</w:t>
      </w:r>
      <w:r w:rsidRPr="00A3247D" w:rsidR="00CE0539">
        <w:t xml:space="preserve">produkter från Asien, där den ökade nyodlingen riskerar att ske på bekostnad av regnskog och andra biologiskt skyddsvärda marker. </w:t>
      </w:r>
      <w:r w:rsidRPr="00A3247D" w:rsidR="00976ECB">
        <w:t>E</w:t>
      </w:r>
      <w:r w:rsidRPr="00A3247D" w:rsidR="00CE0539">
        <w:t>n intensiv soja</w:t>
      </w:r>
      <w:r w:rsidRPr="00A3247D" w:rsidR="001A11D5">
        <w:t>- eller palmolje</w:t>
      </w:r>
      <w:r w:rsidRPr="00A3247D" w:rsidR="00CE0539">
        <w:t>produktion medför att monokulturer breder ut sig där man tid</w:t>
      </w:r>
      <w:r w:rsidRPr="00A3247D" w:rsidR="006D33F6">
        <w:t>igare haft ett mer hållbart väx</w:t>
      </w:r>
      <w:r w:rsidRPr="00A3247D" w:rsidR="00CE0539">
        <w:t>lingsjordbruk. Vidare används stora</w:t>
      </w:r>
      <w:r w:rsidRPr="00A3247D" w:rsidR="006D33F6">
        <w:t xml:space="preserve"> mängder bekämpningsmedel i produktionen,</w:t>
      </w:r>
      <w:r w:rsidRPr="00A3247D" w:rsidR="00CE0539">
        <w:t xml:space="preserve"> vilket bl</w:t>
      </w:r>
      <w:r w:rsidRPr="00A3247D" w:rsidR="001A11D5">
        <w:t xml:space="preserve">and </w:t>
      </w:r>
      <w:r w:rsidRPr="00A3247D" w:rsidR="00CE0539">
        <w:t>a</w:t>
      </w:r>
      <w:r w:rsidRPr="00A3247D" w:rsidR="001A11D5">
        <w:t>nnat</w:t>
      </w:r>
      <w:r w:rsidRPr="00A3247D" w:rsidR="00CE0539">
        <w:t xml:space="preserve"> kan leda till hälsorisker f</w:t>
      </w:r>
      <w:r w:rsidRPr="00A3247D" w:rsidR="006D33F6">
        <w:t>ör dem som arbe</w:t>
      </w:r>
      <w:r w:rsidRPr="00A3247D" w:rsidR="00CE0539">
        <w:t xml:space="preserve">tar i odlingsledet samt för kringliggande ekosystem. I </w:t>
      </w:r>
      <w:r w:rsidRPr="00A3247D" w:rsidR="001A11D5">
        <w:t xml:space="preserve">till exempel </w:t>
      </w:r>
      <w:r w:rsidRPr="00A3247D" w:rsidR="00CE0539">
        <w:t xml:space="preserve">den sydamerikanska sojaproduktionen används </w:t>
      </w:r>
      <w:r w:rsidRPr="00A3247D" w:rsidR="00A46C68">
        <w:t>bekämpningsmedel som se</w:t>
      </w:r>
      <w:r w:rsidRPr="00A3247D" w:rsidR="00CE0539">
        <w:t>dan länge är förbjudna i EU.</w:t>
      </w:r>
    </w:p>
    <w:p w:rsidRPr="00A3247D" w:rsidR="00AF30DD" w:rsidP="0047336E" w:rsidRDefault="00CE0539" w14:paraId="6E800F8B" w14:textId="432DA8C4">
      <w:r w:rsidRPr="00A3247D">
        <w:t>Importen av dessa ur klimat- och miljösynpunkt tveksamma fodermedel sker samtidigt som vi inom vårt land har goda förutsättningar att öka såväl produktion som användning</w:t>
      </w:r>
      <w:r w:rsidRPr="00A3247D" w:rsidR="00976ECB">
        <w:t xml:space="preserve"> av närproducerade och mer håll</w:t>
      </w:r>
      <w:r w:rsidRPr="00A3247D">
        <w:t xml:space="preserve">bara proteinfodermedel. Genom ett mer </w:t>
      </w:r>
      <w:r w:rsidRPr="00A3247D">
        <w:lastRenderedPageBreak/>
        <w:t>effektivt utnyttjande av jordbruksmarken och framför allt en ökad odling av proteingrödor som ärtor, åkerbönor och linfrö kan vi få fram fullgoda ersättningsprodukter ti</w:t>
      </w:r>
      <w:r w:rsidRPr="00A3247D" w:rsidR="00976ECB">
        <w:t>ll importerade soja- och palm</w:t>
      </w:r>
      <w:r w:rsidRPr="00A3247D">
        <w:t xml:space="preserve">oljeprodukter. Det finns även goda möjligheter att bättre utnyttja, och vidareutveckla, biprodukter från </w:t>
      </w:r>
      <w:r w:rsidRPr="00A3247D" w:rsidR="0047336E">
        <w:t xml:space="preserve">industrin. Exempel är </w:t>
      </w:r>
      <w:proofErr w:type="spellStart"/>
      <w:r w:rsidRPr="00A3247D" w:rsidR="0047336E">
        <w:t>agrodrank</w:t>
      </w:r>
      <w:proofErr w:type="spellEnd"/>
      <w:r w:rsidR="004A254E">
        <w:t>,</w:t>
      </w:r>
      <w:r w:rsidRPr="00A3247D" w:rsidR="0047336E">
        <w:t xml:space="preserve"> som är biprodukt </w:t>
      </w:r>
      <w:r w:rsidRPr="00A3247D">
        <w:t xml:space="preserve">till </w:t>
      </w:r>
      <w:r w:rsidRPr="00A3247D" w:rsidR="0047336E">
        <w:t>etanol- och spritp</w:t>
      </w:r>
      <w:r w:rsidRPr="00A3247D">
        <w:t>ro</w:t>
      </w:r>
      <w:r w:rsidR="004A254E">
        <w:t>duktionen, r</w:t>
      </w:r>
      <w:r w:rsidRPr="00A3247D" w:rsidR="00A46C68">
        <w:t>e</w:t>
      </w:r>
      <w:r w:rsidRPr="00A3247D" w:rsidR="001A11D5">
        <w:t>s</w:t>
      </w:r>
      <w:r w:rsidRPr="00A3247D">
        <w:t xml:space="preserve">pektive </w:t>
      </w:r>
      <w:r w:rsidRPr="00A3247D" w:rsidR="0047336E">
        <w:t>rapskaka</w:t>
      </w:r>
      <w:r w:rsidR="004A254E">
        <w:t>,</w:t>
      </w:r>
      <w:r w:rsidRPr="00A3247D" w:rsidR="0047336E">
        <w:t xml:space="preserve"> som är en biprodukt vid tillverkning av </w:t>
      </w:r>
      <w:r w:rsidRPr="00A3247D">
        <w:t>rapsolja</w:t>
      </w:r>
      <w:r w:rsidRPr="00A3247D" w:rsidR="0047336E">
        <w:t xml:space="preserve">. </w:t>
      </w:r>
      <w:r w:rsidRPr="00A3247D" w:rsidR="0047336E">
        <w:br/>
      </w:r>
      <w:r w:rsidRPr="00A3247D">
        <w:t>En ökad odling av proteingrödor och användning av närproducerat foder ger en minskad klimat- och miljöpåverkan från produktionen av mjölk, kött och fjäderfäprodukter. Det ökar också den biologisk</w:t>
      </w:r>
      <w:r w:rsidRPr="00A3247D" w:rsidR="00A46C68">
        <w:t>a mång</w:t>
      </w:r>
      <w:r w:rsidRPr="00A3247D">
        <w:t>falden och markens bördighet i Sverige</w:t>
      </w:r>
      <w:r w:rsidRPr="00A3247D" w:rsidR="00A46C68">
        <w:t xml:space="preserve"> genom att det skapar mer varie</w:t>
      </w:r>
      <w:r w:rsidRPr="00A3247D">
        <w:t>rade växtföljder. Det kan även bidra till</w:t>
      </w:r>
      <w:r w:rsidRPr="00A3247D" w:rsidR="00976ECB">
        <w:t xml:space="preserve"> en mer stabilare ekonomi för lant</w:t>
      </w:r>
      <w:r w:rsidRPr="00A3247D">
        <w:t>brukarna, såväl växtodlare som djurhållare.</w:t>
      </w:r>
      <w:r w:rsidRPr="00A3247D" w:rsidR="001A11D5">
        <w:t xml:space="preserve"> </w:t>
      </w:r>
      <w:r w:rsidRPr="00A3247D" w:rsidR="00B2522F">
        <w:rPr>
          <w:bCs/>
        </w:rPr>
        <w:t xml:space="preserve">För att öka andelen närproducerat foder krävs insatser för att </w:t>
      </w:r>
      <w:r w:rsidRPr="00A3247D" w:rsidR="00B2522F">
        <w:t xml:space="preserve">förbättra odling, skördar, hantering och lagring. </w:t>
      </w:r>
      <w:r w:rsidRPr="00A3247D" w:rsidR="0047336E">
        <w:br/>
      </w:r>
      <w:r w:rsidR="004A254E">
        <w:t>Detta bör riksdagen ge r</w:t>
      </w:r>
      <w:bookmarkStart w:name="_GoBack" w:id="1"/>
      <w:bookmarkEnd w:id="1"/>
      <w:r w:rsidRPr="00A3247D" w:rsidR="00144147">
        <w:t xml:space="preserve">egeringen till känna. </w:t>
      </w:r>
    </w:p>
    <w:p w:rsidRPr="00A3247D" w:rsidR="00CE0539" w:rsidP="00CE0539" w:rsidRDefault="00CE0539" w14:paraId="6E800F8C" w14:textId="77777777">
      <w:pPr>
        <w:pStyle w:val="Normalutanindragellerluft"/>
      </w:pPr>
    </w:p>
    <w:p w:rsidRPr="00A3247D" w:rsidR="00E20DE2" w:rsidP="00E20DE2" w:rsidRDefault="00E20DE2" w14:paraId="6E800F8D" w14:textId="77777777">
      <w:pPr>
        <w:pStyle w:val="Normalwebb"/>
        <w:rPr>
          <w:rFonts w:ascii="Georgia" w:hAnsi="Georgia"/>
          <w:sz w:val="20"/>
          <w:szCs w:val="20"/>
        </w:rPr>
      </w:pPr>
    </w:p>
    <w:p w:rsidRPr="00A3247D" w:rsidR="00E20DE2" w:rsidP="00E20DE2" w:rsidRDefault="00E20DE2" w14:paraId="6E800F8E" w14:textId="77777777">
      <w:pPr>
        <w:pStyle w:val="Normalwebb"/>
        <w:rPr>
          <w:rFonts w:ascii="Georgia" w:hAnsi="Georgia"/>
          <w:sz w:val="20"/>
          <w:szCs w:val="20"/>
        </w:rPr>
      </w:pPr>
    </w:p>
    <w:p w:rsidRPr="00A3247D" w:rsidR="002F3451" w:rsidP="002F3451" w:rsidRDefault="002F3451" w14:paraId="6E800F8F" w14:textId="77777777">
      <w:pPr>
        <w:pStyle w:val="Rubrik1"/>
      </w:pPr>
    </w:p>
    <w:sdt>
      <w:sdtPr>
        <w:rPr>
          <w:rFonts w:asciiTheme="majorHAnsi" w:hAnsiTheme="majorHAnsi"/>
          <w:b/>
          <w:sz w:val="32"/>
          <w14:numSpacing w14:val="default"/>
        </w:rPr>
        <w:alias w:val="CC_Underskrifter"/>
        <w:tag w:val="CC_Underskrifter"/>
        <w:id w:val="583496634"/>
        <w:lock w:val="sdtContentLocked"/>
        <w:placeholder>
          <w:docPart w:val="8DA2785755A94188B765F7560BE39900"/>
        </w:placeholder>
        <w15:appearance w15:val="hidden"/>
      </w:sdtPr>
      <w:sdtEndPr>
        <w:rPr>
          <w:rFonts w:asciiTheme="minorHAnsi" w:hAnsiTheme="minorHAnsi"/>
          <w:b w:val="0"/>
          <w:sz w:val="24"/>
          <w14:numSpacing w14:val="proportional"/>
        </w:rPr>
      </w:sdtEndPr>
      <w:sdtContent>
        <w:p w:rsidRPr="009E153C" w:rsidR="00865E70" w:rsidP="00CB3243" w:rsidRDefault="00CB3243" w14:paraId="6E800F90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Forsberg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Josef Fransson (SD)</w:t>
            </w:r>
          </w:p>
        </w:tc>
      </w:tr>
    </w:tbl>
    <w:p w:rsidR="003E4288" w:rsidRDefault="003E4288" w14:paraId="6E800F94" w14:textId="77777777"/>
    <w:sectPr w:rsidR="003E4288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800F96" w14:textId="77777777" w:rsidR="00FB00D0" w:rsidRDefault="00FB00D0" w:rsidP="000C1CAD">
      <w:pPr>
        <w:spacing w:line="240" w:lineRule="auto"/>
      </w:pPr>
      <w:r>
        <w:separator/>
      </w:r>
    </w:p>
  </w:endnote>
  <w:endnote w:type="continuationSeparator" w:id="0">
    <w:p w14:paraId="6E800F97" w14:textId="77777777" w:rsidR="00FB00D0" w:rsidRDefault="00FB00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00F9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A254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00FA2" w14:textId="77777777" w:rsidR="000A6C5C" w:rsidRDefault="000A6C5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12:34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00F94" w14:textId="77777777" w:rsidR="00FB00D0" w:rsidRDefault="00FB00D0" w:rsidP="000C1CAD">
      <w:pPr>
        <w:spacing w:line="240" w:lineRule="auto"/>
      </w:pPr>
      <w:r>
        <w:separator/>
      </w:r>
    </w:p>
  </w:footnote>
  <w:footnote w:type="continuationSeparator" w:id="0">
    <w:p w14:paraId="6E800F95" w14:textId="77777777" w:rsidR="00FB00D0" w:rsidRDefault="00FB00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6E800F9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467151" w:rsidP="00283E0F" w:rsidRDefault="004A254E" w14:paraId="6E800F9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2907</w:t>
        </w:r>
      </w:sdtContent>
    </w:sdt>
  </w:p>
  <w:p w:rsidR="00467151" w:rsidP="00283E0F" w:rsidRDefault="004A254E" w14:paraId="6E800F9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Anders Forsberg och Josef Fransson (SD)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47336E" w14:paraId="6E800FA0" w14:textId="77777777">
        <w:pPr>
          <w:pStyle w:val="FSHRub2"/>
        </w:pPr>
        <w:r>
          <w:t>Närproducerat proteinfoder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6E800FA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429C0"/>
    <w:multiLevelType w:val="multilevel"/>
    <w:tmpl w:val="E366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38D03B9A"/>
    <w:multiLevelType w:val="hybridMultilevel"/>
    <w:tmpl w:val="AC20DF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1"/>
  </w:num>
  <w:num w:numId="14">
    <w:abstractNumId w:val="1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7EC9F386-2F42-4DF9-BADE-0CD89E5A24DF},{8BF4A921-C47B-4524-8EAC-BBB7F8A1637D}"/>
  </w:docVars>
  <w:rsids>
    <w:rsidRoot w:val="002F3451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A6C5C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4147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11D5"/>
    <w:rsid w:val="001A5115"/>
    <w:rsid w:val="001A5B65"/>
    <w:rsid w:val="001B1273"/>
    <w:rsid w:val="001B2732"/>
    <w:rsid w:val="001B2CD8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26336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2CD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F345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5C2"/>
    <w:rsid w:val="003C0D8C"/>
    <w:rsid w:val="003C1239"/>
    <w:rsid w:val="003C1A2D"/>
    <w:rsid w:val="003C3343"/>
    <w:rsid w:val="003E1AAD"/>
    <w:rsid w:val="003E247C"/>
    <w:rsid w:val="003E4288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336E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A254E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3F6"/>
    <w:rsid w:val="006D3730"/>
    <w:rsid w:val="006E1EE8"/>
    <w:rsid w:val="006E29F2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1644E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26C2F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76ECB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D364A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47D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6C68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522F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1F34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24F27"/>
    <w:rsid w:val="00C3271D"/>
    <w:rsid w:val="00C34592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3243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0539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7BD"/>
    <w:rsid w:val="00E03E0C"/>
    <w:rsid w:val="00E0492C"/>
    <w:rsid w:val="00E0766D"/>
    <w:rsid w:val="00E07723"/>
    <w:rsid w:val="00E12743"/>
    <w:rsid w:val="00E20DE2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1CDE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69A7"/>
    <w:rsid w:val="00E83DD2"/>
    <w:rsid w:val="00E9135B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531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57767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0D0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800F86"/>
  <w15:chartTrackingRefBased/>
  <w15:docId w15:val="{B075B939-91E3-4FC3-9EEF-6B157DDD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B252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webb">
    <w:name w:val="Normal (Web)"/>
    <w:basedOn w:val="Normal"/>
    <w:uiPriority w:val="99"/>
    <w:semiHidden/>
    <w:unhideWhenUsed/>
    <w:locked/>
    <w:rsid w:val="00E20DE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408" w:lineRule="atLeast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1097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6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81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526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5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6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4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500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9CF846D5C247CB95442B8E50F237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39307-83FA-4BA7-ACC9-1257C7F92A2C}"/>
      </w:docPartPr>
      <w:docPartBody>
        <w:p w:rsidR="002F44D2" w:rsidRDefault="0045662B">
          <w:pPr>
            <w:pStyle w:val="BC9CF846D5C247CB95442B8E50F2371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A2785755A94188B765F7560BE39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E4BADF-2992-470F-8872-9247CA1BCDA5}"/>
      </w:docPartPr>
      <w:docPartBody>
        <w:p w:rsidR="002F44D2" w:rsidRDefault="0045662B">
          <w:pPr>
            <w:pStyle w:val="8DA2785755A94188B765F7560BE3990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C7"/>
    <w:rsid w:val="000C64E1"/>
    <w:rsid w:val="002F44D2"/>
    <w:rsid w:val="0045662B"/>
    <w:rsid w:val="00BB0C6A"/>
    <w:rsid w:val="00CD4B34"/>
    <w:rsid w:val="00EA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C64E1"/>
    <w:rPr>
      <w:color w:val="808080"/>
    </w:rPr>
  </w:style>
  <w:style w:type="paragraph" w:customStyle="1" w:styleId="BC9CF846D5C247CB95442B8E50F2371D">
    <w:name w:val="BC9CF846D5C247CB95442B8E50F2371D"/>
  </w:style>
  <w:style w:type="paragraph" w:customStyle="1" w:styleId="F71AA56CB8144453AE0555254154E5D3">
    <w:name w:val="F71AA56CB8144453AE0555254154E5D3"/>
  </w:style>
  <w:style w:type="paragraph" w:customStyle="1" w:styleId="8DA2785755A94188B765F7560BE39900">
    <w:name w:val="8DA2785755A94188B765F7560BE39900"/>
  </w:style>
  <w:style w:type="paragraph" w:customStyle="1" w:styleId="4DDDF76A76FB4B46A07C28E1A5E174DE">
    <w:name w:val="4DDDF76A76FB4B46A07C28E1A5E174DE"/>
    <w:rsid w:val="00EA3AC7"/>
  </w:style>
  <w:style w:type="paragraph" w:customStyle="1" w:styleId="C92B1CB3F2584F1EB1E56632216141C3">
    <w:name w:val="C92B1CB3F2584F1EB1E56632216141C3"/>
    <w:rsid w:val="000C64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2869</RubrikLookup>
    <MotionGuid xmlns="00d11361-0b92-4bae-a181-288d6a55b763">c4ea560f-f989-43a7-beb8-de8c36e5204e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789D5-CF45-41C5-B2D0-430E50A7AA22}"/>
</file>

<file path=customXml/itemProps2.xml><?xml version="1.0" encoding="utf-8"?>
<ds:datastoreItem xmlns:ds="http://schemas.openxmlformats.org/officeDocument/2006/customXml" ds:itemID="{C7DE81D6-83D2-44DA-A46A-80D9C60694AD}"/>
</file>

<file path=customXml/itemProps3.xml><?xml version="1.0" encoding="utf-8"?>
<ds:datastoreItem xmlns:ds="http://schemas.openxmlformats.org/officeDocument/2006/customXml" ds:itemID="{9328E465-8EBF-40A6-8BB9-D072E8786EB7}"/>
</file>

<file path=customXml/itemProps4.xml><?xml version="1.0" encoding="utf-8"?>
<ds:datastoreItem xmlns:ds="http://schemas.openxmlformats.org/officeDocument/2006/customXml" ds:itemID="{2B0F54F9-5DE7-4CFC-9D6B-28105F1C6B1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385</Words>
  <Characters>2335</Characters>
  <Application>Microsoft Office Word</Application>
  <DocSecurity>0</DocSecurity>
  <Lines>44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Närproducerat proteinfoder</vt:lpstr>
      <vt:lpstr/>
    </vt:vector>
  </TitlesOfParts>
  <Company>Riksdagen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201415SD409 Närproducerat proteinfoder</dc:title>
  <dc:subject/>
  <dc:creator>It-avdelningen</dc:creator>
  <cp:keywords/>
  <dc:description/>
  <cp:lastModifiedBy>Kerstin Carlqvist</cp:lastModifiedBy>
  <cp:revision>12</cp:revision>
  <cp:lastPrinted>2014-11-10T11:34:00Z</cp:lastPrinted>
  <dcterms:created xsi:type="dcterms:W3CDTF">2014-11-10T09:25:00Z</dcterms:created>
  <dcterms:modified xsi:type="dcterms:W3CDTF">2015-07-10T11:32:00Z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*TC99EF21BE15F*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http://filur.riksdagen.se/drop/DropOffLibrary/TC99EF21BE15F.docx</vt:lpwstr>
  </property>
</Properties>
</file>