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96E" w:rsidRPr="00106C77" w:rsidRDefault="006C296E" w:rsidP="006C296E">
      <w:pPr>
        <w:pStyle w:val="Rubrik"/>
      </w:pPr>
      <w:bookmarkStart w:id="0" w:name="_Hlk55214860"/>
      <w:bookmarkStart w:id="1" w:name="EUKommenteradDagordning"/>
      <w:r>
        <w:t xml:space="preserve">Rådet för utrikesfrågor (handel) </w:t>
      </w:r>
      <w:r w:rsidRPr="00106C77">
        <w:t xml:space="preserve">den </w:t>
      </w:r>
      <w:r>
        <w:t>9 november 2020</w:t>
      </w:r>
    </w:p>
    <w:bookmarkEnd w:id="0"/>
    <w:p w:rsidR="006C296E" w:rsidRPr="00106C77" w:rsidRDefault="006C296E" w:rsidP="006C296E">
      <w:pPr>
        <w:pStyle w:val="Rubrik1utannumrering"/>
      </w:pPr>
      <w:r w:rsidRPr="00106C77">
        <w:t>Kommenterad dagordning</w:t>
      </w:r>
    </w:p>
    <w:p w:rsidR="006C296E" w:rsidRPr="00106C77" w:rsidRDefault="006C296E" w:rsidP="006C296E">
      <w:pPr>
        <w:pStyle w:val="Rubrik1"/>
      </w:pPr>
      <w:r w:rsidRPr="00106C77">
        <w:t>Godkännande av dagordningen</w:t>
      </w:r>
    </w:p>
    <w:p w:rsidR="006C296E" w:rsidRPr="007265B7" w:rsidRDefault="006C296E" w:rsidP="006C296E">
      <w:pPr>
        <w:pStyle w:val="Rubrik1"/>
      </w:pPr>
      <w:r>
        <w:t xml:space="preserve">(Ev.) </w:t>
      </w:r>
      <w:r w:rsidRPr="00106C77">
        <w:t>A-punkter</w:t>
      </w:r>
    </w:p>
    <w:p w:rsidR="006C296E" w:rsidRPr="00260F84" w:rsidRDefault="006C296E" w:rsidP="006C296E">
      <w:pPr>
        <w:pStyle w:val="Rubrik1"/>
      </w:pPr>
      <w:r w:rsidRPr="006C296E">
        <w:t>EU:s handelspolitiska översyn och utsikterna för WTO</w:t>
      </w:r>
    </w:p>
    <w:p w:rsidR="006C296E" w:rsidRPr="007D1A25" w:rsidRDefault="006C296E" w:rsidP="006C296E">
      <w:pPr>
        <w:pStyle w:val="Brdtext"/>
        <w:spacing w:before="240"/>
        <w:rPr>
          <w:b/>
        </w:rPr>
      </w:pPr>
      <w:r w:rsidRPr="007D1A25">
        <w:rPr>
          <w:b/>
        </w:rPr>
        <w:t>Diskussionspunkt</w:t>
      </w:r>
    </w:p>
    <w:p w:rsidR="00602370" w:rsidRDefault="006C296E" w:rsidP="00602370">
      <w:pPr>
        <w:rPr>
          <w:rFonts w:ascii="Garamond" w:hAnsi="Garamond"/>
          <w:bCs/>
          <w:sz w:val="24"/>
          <w:szCs w:val="24"/>
        </w:rPr>
      </w:pPr>
      <w:r w:rsidRPr="001D7974">
        <w:rPr>
          <w:b/>
        </w:rPr>
        <w:t>Diskussionens innehåll</w:t>
      </w:r>
      <w:r w:rsidRPr="001D7974">
        <w:t xml:space="preserve">: </w:t>
      </w:r>
      <w:r w:rsidR="00602370">
        <w:rPr>
          <w:rFonts w:ascii="Garamond" w:hAnsi="Garamond" w:cstheme="minorHAnsi"/>
          <w:bCs/>
          <w:i/>
          <w:iCs/>
          <w:sz w:val="24"/>
          <w:szCs w:val="24"/>
        </w:rPr>
        <w:t xml:space="preserve">EU:s handelspolitiska översyn - </w:t>
      </w:r>
      <w:r w:rsidR="00602370">
        <w:rPr>
          <w:rFonts w:ascii="Garamond" w:hAnsi="Garamond" w:cstheme="minorHAnsi"/>
          <w:bCs/>
          <w:sz w:val="24"/>
          <w:szCs w:val="24"/>
        </w:rPr>
        <w:t>Kommissionen öppnade den 16 juni ett offentligt samråd om översynen av EU:s handelspolitik. Alla som är intresserade inbjuds att inkomma med synpunkter senast den 15 november (p.g.a. byte av handelskommissionär förlängdes tidsfristen med två månader). K</w:t>
      </w:r>
      <w:r w:rsidR="00602370">
        <w:rPr>
          <w:rFonts w:ascii="Garamond" w:hAnsi="Garamond"/>
          <w:bCs/>
          <w:sz w:val="24"/>
          <w:szCs w:val="24"/>
        </w:rPr>
        <w:t>ommissionens meddelande, som ska tas fram efter konsultationsperioden, väntas i början av 2021. Diskussionen vid FAC är ett tillfälle för ministrarna att diskutera de breda dragen i denna översyn.</w:t>
      </w:r>
    </w:p>
    <w:p w:rsidR="00602370" w:rsidRDefault="00602370" w:rsidP="00602370">
      <w:pPr>
        <w:rPr>
          <w:rFonts w:ascii="Garamond" w:hAnsi="Garamond"/>
          <w:bCs/>
          <w:sz w:val="24"/>
          <w:szCs w:val="24"/>
        </w:rPr>
      </w:pPr>
      <w:r>
        <w:rPr>
          <w:rFonts w:ascii="Garamond" w:hAnsi="Garamond"/>
          <w:bCs/>
          <w:i/>
          <w:iCs/>
          <w:sz w:val="24"/>
          <w:szCs w:val="24"/>
        </w:rPr>
        <w:t xml:space="preserve">Utsikterna för WTO: </w:t>
      </w:r>
      <w:r>
        <w:rPr>
          <w:rFonts w:ascii="Garamond" w:hAnsi="Garamond"/>
          <w:bCs/>
          <w:sz w:val="24"/>
          <w:szCs w:val="24"/>
        </w:rPr>
        <w:t xml:space="preserve">Mot bakgrund av den rådande pandemin och dess effekter på den globala handeln och världsekonomin, liksom av den pågående handelskonflikten mellan USA och Kina, finns ett ännu starkare behov av robusta institutioner och upprätthållandet av det regelbaserade multilaterala handelssystemet. Samtidigt finns ett behov av reformer och modernisering av WTO för att visa att det är en aktör som kan hantera den internationella handelns utveckling och utmaningar. </w:t>
      </w:r>
    </w:p>
    <w:p w:rsidR="00602370" w:rsidRDefault="00602370" w:rsidP="00602370">
      <w:pPr>
        <w:rPr>
          <w:rFonts w:ascii="Garamond" w:hAnsi="Garamond"/>
          <w:bCs/>
          <w:sz w:val="24"/>
          <w:szCs w:val="24"/>
        </w:rPr>
      </w:pPr>
      <w:r>
        <w:rPr>
          <w:rFonts w:ascii="Garamond" w:hAnsi="Garamond"/>
          <w:bCs/>
          <w:sz w:val="24"/>
          <w:szCs w:val="24"/>
        </w:rPr>
        <w:t xml:space="preserve">Inför den kommande ministerkonferensen MC12, planerad till sommaren 2021, behöver WTO visa på resultat. EU bör ta en ledande roll och driva på för att </w:t>
      </w:r>
      <w:r>
        <w:rPr>
          <w:rFonts w:ascii="Garamond" w:hAnsi="Garamond"/>
          <w:bCs/>
          <w:sz w:val="24"/>
          <w:szCs w:val="24"/>
        </w:rPr>
        <w:lastRenderedPageBreak/>
        <w:t>pågående förhandlingar går framåt eller avslutas, men även att WTO inleder nya förhandlingsinitiativ inom till exempel handel och hållbarhet respektive hälsa. En annan viktig roll för WTO är som tvistlösningsorgan i handelskonflikter mellan dess medlemmar. WTO:s överprövningsorgan behöver därför återetableras så snart som möjligt för att kunna upprätthålla den funktion som gjort att handelskonflikter kunnat hanteras och lösas på ett rättssäkert sätt.</w:t>
      </w:r>
    </w:p>
    <w:p w:rsidR="006C296E" w:rsidRPr="006C7DEF" w:rsidRDefault="006C296E" w:rsidP="00602370">
      <w:r w:rsidRPr="009E3B26">
        <w:rPr>
          <w:b/>
        </w:rPr>
        <w:t>Förslag till svensk ståndpunkt:</w:t>
      </w:r>
      <w:r w:rsidRPr="009E3B26">
        <w:t xml:space="preserve"> </w:t>
      </w:r>
      <w:r w:rsidR="00B366E8">
        <w:t xml:space="preserve">Regeringen anser att </w:t>
      </w:r>
      <w:r w:rsidR="00602370">
        <w:rPr>
          <w:rFonts w:ascii="Garamond" w:hAnsi="Garamond"/>
          <w:sz w:val="24"/>
          <w:szCs w:val="24"/>
        </w:rPr>
        <w:t>fortsatt öppenhet i EU:s handelspolitik</w:t>
      </w:r>
      <w:r w:rsidR="00B366E8">
        <w:rPr>
          <w:rFonts w:ascii="Garamond" w:hAnsi="Garamond"/>
          <w:sz w:val="24"/>
          <w:szCs w:val="24"/>
        </w:rPr>
        <w:t xml:space="preserve"> är viktig</w:t>
      </w:r>
      <w:r w:rsidR="00602370">
        <w:rPr>
          <w:rFonts w:ascii="Garamond" w:hAnsi="Garamond"/>
          <w:sz w:val="24"/>
          <w:szCs w:val="24"/>
        </w:rPr>
        <w:t xml:space="preserve">, bland annat genom fler handelsavtal och återhållsamhet i användandet av handelspolitiska skyddsinstrument. </w:t>
      </w:r>
      <w:r w:rsidR="00B366E8">
        <w:rPr>
          <w:rFonts w:ascii="Garamond" w:hAnsi="Garamond"/>
          <w:sz w:val="24"/>
          <w:szCs w:val="24"/>
        </w:rPr>
        <w:t>För EU:s handelspolitik är f</w:t>
      </w:r>
      <w:r w:rsidR="00602370">
        <w:rPr>
          <w:rFonts w:ascii="Garamond" w:hAnsi="Garamond"/>
          <w:sz w:val="24"/>
          <w:szCs w:val="24"/>
        </w:rPr>
        <w:t>ortsatt goda relationer med strategiska handelspartners av stor vikt. Hållbarhet bör genomsyra</w:t>
      </w:r>
      <w:r w:rsidR="003164DE">
        <w:rPr>
          <w:rFonts w:ascii="Garamond" w:hAnsi="Garamond"/>
          <w:sz w:val="24"/>
          <w:szCs w:val="24"/>
        </w:rPr>
        <w:t xml:space="preserve"> både</w:t>
      </w:r>
      <w:r w:rsidR="009B79D2">
        <w:rPr>
          <w:rFonts w:ascii="Garamond" w:hAnsi="Garamond"/>
          <w:sz w:val="24"/>
          <w:szCs w:val="24"/>
        </w:rPr>
        <w:t xml:space="preserve"> </w:t>
      </w:r>
      <w:r w:rsidR="00602370">
        <w:rPr>
          <w:rFonts w:ascii="Garamond" w:hAnsi="Garamond"/>
          <w:sz w:val="24"/>
          <w:szCs w:val="24"/>
        </w:rPr>
        <w:t>handelspolitik</w:t>
      </w:r>
      <w:r w:rsidR="003164DE">
        <w:rPr>
          <w:rFonts w:ascii="Garamond" w:hAnsi="Garamond"/>
          <w:sz w:val="24"/>
          <w:szCs w:val="24"/>
        </w:rPr>
        <w:t>en</w:t>
      </w:r>
      <w:r w:rsidR="00602370">
        <w:rPr>
          <w:rFonts w:ascii="Garamond" w:hAnsi="Garamond"/>
          <w:sz w:val="24"/>
          <w:szCs w:val="24"/>
        </w:rPr>
        <w:t xml:space="preserve"> och </w:t>
      </w:r>
      <w:r w:rsidR="003164DE">
        <w:rPr>
          <w:rFonts w:ascii="Garamond" w:hAnsi="Garamond"/>
          <w:sz w:val="24"/>
          <w:szCs w:val="24"/>
        </w:rPr>
        <w:t>våra</w:t>
      </w:r>
      <w:r w:rsidR="009B79D2">
        <w:rPr>
          <w:rFonts w:ascii="Garamond" w:hAnsi="Garamond"/>
          <w:sz w:val="24"/>
          <w:szCs w:val="24"/>
        </w:rPr>
        <w:t xml:space="preserve"> </w:t>
      </w:r>
      <w:bookmarkStart w:id="2" w:name="_GoBack"/>
      <w:bookmarkEnd w:id="2"/>
      <w:r w:rsidR="00602370">
        <w:rPr>
          <w:rFonts w:ascii="Garamond" w:hAnsi="Garamond"/>
          <w:sz w:val="24"/>
          <w:szCs w:val="24"/>
        </w:rPr>
        <w:t>relationer. WTO</w:t>
      </w:r>
      <w:r w:rsidR="00B366E8">
        <w:rPr>
          <w:rFonts w:ascii="Garamond" w:hAnsi="Garamond"/>
          <w:sz w:val="24"/>
          <w:szCs w:val="24"/>
        </w:rPr>
        <w:t xml:space="preserve"> har en</w:t>
      </w:r>
      <w:r w:rsidR="009B79D2">
        <w:rPr>
          <w:rFonts w:ascii="Garamond" w:hAnsi="Garamond"/>
          <w:sz w:val="24"/>
          <w:szCs w:val="24"/>
        </w:rPr>
        <w:t xml:space="preserve"> </w:t>
      </w:r>
      <w:r w:rsidR="00602370">
        <w:rPr>
          <w:rFonts w:ascii="Garamond" w:hAnsi="Garamond"/>
          <w:sz w:val="24"/>
          <w:szCs w:val="24"/>
        </w:rPr>
        <w:t>central roll i världshandeln och</w:t>
      </w:r>
      <w:r w:rsidR="00B366E8">
        <w:rPr>
          <w:rFonts w:ascii="Garamond" w:hAnsi="Garamond"/>
          <w:sz w:val="24"/>
          <w:szCs w:val="24"/>
        </w:rPr>
        <w:t xml:space="preserve"> behöver moderniseras och reformeras.</w:t>
      </w:r>
      <w:r w:rsidR="00602370">
        <w:rPr>
          <w:rFonts w:ascii="Garamond" w:hAnsi="Garamond"/>
          <w:sz w:val="24"/>
          <w:szCs w:val="24"/>
        </w:rPr>
        <w:t xml:space="preserve">  </w:t>
      </w:r>
      <w:r w:rsidR="00B366E8">
        <w:rPr>
          <w:rFonts w:ascii="Garamond" w:hAnsi="Garamond"/>
          <w:sz w:val="24"/>
          <w:szCs w:val="24"/>
        </w:rPr>
        <w:t xml:space="preserve">EU behöver fortsatt ha en ledande roll inom WTO. Det är viktigt att pågående förhandlingar ger resultat. </w:t>
      </w:r>
    </w:p>
    <w:p w:rsidR="006C296E" w:rsidRPr="00E16582" w:rsidRDefault="006C296E" w:rsidP="00E16582">
      <w:pPr>
        <w:pStyle w:val="Brdtext"/>
      </w:pPr>
      <w:r w:rsidRPr="009E3B26">
        <w:rPr>
          <w:b/>
        </w:rPr>
        <w:t>Datum för tidigare behandling i riksdagen:</w:t>
      </w:r>
      <w:r w:rsidRPr="009E3B26">
        <w:t xml:space="preserve"> </w:t>
      </w:r>
      <w:r w:rsidR="00602370">
        <w:t xml:space="preserve">Statsrådet Anna Hallberg informerade näringsutskottet den 5 mars och samrådde med EU-nämnden den 6 mars 2020 om förberedelserna för WTO:s tolfte ministerkonferens i </w:t>
      </w:r>
      <w:proofErr w:type="spellStart"/>
      <w:r w:rsidR="00602370">
        <w:t>Nur</w:t>
      </w:r>
      <w:proofErr w:type="spellEnd"/>
      <w:r w:rsidR="00602370">
        <w:t>-Sultan inför mötet i rådet för utrikesfrågor (handel) den 12 mars 2020. Ministerkonferensen ställdes dock in p.g.a. covid-19 och är tänkt att äga rum under 2021 i stället.</w:t>
      </w:r>
    </w:p>
    <w:p w:rsidR="006C296E" w:rsidRDefault="006C296E" w:rsidP="006C296E">
      <w:pPr>
        <w:pStyle w:val="Brdtext"/>
      </w:pPr>
      <w:r w:rsidRPr="009E3B26">
        <w:rPr>
          <w:b/>
        </w:rPr>
        <w:t>Fortsatt behandling av ärendet:</w:t>
      </w:r>
      <w:r>
        <w:rPr>
          <w:b/>
        </w:rPr>
        <w:t xml:space="preserve"> </w:t>
      </w:r>
      <w:r>
        <w:t>-</w:t>
      </w:r>
    </w:p>
    <w:p w:rsidR="006C296E" w:rsidRPr="001D37DE" w:rsidRDefault="006C296E" w:rsidP="006C296E">
      <w:pPr>
        <w:pStyle w:val="Brdtext"/>
      </w:pPr>
    </w:p>
    <w:p w:rsidR="006C296E" w:rsidRPr="00260F84" w:rsidRDefault="006C296E" w:rsidP="006C296E">
      <w:pPr>
        <w:pStyle w:val="Rubrik1"/>
      </w:pPr>
      <w:r w:rsidRPr="00260F84">
        <w:t>Handelsrelationerna mellan EU och Kina</w:t>
      </w:r>
    </w:p>
    <w:p w:rsidR="006C296E" w:rsidRDefault="006C296E" w:rsidP="006C296E">
      <w:pPr>
        <w:pStyle w:val="Brdtext"/>
        <w:spacing w:before="240"/>
        <w:rPr>
          <w:i/>
          <w:sz w:val="24"/>
          <w:szCs w:val="24"/>
        </w:rPr>
      </w:pPr>
      <w:r>
        <w:rPr>
          <w:b/>
        </w:rPr>
        <w:t>Diskussions</w:t>
      </w:r>
      <w:r w:rsidRPr="00632D8A">
        <w:rPr>
          <w:b/>
        </w:rPr>
        <w:t>punkt</w:t>
      </w:r>
    </w:p>
    <w:p w:rsidR="006C296E" w:rsidRDefault="006C296E" w:rsidP="006C296E">
      <w:pPr>
        <w:pStyle w:val="Brdtext"/>
        <w:rPr>
          <w:b/>
        </w:rPr>
      </w:pPr>
      <w:r w:rsidRPr="003C38A5">
        <w:rPr>
          <w:b/>
        </w:rPr>
        <w:t>Diskussionens innehåll:</w:t>
      </w:r>
      <w:r>
        <w:rPr>
          <w:b/>
        </w:rPr>
        <w:t xml:space="preserve"> </w:t>
      </w:r>
      <w:r>
        <w:t>Kommissionen väntas inleda diskussionen med att informera om den senaste utvecklingen i handelsrelationen mellan EU och Kina med fokus på pågående förhandlingar om ett investeringsavtal EU-Kina.</w:t>
      </w:r>
    </w:p>
    <w:p w:rsidR="006C296E" w:rsidRDefault="006C296E" w:rsidP="006C296E">
      <w:pPr>
        <w:pStyle w:val="Brdtext"/>
      </w:pPr>
      <w:r w:rsidRPr="00EA1D40">
        <w:rPr>
          <w:b/>
        </w:rPr>
        <w:t>Förslag till svensk ståndpunkt:</w:t>
      </w:r>
      <w:r>
        <w:rPr>
          <w:b/>
        </w:rPr>
        <w:t xml:space="preserve"> </w:t>
      </w:r>
      <w:r>
        <w:rPr>
          <w:bCs/>
        </w:rPr>
        <w:t xml:space="preserve">Regeringen framhåller vikten av att EU står enigt i relationerna med Kina och till stöd för det regelbaserade internationella samarbetet. </w:t>
      </w:r>
      <w:r>
        <w:t xml:space="preserve">Regeringen verkar för att EU ska kunna sluta ett avtal om investeringar med Kina. </w:t>
      </w:r>
      <w:r w:rsidRPr="0064251A">
        <w:t>Ett sådant avtal bör vara ambitiöst</w:t>
      </w:r>
      <w:r w:rsidR="0064251A">
        <w:t xml:space="preserve">, särskilt </w:t>
      </w:r>
      <w:r w:rsidR="0064251A">
        <w:lastRenderedPageBreak/>
        <w:t xml:space="preserve">vad gäller </w:t>
      </w:r>
      <w:r w:rsidRPr="0064251A">
        <w:t>ett förbättrat marknadstillträde för europeiska företag</w:t>
      </w:r>
      <w:r w:rsidR="00082F30" w:rsidRPr="0064251A">
        <w:t xml:space="preserve"> samt regler för handel och hållbar utveckling</w:t>
      </w:r>
      <w:r w:rsidRPr="0064251A">
        <w:t>.</w:t>
      </w:r>
    </w:p>
    <w:p w:rsidR="006C296E" w:rsidRDefault="006C296E" w:rsidP="006C296E">
      <w:pPr>
        <w:pStyle w:val="Brdtext"/>
        <w:rPr>
          <w:b/>
        </w:rPr>
      </w:pPr>
      <w:r w:rsidRPr="009E3B26">
        <w:rPr>
          <w:b/>
        </w:rPr>
        <w:t>Datum för tidigare behandling i riksdagen:</w:t>
      </w:r>
      <w:r>
        <w:rPr>
          <w:b/>
        </w:rPr>
        <w:t xml:space="preserve"> </w:t>
      </w:r>
      <w:r>
        <w:t>Kina behandlades i EU-nämnden senast i oktober 2020 inför Europeiska Rådets möte samma månad. I december 2019 hölls en debatt i riksdagen om regeringens skrivelse ’Arbetet i frågor som rör Kina’ (2018/19:18)</w:t>
      </w:r>
      <w:r>
        <w:rPr>
          <w:rFonts w:cs="Times New Roman"/>
        </w:rPr>
        <w:t>.</w:t>
      </w:r>
    </w:p>
    <w:p w:rsidR="006C296E" w:rsidRDefault="006C296E" w:rsidP="006C296E">
      <w:pPr>
        <w:pStyle w:val="Brdtext"/>
      </w:pPr>
      <w:r w:rsidRPr="009E3B26">
        <w:rPr>
          <w:b/>
        </w:rPr>
        <w:t>Fortsatt behandling av ärendet:</w:t>
      </w:r>
      <w:r>
        <w:rPr>
          <w:b/>
        </w:rPr>
        <w:t xml:space="preserve"> </w:t>
      </w:r>
      <w:r>
        <w:rPr>
          <w:bCs/>
        </w:rPr>
        <w:t xml:space="preserve">Regeringen avser fortsätta verka för att EU står enigt i relationerna med Kina och till stöd för det regelbaserade internationella samarbetet verka för Kinas efterlevnad av befintliga WTO-åtaganden och nya. </w:t>
      </w:r>
      <w:r>
        <w:t>Regeringen kommer att vara pådrivande för att EU bedriver ambitiösa förhandlingar om avtal som underlättar handeln och säkrar europeiska företags marknadstillträde och lika konkurrensvillkor</w:t>
      </w:r>
      <w:r w:rsidR="0064251A">
        <w:t>, samt bidrar till en hållbar utveckling.</w:t>
      </w:r>
    </w:p>
    <w:p w:rsidR="00E16582" w:rsidRPr="002F4A5A" w:rsidRDefault="00E16582" w:rsidP="006C296E">
      <w:pPr>
        <w:pStyle w:val="Brdtext"/>
      </w:pPr>
    </w:p>
    <w:p w:rsidR="006C296E" w:rsidRPr="00106C77" w:rsidRDefault="006C296E" w:rsidP="006C296E">
      <w:pPr>
        <w:pStyle w:val="Rubrik1"/>
      </w:pPr>
      <w:r>
        <w:t>Handelsrelationerna mellan EU och USA</w:t>
      </w:r>
    </w:p>
    <w:bookmarkEnd w:id="1"/>
    <w:p w:rsidR="00AE4A27" w:rsidRPr="007D1A25" w:rsidRDefault="00AE4A27" w:rsidP="00AE4A27">
      <w:pPr>
        <w:pStyle w:val="Brdtext"/>
        <w:spacing w:before="240"/>
        <w:rPr>
          <w:b/>
        </w:rPr>
      </w:pPr>
      <w:r w:rsidRPr="007D1A25">
        <w:rPr>
          <w:b/>
        </w:rPr>
        <w:t>Diskussionspunkt</w:t>
      </w:r>
    </w:p>
    <w:p w:rsidR="00AE4A27" w:rsidRDefault="00AE4A27" w:rsidP="00AE4A27">
      <w:r w:rsidRPr="001D7974">
        <w:rPr>
          <w:b/>
        </w:rPr>
        <w:t>Diskussionens innehåll</w:t>
      </w:r>
      <w:r w:rsidRPr="001D7974">
        <w:t xml:space="preserve">: </w:t>
      </w:r>
      <w:r>
        <w:t xml:space="preserve">Rådet förväntas behandla utfallet i det amerikanska presidentvalet den 3 november. </w:t>
      </w:r>
    </w:p>
    <w:p w:rsidR="00AE4A27" w:rsidRPr="00AE4A27" w:rsidRDefault="00AE4A27" w:rsidP="00AE4A27">
      <w:pPr>
        <w:pStyle w:val="Brdtext"/>
      </w:pPr>
      <w:r w:rsidRPr="009E3B26">
        <w:rPr>
          <w:b/>
        </w:rPr>
        <w:t>Förslag till svensk ståndpunkt:</w:t>
      </w:r>
      <w:r w:rsidRPr="009E3B26">
        <w:t xml:space="preserve"> </w:t>
      </w:r>
      <w:r>
        <w:t xml:space="preserve">Regeringen kommer under mötet i rådet för utrikesfrågor (handel) den 9 november att verka för att EU ska driva en positiv och konstruktiv linje i förhållande till den amerikanska administrationen för att på bästa sätt värna ett öppet transatlantiskt handels-och investeringsklimat. </w:t>
      </w:r>
    </w:p>
    <w:p w:rsidR="00E16582" w:rsidRDefault="00AE4A27" w:rsidP="00AE4A27">
      <w:pPr>
        <w:pStyle w:val="Brdtext"/>
      </w:pPr>
      <w:r w:rsidRPr="009E3B26">
        <w:rPr>
          <w:b/>
        </w:rPr>
        <w:t>Datum för tidigare behandling i riksdagen:</w:t>
      </w:r>
      <w:r w:rsidRPr="009E3B26">
        <w:t xml:space="preserve"> </w:t>
      </w:r>
      <w:r>
        <w:t>Statsrådet Hallberg informerade näringsutskottet den 5 mars och EU-nämnden den 6 mars om handelsrelationen EU-USA inför möte i rådet för utrikesfrågor (handel) den 12 mars.</w:t>
      </w:r>
    </w:p>
    <w:p w:rsidR="00AE4A27" w:rsidRDefault="00AE4A27" w:rsidP="00AE4A27">
      <w:pPr>
        <w:pStyle w:val="Brdtext"/>
      </w:pPr>
      <w:r w:rsidRPr="009E3B26">
        <w:rPr>
          <w:b/>
        </w:rPr>
        <w:t>Fortsatt behandling av ärendet:</w:t>
      </w:r>
      <w:r>
        <w:rPr>
          <w:b/>
        </w:rPr>
        <w:t xml:space="preserve"> </w:t>
      </w:r>
      <w:r>
        <w:t>-</w:t>
      </w:r>
    </w:p>
    <w:sectPr w:rsidR="00AE4A27" w:rsidSect="00205212">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96E" w:rsidRDefault="006C296E" w:rsidP="00A87A54">
      <w:pPr>
        <w:spacing w:after="0" w:line="240" w:lineRule="auto"/>
      </w:pPr>
      <w:r>
        <w:separator/>
      </w:r>
    </w:p>
  </w:endnote>
  <w:endnote w:type="continuationSeparator" w:id="0">
    <w:p w:rsidR="006C296E" w:rsidRDefault="006C296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C296E">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C296E">
            <w:rPr>
              <w:rStyle w:val="Sidnummer"/>
              <w:noProof/>
            </w:rPr>
            <w:t>4</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96E" w:rsidRDefault="006C296E" w:rsidP="00A87A54">
      <w:pPr>
        <w:spacing w:after="0" w:line="240" w:lineRule="auto"/>
      </w:pPr>
      <w:r>
        <w:separator/>
      </w:r>
    </w:p>
  </w:footnote>
  <w:footnote w:type="continuationSeparator" w:id="0">
    <w:p w:rsidR="006C296E" w:rsidRDefault="006C296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05212" w:rsidTr="00C93EBA">
      <w:trPr>
        <w:trHeight w:val="227"/>
      </w:trPr>
      <w:tc>
        <w:tcPr>
          <w:tcW w:w="5534" w:type="dxa"/>
        </w:tcPr>
        <w:p w:rsidR="00205212" w:rsidRPr="007D73AB" w:rsidRDefault="009B79D2">
          <w:pPr>
            <w:pStyle w:val="Sidhuvud"/>
          </w:pPr>
        </w:p>
      </w:tc>
      <w:tc>
        <w:tcPr>
          <w:tcW w:w="3170" w:type="dxa"/>
          <w:vAlign w:val="bottom"/>
        </w:tcPr>
        <w:p w:rsidR="00205212" w:rsidRPr="007D73AB" w:rsidRDefault="009B79D2" w:rsidP="00340DE0">
          <w:pPr>
            <w:pStyle w:val="Sidhuvud"/>
          </w:pPr>
        </w:p>
      </w:tc>
      <w:tc>
        <w:tcPr>
          <w:tcW w:w="1134" w:type="dxa"/>
        </w:tcPr>
        <w:p w:rsidR="00205212" w:rsidRDefault="009B79D2" w:rsidP="005A703A">
          <w:pPr>
            <w:pStyle w:val="Sidhuvud"/>
          </w:pPr>
        </w:p>
      </w:tc>
    </w:tr>
    <w:tr w:rsidR="00205212" w:rsidTr="00C93EBA">
      <w:trPr>
        <w:trHeight w:val="1928"/>
      </w:trPr>
      <w:tc>
        <w:tcPr>
          <w:tcW w:w="5534" w:type="dxa"/>
        </w:tcPr>
        <w:p w:rsidR="00205212" w:rsidRPr="00340DE0" w:rsidRDefault="006C296E" w:rsidP="00340DE0">
          <w:pPr>
            <w:pStyle w:val="Sidhuvud"/>
          </w:pPr>
          <w:bookmarkStart w:id="3" w:name="Logo"/>
          <w:bookmarkEnd w:id="3"/>
          <w:r>
            <w:rPr>
              <w:noProof/>
              <w:lang w:eastAsia="sv-SE"/>
            </w:rPr>
            <w:drawing>
              <wp:inline distT="0" distB="0" distL="0" distR="0" wp14:anchorId="7558D2CA" wp14:editId="6B9B85E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showingPlcHdr/>
            <w:dataBinding w:prefixMappings="xmlns:ns0='http://lp/documentinfo/RK' " w:xpath="/ns0:DocumentInfo[1]/ns0:BaseInfo[1]/ns0:DocTypeShowName[1]" w:storeItemID="{87832E82-63CA-4BEB-9A0D-EC3CB50F1C50}"/>
            <w:text/>
          </w:sdtPr>
          <w:sdtEndPr/>
          <w:sdtContent>
            <w:p w:rsidR="00205212" w:rsidRPr="00710A6C" w:rsidRDefault="00AE4A27" w:rsidP="00EE3C0F">
              <w:pPr>
                <w:pStyle w:val="Sidhuvud"/>
                <w:rPr>
                  <w:b/>
                </w:rPr>
              </w:pPr>
              <w:r>
                <w:rPr>
                  <w:b/>
                </w:rPr>
                <w:t xml:space="preserve">     </w:t>
              </w:r>
            </w:p>
          </w:sdtContent>
        </w:sdt>
        <w:p w:rsidR="00205212" w:rsidRDefault="009B79D2" w:rsidP="00EE3C0F">
          <w:pPr>
            <w:pStyle w:val="Sidhuvud"/>
          </w:pPr>
          <w:sdt>
            <w:sdtPr>
              <w:alias w:val="Extra1"/>
              <w:tag w:val="ccRK"/>
              <w:id w:val="2111156595"/>
              <w:showingPlcHdr/>
              <w:dataBinding w:prefixMappings="xmlns:ns0='http://lp/documentinfo/RK' " w:xpath="/ns0:DocumentInfo[1]/ns0:BaseInfo[1]/ns0:Extra1[1]" w:storeItemID="{87832E82-63CA-4BEB-9A0D-EC3CB50F1C50}"/>
              <w:text/>
            </w:sdtPr>
            <w:sdtEndPr/>
            <w:sdtContent>
              <w:r w:rsidR="00AE4A27">
                <w:t xml:space="preserve">     </w:t>
              </w:r>
            </w:sdtContent>
          </w:sdt>
          <w:r w:rsidR="006C296E">
            <w:t xml:space="preserve"> för utrikesfrågor (handel)</w:t>
          </w:r>
        </w:p>
        <w:p w:rsidR="00205212" w:rsidRDefault="009B79D2" w:rsidP="00EE3C0F">
          <w:pPr>
            <w:pStyle w:val="Sidhuvud"/>
          </w:pPr>
        </w:p>
        <w:sdt>
          <w:sdtPr>
            <w:alias w:val="HeaderDate"/>
            <w:tag w:val="ccRKShow_HeaderDate"/>
            <w:id w:val="559370049"/>
            <w:showingPlcHdr/>
            <w:dataBinding w:prefixMappings="xmlns:ns0='http://lp/documentinfo/RK' " w:xpath="/ns0:DocumentInfo[1]/ns0:BaseInfo[1]/ns0:HeaderDate[1]" w:storeItemID="{87832E82-63CA-4BEB-9A0D-EC3CB50F1C50}"/>
            <w:date w:fullDate="2020-02-27T00:00:00Z">
              <w:dateFormat w:val="yyyy-MM-dd"/>
              <w:lid w:val="sv-SE"/>
              <w:storeMappedDataAs w:val="dateTime"/>
              <w:calendar w:val="gregorian"/>
            </w:date>
          </w:sdtPr>
          <w:sdtEndPr/>
          <w:sdtContent>
            <w:p w:rsidR="00205212" w:rsidRDefault="00AE4A27" w:rsidP="00EE3C0F">
              <w:pPr>
                <w:pStyle w:val="Sidhuvud"/>
              </w:pPr>
              <w:r>
                <w:t xml:space="preserve">     </w:t>
              </w:r>
            </w:p>
          </w:sdtContent>
        </w:sdt>
        <w:p w:rsidR="00205212" w:rsidRDefault="009B79D2" w:rsidP="00EE3C0F">
          <w:pPr>
            <w:pStyle w:val="Sidhuvud"/>
          </w:pPr>
        </w:p>
        <w:sdt>
          <w:sdtPr>
            <w:alias w:val="DocNumber"/>
            <w:tag w:val="DocNumber"/>
            <w:id w:val="1949270638"/>
            <w:showingPlcHdr/>
            <w:dataBinding w:prefixMappings="xmlns:ns0='http://lp/documentinfo/RK' " w:xpath="/ns0:DocumentInfo[1]/ns0:BaseInfo[1]/ns0:DocNumber[1]" w:storeItemID="{87832E82-63CA-4BEB-9A0D-EC3CB50F1C50}"/>
            <w:text/>
          </w:sdtPr>
          <w:sdtEndPr/>
          <w:sdtContent>
            <w:p w:rsidR="00205212" w:rsidRDefault="006C296E" w:rsidP="00EE3C0F">
              <w:pPr>
                <w:pStyle w:val="Sidhuvud"/>
              </w:pPr>
              <w:r>
                <w:rPr>
                  <w:rStyle w:val="Platshllartext"/>
                </w:rPr>
                <w:t xml:space="preserve"> </w:t>
              </w:r>
            </w:p>
          </w:sdtContent>
        </w:sdt>
        <w:p w:rsidR="00205212" w:rsidRDefault="009B79D2" w:rsidP="00EE3C0F">
          <w:pPr>
            <w:pStyle w:val="Sidhuvud"/>
          </w:pPr>
        </w:p>
      </w:tc>
      <w:tc>
        <w:tcPr>
          <w:tcW w:w="1134" w:type="dxa"/>
        </w:tcPr>
        <w:p w:rsidR="00205212" w:rsidRPr="0094502D" w:rsidRDefault="009B79D2" w:rsidP="0094502D">
          <w:pPr>
            <w:pStyle w:val="Sidhuvud"/>
          </w:pPr>
        </w:p>
      </w:tc>
    </w:tr>
    <w:tr w:rsidR="00205212" w:rsidTr="00C93EBA">
      <w:trPr>
        <w:trHeight w:val="2268"/>
      </w:trPr>
      <w:tc>
        <w:tcPr>
          <w:tcW w:w="5534" w:type="dxa"/>
          <w:tcMar>
            <w:right w:w="1134" w:type="dxa"/>
          </w:tcMar>
        </w:tcPr>
        <w:sdt>
          <w:sdtPr>
            <w:rPr>
              <w:b/>
            </w:rPr>
            <w:alias w:val="SenderText"/>
            <w:tag w:val="ccRK"/>
            <w:id w:val="-754204552"/>
          </w:sdtPr>
          <w:sdtEndPr>
            <w:rPr>
              <w:b w:val="0"/>
            </w:rPr>
          </w:sdtEndPr>
          <w:sdtContent>
            <w:p w:rsidR="00205212" w:rsidRPr="00205212" w:rsidRDefault="006C296E" w:rsidP="00340DE0">
              <w:pPr>
                <w:pStyle w:val="Sidhuvud"/>
                <w:rPr>
                  <w:b/>
                </w:rPr>
              </w:pPr>
              <w:r>
                <w:rPr>
                  <w:b/>
                </w:rPr>
                <w:t>Utrikesdepartementet</w:t>
              </w:r>
            </w:p>
            <w:p w:rsidR="00205212" w:rsidRDefault="006C296E" w:rsidP="00340DE0">
              <w:pPr>
                <w:pStyle w:val="Sidhuvud"/>
              </w:pPr>
              <w:r>
                <w:t>Enheten för internationell handelspolitik och EU:s inre marknad</w:t>
              </w:r>
            </w:p>
          </w:sdtContent>
        </w:sdt>
        <w:sdt>
          <w:sdtPr>
            <w:alias w:val="Avsändare"/>
            <w:tag w:val="customShowAvs"/>
            <w:id w:val="599153983"/>
            <w:showingPlcHdr/>
          </w:sdtPr>
          <w:sdtEndPr/>
          <w:sdtContent>
            <w:p w:rsidR="00205212" w:rsidRDefault="006C296E" w:rsidP="00340DE0">
              <w:pPr>
                <w:pStyle w:val="Sidhuvud"/>
              </w:pPr>
              <w:r>
                <w:t xml:space="preserve"> </w:t>
              </w:r>
            </w:p>
          </w:sdtContent>
        </w:sdt>
        <w:p w:rsidR="00205212" w:rsidRPr="00340DE0" w:rsidRDefault="009B79D2" w:rsidP="00340DE0">
          <w:pPr>
            <w:pStyle w:val="Sidhuvud"/>
          </w:pPr>
        </w:p>
      </w:tc>
      <w:tc>
        <w:tcPr>
          <w:tcW w:w="3170" w:type="dxa"/>
        </w:tcPr>
        <w:p w:rsidR="00205212" w:rsidRDefault="009B79D2" w:rsidP="00547B89">
          <w:pPr>
            <w:pStyle w:val="Sidhuvud"/>
          </w:pPr>
        </w:p>
      </w:tc>
      <w:tc>
        <w:tcPr>
          <w:tcW w:w="1134" w:type="dxa"/>
        </w:tcPr>
        <w:p w:rsidR="00205212" w:rsidRDefault="009B79D2"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6E"/>
    <w:rsid w:val="00004D5C"/>
    <w:rsid w:val="00005F68"/>
    <w:rsid w:val="00012B00"/>
    <w:rsid w:val="00017386"/>
    <w:rsid w:val="00026711"/>
    <w:rsid w:val="00041EDC"/>
    <w:rsid w:val="00057FE0"/>
    <w:rsid w:val="000757FC"/>
    <w:rsid w:val="00082F30"/>
    <w:rsid w:val="000862E0"/>
    <w:rsid w:val="00093408"/>
    <w:rsid w:val="0009435C"/>
    <w:rsid w:val="000C61D1"/>
    <w:rsid w:val="000E12D9"/>
    <w:rsid w:val="000F00B8"/>
    <w:rsid w:val="00100933"/>
    <w:rsid w:val="00111809"/>
    <w:rsid w:val="00121002"/>
    <w:rsid w:val="00170CE4"/>
    <w:rsid w:val="00173126"/>
    <w:rsid w:val="00192E34"/>
    <w:rsid w:val="001C5DC9"/>
    <w:rsid w:val="001C71A9"/>
    <w:rsid w:val="001F0629"/>
    <w:rsid w:val="001F0736"/>
    <w:rsid w:val="001F4302"/>
    <w:rsid w:val="00204079"/>
    <w:rsid w:val="00211B4E"/>
    <w:rsid w:val="00213258"/>
    <w:rsid w:val="00222258"/>
    <w:rsid w:val="00223AD6"/>
    <w:rsid w:val="00233D52"/>
    <w:rsid w:val="00260D2D"/>
    <w:rsid w:val="00281106"/>
    <w:rsid w:val="00282D27"/>
    <w:rsid w:val="00292420"/>
    <w:rsid w:val="002E4D3F"/>
    <w:rsid w:val="002F66A6"/>
    <w:rsid w:val="003050DB"/>
    <w:rsid w:val="00307E0B"/>
    <w:rsid w:val="00310561"/>
    <w:rsid w:val="003128E2"/>
    <w:rsid w:val="00314336"/>
    <w:rsid w:val="003164DE"/>
    <w:rsid w:val="00326C03"/>
    <w:rsid w:val="00340DE0"/>
    <w:rsid w:val="00342327"/>
    <w:rsid w:val="00347E11"/>
    <w:rsid w:val="00350C92"/>
    <w:rsid w:val="00370311"/>
    <w:rsid w:val="0038587E"/>
    <w:rsid w:val="00392ED4"/>
    <w:rsid w:val="003A018B"/>
    <w:rsid w:val="003A5969"/>
    <w:rsid w:val="003A5C58"/>
    <w:rsid w:val="003C4BFD"/>
    <w:rsid w:val="003C7BE0"/>
    <w:rsid w:val="003D0DD3"/>
    <w:rsid w:val="003D17EF"/>
    <w:rsid w:val="003D3535"/>
    <w:rsid w:val="003E6020"/>
    <w:rsid w:val="0041223B"/>
    <w:rsid w:val="0042068E"/>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6525"/>
    <w:rsid w:val="0052127C"/>
    <w:rsid w:val="00533841"/>
    <w:rsid w:val="00544738"/>
    <w:rsid w:val="005456E4"/>
    <w:rsid w:val="00547B89"/>
    <w:rsid w:val="005606BC"/>
    <w:rsid w:val="005639E7"/>
    <w:rsid w:val="00567799"/>
    <w:rsid w:val="00571A0B"/>
    <w:rsid w:val="005850D7"/>
    <w:rsid w:val="00596E2B"/>
    <w:rsid w:val="005A5193"/>
    <w:rsid w:val="005E2F29"/>
    <w:rsid w:val="005E4E79"/>
    <w:rsid w:val="00602370"/>
    <w:rsid w:val="006175D7"/>
    <w:rsid w:val="006208E5"/>
    <w:rsid w:val="00631F82"/>
    <w:rsid w:val="0064251A"/>
    <w:rsid w:val="00654B4D"/>
    <w:rsid w:val="00670A48"/>
    <w:rsid w:val="00672F6F"/>
    <w:rsid w:val="0069523C"/>
    <w:rsid w:val="006B4A30"/>
    <w:rsid w:val="006B7569"/>
    <w:rsid w:val="006C296E"/>
    <w:rsid w:val="006C7DEF"/>
    <w:rsid w:val="006D3188"/>
    <w:rsid w:val="006D59F9"/>
    <w:rsid w:val="006E08FC"/>
    <w:rsid w:val="006F2588"/>
    <w:rsid w:val="00710A6C"/>
    <w:rsid w:val="00712266"/>
    <w:rsid w:val="00732C27"/>
    <w:rsid w:val="00750C93"/>
    <w:rsid w:val="00757B3B"/>
    <w:rsid w:val="00773075"/>
    <w:rsid w:val="00782B3F"/>
    <w:rsid w:val="0079641B"/>
    <w:rsid w:val="007A629C"/>
    <w:rsid w:val="007C44FF"/>
    <w:rsid w:val="007C7BDB"/>
    <w:rsid w:val="007D73AB"/>
    <w:rsid w:val="007F516C"/>
    <w:rsid w:val="00804C1B"/>
    <w:rsid w:val="00816677"/>
    <w:rsid w:val="008178E6"/>
    <w:rsid w:val="008375D5"/>
    <w:rsid w:val="00875DDD"/>
    <w:rsid w:val="00891929"/>
    <w:rsid w:val="008A0A0D"/>
    <w:rsid w:val="008C562B"/>
    <w:rsid w:val="008D3090"/>
    <w:rsid w:val="008D4306"/>
    <w:rsid w:val="008D4508"/>
    <w:rsid w:val="008E77D6"/>
    <w:rsid w:val="0093335A"/>
    <w:rsid w:val="0094502D"/>
    <w:rsid w:val="00947013"/>
    <w:rsid w:val="00957413"/>
    <w:rsid w:val="00986CC3"/>
    <w:rsid w:val="009920AA"/>
    <w:rsid w:val="009A4D0A"/>
    <w:rsid w:val="009B79D2"/>
    <w:rsid w:val="009C2459"/>
    <w:rsid w:val="009D5D40"/>
    <w:rsid w:val="009D6B1B"/>
    <w:rsid w:val="009E107B"/>
    <w:rsid w:val="009E18D6"/>
    <w:rsid w:val="00A01F5C"/>
    <w:rsid w:val="00A061BD"/>
    <w:rsid w:val="00A3270B"/>
    <w:rsid w:val="00A43B02"/>
    <w:rsid w:val="00A5156E"/>
    <w:rsid w:val="00A56824"/>
    <w:rsid w:val="00A65C80"/>
    <w:rsid w:val="00A67276"/>
    <w:rsid w:val="00A67840"/>
    <w:rsid w:val="00A743AC"/>
    <w:rsid w:val="00A87A54"/>
    <w:rsid w:val="00AA1809"/>
    <w:rsid w:val="00AB6313"/>
    <w:rsid w:val="00AE4A27"/>
    <w:rsid w:val="00AF0BB7"/>
    <w:rsid w:val="00AF0EDE"/>
    <w:rsid w:val="00B06751"/>
    <w:rsid w:val="00B2169D"/>
    <w:rsid w:val="00B21CBB"/>
    <w:rsid w:val="00B316CA"/>
    <w:rsid w:val="00B366E8"/>
    <w:rsid w:val="00B41F72"/>
    <w:rsid w:val="00B517E1"/>
    <w:rsid w:val="00B55E70"/>
    <w:rsid w:val="00B639D8"/>
    <w:rsid w:val="00B84409"/>
    <w:rsid w:val="00BB5683"/>
    <w:rsid w:val="00BD0826"/>
    <w:rsid w:val="00BE3210"/>
    <w:rsid w:val="00C141C6"/>
    <w:rsid w:val="00C2071A"/>
    <w:rsid w:val="00C20ACB"/>
    <w:rsid w:val="00C26068"/>
    <w:rsid w:val="00C271A8"/>
    <w:rsid w:val="00C37A77"/>
    <w:rsid w:val="00C4042C"/>
    <w:rsid w:val="00C461E6"/>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30E7A"/>
    <w:rsid w:val="00D4141B"/>
    <w:rsid w:val="00D4145D"/>
    <w:rsid w:val="00D45543"/>
    <w:rsid w:val="00D5467F"/>
    <w:rsid w:val="00D6730A"/>
    <w:rsid w:val="00D76068"/>
    <w:rsid w:val="00D76B01"/>
    <w:rsid w:val="00D84704"/>
    <w:rsid w:val="00D95424"/>
    <w:rsid w:val="00DB714B"/>
    <w:rsid w:val="00DF5BFB"/>
    <w:rsid w:val="00E16582"/>
    <w:rsid w:val="00E469E4"/>
    <w:rsid w:val="00E475C3"/>
    <w:rsid w:val="00E509B0"/>
    <w:rsid w:val="00E7634A"/>
    <w:rsid w:val="00E82BA3"/>
    <w:rsid w:val="00EA1688"/>
    <w:rsid w:val="00ED592E"/>
    <w:rsid w:val="00ED6ABD"/>
    <w:rsid w:val="00EE3C0F"/>
    <w:rsid w:val="00EF2A7F"/>
    <w:rsid w:val="00F03EAC"/>
    <w:rsid w:val="00F14024"/>
    <w:rsid w:val="00F259D7"/>
    <w:rsid w:val="00F32D05"/>
    <w:rsid w:val="00F35263"/>
    <w:rsid w:val="00F53AEA"/>
    <w:rsid w:val="00F6585C"/>
    <w:rsid w:val="00F66093"/>
    <w:rsid w:val="00F848D6"/>
    <w:rsid w:val="00FA5DDD"/>
    <w:rsid w:val="00FB64A5"/>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5806FC"/>
  <w15:chartTrackingRefBased/>
  <w15:docId w15:val="{FD169D43-4836-4088-9920-8C9854F7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6C296E"/>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character" w:styleId="Kommentarsreferens">
    <w:name w:val="annotation reference"/>
    <w:basedOn w:val="Standardstycketeckensnitt"/>
    <w:semiHidden/>
    <w:rsid w:val="006C296E"/>
    <w:rPr>
      <w:sz w:val="16"/>
      <w:szCs w:val="16"/>
    </w:rPr>
  </w:style>
  <w:style w:type="paragraph" w:styleId="Kommentarer">
    <w:name w:val="annotation text"/>
    <w:basedOn w:val="Normal"/>
    <w:link w:val="KommentarerChar"/>
    <w:semiHidden/>
    <w:rsid w:val="006C296E"/>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6C296E"/>
    <w:rPr>
      <w:rFonts w:eastAsia="Times New Roman" w:cs="Times New Roman"/>
      <w:sz w:val="20"/>
      <w:szCs w:val="20"/>
    </w:rPr>
  </w:style>
  <w:style w:type="paragraph" w:styleId="Ballongtext">
    <w:name w:val="Balloon Text"/>
    <w:basedOn w:val="Normal"/>
    <w:link w:val="BallongtextChar"/>
    <w:uiPriority w:val="99"/>
    <w:semiHidden/>
    <w:unhideWhenUsed/>
    <w:rsid w:val="006C296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C29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2E82-63CA-4BEB-9A0D-EC3CB50F1C50}">
  <ds:schemaRefs>
    <ds:schemaRef ds:uri="http://lp/documentinfo/RK"/>
  </ds:schemaRefs>
</ds:datastoreItem>
</file>

<file path=customXml/itemProps2.xml><?xml version="1.0" encoding="utf-8"?>
<ds:datastoreItem xmlns:ds="http://schemas.openxmlformats.org/officeDocument/2006/customXml" ds:itemID="{3BB25C73-CA98-4F8B-BC11-67C629B5F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4124</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Ström</dc:creator>
  <cp:keywords/>
  <dc:description/>
  <cp:lastModifiedBy>Johan Ström</cp:lastModifiedBy>
  <cp:revision>6</cp:revision>
  <dcterms:created xsi:type="dcterms:W3CDTF">2020-11-02T09:12:00Z</dcterms:created>
  <dcterms:modified xsi:type="dcterms:W3CDTF">2020-11-02T13:25:00Z</dcterms:modified>
</cp:coreProperties>
</file>