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D543E" w:rsidRPr="000643A5" w:rsidRDefault="00CD543E">
      <w:pPr>
        <w:pStyle w:val="Frslagsrubrik"/>
      </w:pPr>
      <w:r w:rsidRPr="000643A5">
        <w:t>Förslag till riksdagsbeslut</w:t>
      </w:r>
    </w:p>
    <w:p w:rsidR="00CD543E" w:rsidRPr="000643A5" w:rsidRDefault="00CD543E">
      <w:pPr>
        <w:pStyle w:val="Hemstlatt"/>
        <w:numPr>
          <w:ilvl w:val="0"/>
          <w:numId w:val="1"/>
        </w:numPr>
      </w:pPr>
      <w:r w:rsidRPr="000643A5">
        <w:t>Riksdagen tillkännager för regeringen som sin mening vad som anförs i motionen om att regeringen i sin handling</w:t>
      </w:r>
      <w:r w:rsidRPr="000643A5">
        <w:t>s</w:t>
      </w:r>
      <w:r w:rsidRPr="000643A5">
        <w:t>plan bör tala klarspråk om vilka extremistiska miljöer som utgör de största hoten mot Sverige i dag.</w:t>
      </w:r>
    </w:p>
    <w:p w:rsidR="00CD543E" w:rsidRPr="000643A5" w:rsidRDefault="00CD543E">
      <w:pPr>
        <w:pStyle w:val="Hemstlatt"/>
        <w:numPr>
          <w:ilvl w:val="0"/>
          <w:numId w:val="1"/>
        </w:numPr>
      </w:pPr>
      <w:r w:rsidRPr="000643A5">
        <w:t>Riksdagen tillkännager för regeringen som sin mening vad som anförs i motionen om att regeringen i sin handlingsplan bör r</w:t>
      </w:r>
      <w:r w:rsidRPr="000643A5">
        <w:t>e</w:t>
      </w:r>
      <w:r w:rsidRPr="000643A5">
        <w:t>dovisa en handlingsplan som även innefattar att kartlägga och mo</w:t>
      </w:r>
      <w:r w:rsidRPr="000643A5">
        <w:t>t</w:t>
      </w:r>
      <w:r w:rsidRPr="000643A5">
        <w:t>verka rasism och fientlighet mot svenskar.</w:t>
      </w:r>
    </w:p>
    <w:p w:rsidR="00CD543E" w:rsidRPr="000643A5" w:rsidRDefault="00CD543E">
      <w:pPr>
        <w:pStyle w:val="Hemstlatt"/>
        <w:numPr>
          <w:ilvl w:val="0"/>
          <w:numId w:val="1"/>
        </w:numPr>
      </w:pPr>
      <w:r w:rsidRPr="000643A5">
        <w:t>Riksdagen tillkännager för regeringen som sin mening vad som anförs i motionen om att göra attitydundersökningar bland den muslimska populationen i Sverige.</w:t>
      </w:r>
    </w:p>
    <w:p w:rsidR="00CD543E" w:rsidRPr="000643A5" w:rsidRDefault="00CD543E">
      <w:pPr>
        <w:pStyle w:val="Rubrik1"/>
      </w:pPr>
      <w:r w:rsidRPr="000643A5">
        <w:t>Motivering</w:t>
      </w:r>
    </w:p>
    <w:p w:rsidR="00CD543E" w:rsidRPr="000643A5" w:rsidRDefault="00CD543E">
      <w:r w:rsidRPr="000643A5">
        <w:t>I regeringens handlingsplan redovisas 15 punkter och åtgärder som regerin</w:t>
      </w:r>
      <w:r w:rsidRPr="000643A5">
        <w:t>g</w:t>
      </w:r>
      <w:r w:rsidRPr="000643A5">
        <w:t>en avser att vidta för att stärka medvetenheten om demokratin och värna d</w:t>
      </w:r>
      <w:r w:rsidRPr="000643A5">
        <w:t>e</w:t>
      </w:r>
      <w:r w:rsidRPr="000643A5">
        <w:t>mokratin mot våldsbejakande extremism. Dessa avses bli genomförda u</w:t>
      </w:r>
      <w:r w:rsidRPr="000643A5">
        <w:t>n</w:t>
      </w:r>
      <w:r w:rsidRPr="000643A5">
        <w:t>der perioden 2012–2014.</w:t>
      </w:r>
    </w:p>
    <w:p w:rsidR="00CD543E" w:rsidRPr="000643A5" w:rsidRDefault="00CD543E">
      <w:pPr>
        <w:pStyle w:val="Normaltindrag"/>
      </w:pPr>
      <w:r w:rsidRPr="000643A5">
        <w:t>Det övergripande syftet med handlingsplanen sägs vara att värna och stä</w:t>
      </w:r>
      <w:r w:rsidRPr="000643A5">
        <w:t>r</w:t>
      </w:r>
      <w:r w:rsidRPr="000643A5">
        <w:t>ka demokratin och att därmed göra samhället mer motståndskraftigt mot vad som valts att kallas ”våldsb</w:t>
      </w:r>
      <w:r w:rsidRPr="000643A5">
        <w:t>e</w:t>
      </w:r>
      <w:r w:rsidRPr="000643A5">
        <w:t xml:space="preserve">jakande extremism”. </w:t>
      </w:r>
    </w:p>
    <w:p w:rsidR="00CD543E" w:rsidRPr="000643A5" w:rsidRDefault="00CD543E">
      <w:pPr>
        <w:pStyle w:val="Normaltindrag"/>
        <w:rPr>
          <w:i/>
          <w:color w:val="000000"/>
        </w:rPr>
      </w:pPr>
      <w:r w:rsidRPr="000643A5">
        <w:t xml:space="preserve">Regeringen likställer i skrivelsen ofta alla våldsbejakande extremistiska miljöer och ungdomsgrupper. Regeringen bör i stället redovisa och värdera dessa olika och tala klarspråk om att islamistiska miljöer är det största reella hotet mot Sverige i dag samt redovisa vilka ungdomsgrupper som dras till </w:t>
      </w:r>
      <w:r w:rsidRPr="000643A5">
        <w:lastRenderedPageBreak/>
        <w:t xml:space="preserve">dessa. Underlag från Säpo finns, och regeringen har själv tillägnat sig detta tidigare i sin </w:t>
      </w:r>
      <w:r w:rsidRPr="000643A5">
        <w:rPr>
          <w:color w:val="000000"/>
        </w:rPr>
        <w:t>skrivelse 2011/12:38 2011 års redogörelse för tillämpningen av lagen om särskild utlänningskontroll.</w:t>
      </w:r>
    </w:p>
    <w:p w:rsidR="00CD543E" w:rsidRPr="000643A5" w:rsidRDefault="00CD543E">
      <w:pPr>
        <w:pStyle w:val="Normaltindrag"/>
      </w:pPr>
      <w:r w:rsidRPr="000643A5">
        <w:t>Regeringen nämner utredande och motverkande av islamofobi, antisem</w:t>
      </w:r>
      <w:r w:rsidRPr="000643A5">
        <w:t>i</w:t>
      </w:r>
      <w:r w:rsidRPr="000643A5">
        <w:t>tism och främlingsfientlighet. Regeringen bör även redovisa en del i han</w:t>
      </w:r>
      <w:r w:rsidRPr="000643A5">
        <w:t>d</w:t>
      </w:r>
      <w:r w:rsidRPr="000643A5">
        <w:t>lingsplanen för hur regeringen avser att utreda och motverka rasism och fien</w:t>
      </w:r>
      <w:r w:rsidRPr="000643A5">
        <w:t>t</w:t>
      </w:r>
      <w:r w:rsidRPr="000643A5">
        <w:t xml:space="preserve">lighet riktad mot vanliga svenskar, dvs. svenskfientlighet. </w:t>
      </w:r>
    </w:p>
    <w:p w:rsidR="00CD543E" w:rsidRPr="000643A5" w:rsidRDefault="00CD543E">
      <w:pPr>
        <w:pStyle w:val="Normaltindrag"/>
      </w:pPr>
      <w:r w:rsidRPr="000643A5">
        <w:t>Opinionsundersökningar bland muslimer i bl.a. Storbritann</w:t>
      </w:r>
      <w:r w:rsidRPr="000643A5">
        <w:t>i</w:t>
      </w:r>
      <w:r w:rsidRPr="000643A5">
        <w:t>en har visat på att en mycket stor andel, ibland till och med en majoritet, av muslimerna hyser antidemokratiska, kvinn</w:t>
      </w:r>
      <w:r w:rsidRPr="000643A5">
        <w:t>o</w:t>
      </w:r>
      <w:r w:rsidRPr="000643A5">
        <w:t>fientliga och våldsförespråkande värderingar. CATS-rapporten pekar åt samma håll i Malmö. Liknande attitydundersö</w:t>
      </w:r>
      <w:r w:rsidRPr="000643A5">
        <w:t>k</w:t>
      </w:r>
      <w:r w:rsidRPr="000643A5">
        <w:t>ningar om deras syn på demokrati, det sekulära sa</w:t>
      </w:r>
      <w:r w:rsidRPr="000643A5">
        <w:t>m</w:t>
      </w:r>
      <w:r w:rsidRPr="000643A5">
        <w:t>hället, användandet av våld i olika situationer, t.ex. när man kritiserar islam, synen på kvinnor och deras rättigheter, synen på homosexuella och andra aspekter, bör utföras.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643A5">
        <w:trPr>
          <w:cantSplit/>
        </w:trPr>
        <w:tc>
          <w:tcPr>
            <w:tcW w:w="3046" w:type="dxa"/>
          </w:tcPr>
          <w:p w:rsidR="00CD543E" w:rsidRPr="000643A5" w:rsidRDefault="00CD543E">
            <w:pPr>
              <w:pStyle w:val="UnderskriftDatum"/>
              <w:spacing w:before="240"/>
            </w:pPr>
            <w:r w:rsidRPr="000643A5">
              <w:t>Stockholm den 19 januari 2012</w:t>
            </w:r>
          </w:p>
        </w:tc>
        <w:tc>
          <w:tcPr>
            <w:tcW w:w="3047" w:type="dxa"/>
          </w:tcPr>
          <w:p w:rsidR="00CD543E" w:rsidRPr="000643A5" w:rsidRDefault="00CD543E">
            <w:pPr>
              <w:pStyle w:val="Underskrifter"/>
              <w:spacing w:before="240"/>
            </w:pPr>
          </w:p>
        </w:tc>
      </w:tr>
      <w:tr w:rsidR="00000000" w:rsidRPr="000643A5">
        <w:trPr>
          <w:cantSplit/>
        </w:trPr>
        <w:tc>
          <w:tcPr>
            <w:tcW w:w="3046" w:type="dxa"/>
          </w:tcPr>
          <w:p w:rsidR="00CD543E" w:rsidRPr="000643A5" w:rsidRDefault="00CD543E">
            <w:pPr>
              <w:pStyle w:val="Underskrifter"/>
            </w:pPr>
            <w:r w:rsidRPr="000643A5">
              <w:t>Kent Ekeroth (SD)</w:t>
            </w:r>
          </w:p>
        </w:tc>
        <w:tc>
          <w:tcPr>
            <w:tcW w:w="3046" w:type="dxa"/>
          </w:tcPr>
          <w:p w:rsidR="00CD543E" w:rsidRPr="000643A5" w:rsidRDefault="00CD543E">
            <w:pPr>
              <w:pStyle w:val="Underskrifter"/>
            </w:pPr>
          </w:p>
        </w:tc>
      </w:tr>
    </w:tbl>
    <w:p w:rsidR="00CD543E" w:rsidRPr="000643A5" w:rsidRDefault="00CD543E">
      <w:pPr>
        <w:pStyle w:val="Normaltindrag"/>
      </w:pPr>
    </w:p>
    <w:sectPr w:rsidR="00CD543E" w:rsidRPr="000643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D543E" w:rsidRPr="000643A5" w:rsidRDefault="00CD543E">
      <w:r w:rsidRPr="000643A5">
        <w:separator/>
      </w:r>
    </w:p>
  </w:endnote>
  <w:endnote w:type="continuationSeparator" w:id="0">
    <w:p w:rsidR="00CD543E" w:rsidRPr="000643A5" w:rsidRDefault="00CD543E">
      <w:r w:rsidRPr="000643A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543E" w:rsidRPr="000643A5" w:rsidRDefault="000643A5">
    <w:pPr>
      <w:pStyle w:val="Sidfot"/>
    </w:pPr>
    <w:r w:rsidRPr="000643A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9907350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D543E" w:rsidRDefault="00CD543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D543E" w:rsidRDefault="00CD543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543E" w:rsidRPr="000643A5" w:rsidRDefault="000643A5">
    <w:pPr>
      <w:pStyle w:val="Sidfot"/>
    </w:pPr>
    <w:r w:rsidRPr="000643A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2850600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D543E" w:rsidRDefault="00CD543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D543E" w:rsidRDefault="00CD543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543E" w:rsidRPr="000643A5" w:rsidRDefault="000643A5">
    <w:pPr>
      <w:pStyle w:val="Sidfot"/>
    </w:pPr>
    <w:r w:rsidRPr="000643A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470909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D543E" w:rsidRDefault="00CD543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D543E" w:rsidRDefault="00CD543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D543E" w:rsidRPr="000643A5" w:rsidRDefault="00CD543E">
      <w:r w:rsidRPr="000643A5">
        <w:separator/>
      </w:r>
    </w:p>
  </w:footnote>
  <w:footnote w:type="continuationSeparator" w:id="0">
    <w:p w:rsidR="00CD543E" w:rsidRPr="000643A5" w:rsidRDefault="00CD543E">
      <w:r w:rsidRPr="000643A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543E" w:rsidRPr="000643A5" w:rsidRDefault="000643A5">
    <w:pPr>
      <w:pStyle w:val="Sidhuvud"/>
    </w:pPr>
    <w:r w:rsidRPr="000643A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6424493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D543E" w:rsidRDefault="00CD543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D543E" w:rsidRDefault="00CD543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543E" w:rsidRPr="000643A5" w:rsidRDefault="000643A5">
    <w:pPr>
      <w:pStyle w:val="Sidhuvud"/>
    </w:pPr>
    <w:r w:rsidRPr="000643A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76743129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D543E" w:rsidRDefault="00CD543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D543E" w:rsidRDefault="00CD543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543E" w:rsidRPr="000643A5" w:rsidRDefault="00CD543E">
    <w:pPr>
      <w:pStyle w:val="FSHNormal"/>
      <w:tabs>
        <w:tab w:val="right" w:pos="5840"/>
      </w:tabs>
    </w:pPr>
    <w:r w:rsidRPr="000643A5">
      <w:br/>
    </w:r>
    <w:r w:rsidRPr="000643A5">
      <w:fldChar w:fldCharType="begin" w:fldLock="1"/>
    </w:r>
    <w:r w:rsidRPr="000643A5">
      <w:instrText xml:space="preserve"> DOCPROPERTY</w:instrText>
    </w:r>
    <w:r w:rsidRPr="000643A5">
      <w:rPr>
        <w:sz w:val="18"/>
      </w:rPr>
      <w:instrText xml:space="preserve"> "YearUser" *\charformat </w:instrText>
    </w:r>
    <w:r w:rsidRPr="000643A5">
      <w:fldChar w:fldCharType="separate"/>
    </w:r>
    <w:r w:rsidRPr="000643A5">
      <w:t>2011/12</w:t>
    </w:r>
    <w:r w:rsidRPr="000643A5">
      <w:fldChar w:fldCharType="end"/>
    </w:r>
    <w:r w:rsidRPr="000643A5">
      <w:t xml:space="preserve"> </w:t>
    </w:r>
    <w:r w:rsidRPr="000643A5">
      <w:tab/>
      <w:t xml:space="preserve">mnr: </w:t>
    </w:r>
    <w:r w:rsidRPr="000643A5">
      <w:fldChar w:fldCharType="begin" w:fldLock="1"/>
    </w:r>
    <w:r w:rsidRPr="000643A5">
      <w:instrText xml:space="preserve"> DOCPROPERTY</w:instrText>
    </w:r>
    <w:r w:rsidRPr="000643A5">
      <w:rPr>
        <w:sz w:val="18"/>
      </w:rPr>
      <w:instrText xml:space="preserve"> "Motionsnummer" *\charformat </w:instrText>
    </w:r>
    <w:r w:rsidRPr="000643A5">
      <w:fldChar w:fldCharType="separate"/>
    </w:r>
    <w:r w:rsidRPr="000643A5">
      <w:t>K7</w:t>
    </w:r>
    <w:r w:rsidRPr="000643A5">
      <w:fldChar w:fldCharType="end"/>
    </w:r>
    <w:r w:rsidRPr="000643A5">
      <w:br/>
    </w:r>
    <w:r w:rsidRPr="000643A5">
      <w:fldChar w:fldCharType="begin" w:fldLock="1"/>
    </w:r>
    <w:r w:rsidRPr="000643A5">
      <w:instrText xml:space="preserve"> DOCPROPERTY</w:instrText>
    </w:r>
    <w:r w:rsidRPr="000643A5">
      <w:rPr>
        <w:sz w:val="18"/>
      </w:rPr>
      <w:instrText xml:space="preserve"> "Samling" *\charformat </w:instrText>
    </w:r>
    <w:r w:rsidRPr="000643A5">
      <w:fldChar w:fldCharType="end"/>
    </w:r>
    <w:r w:rsidRPr="000643A5">
      <w:tab/>
      <w:t xml:space="preserve">pnr: </w:t>
    </w:r>
    <w:r w:rsidRPr="000643A5">
      <w:fldChar w:fldCharType="begin" w:fldLock="1"/>
    </w:r>
    <w:r w:rsidRPr="000643A5">
      <w:instrText xml:space="preserve"> DOCPROPERTY</w:instrText>
    </w:r>
    <w:r w:rsidRPr="000643A5">
      <w:rPr>
        <w:sz w:val="18"/>
      </w:rPr>
      <w:instrText xml:space="preserve"> "Partinummer" *\charformat </w:instrText>
    </w:r>
    <w:r w:rsidRPr="000643A5">
      <w:fldChar w:fldCharType="separate"/>
    </w:r>
    <w:r w:rsidRPr="000643A5">
      <w:t>SD242</w:t>
    </w:r>
    <w:r w:rsidRPr="000643A5">
      <w:fldChar w:fldCharType="end"/>
    </w:r>
  </w:p>
  <w:p w:rsidR="00CD543E" w:rsidRPr="000643A5" w:rsidRDefault="00CD543E">
    <w:pPr>
      <w:pStyle w:val="FSHRub1"/>
    </w:pPr>
    <w:r w:rsidRPr="000643A5">
      <w:t>Motion till riksdagen</w:t>
    </w:r>
    <w:r w:rsidRPr="000643A5">
      <w:br/>
    </w:r>
    <w:r w:rsidRPr="000643A5">
      <w:fldChar w:fldCharType="begin" w:fldLock="1"/>
    </w:r>
    <w:r w:rsidRPr="000643A5">
      <w:instrText xml:space="preserve"> DOCPROPERTY "YearUser" *\charformat </w:instrText>
    </w:r>
    <w:r w:rsidRPr="000643A5">
      <w:fldChar w:fldCharType="separate"/>
    </w:r>
    <w:r w:rsidRPr="000643A5">
      <w:t>2011/12</w:t>
    </w:r>
    <w:r w:rsidRPr="000643A5">
      <w:fldChar w:fldCharType="end"/>
    </w:r>
    <w:r w:rsidRPr="000643A5">
      <w:t>:</w:t>
    </w:r>
    <w:r w:rsidRPr="000643A5">
      <w:fldChar w:fldCharType="begin" w:fldLock="1"/>
    </w:r>
    <w:r w:rsidRPr="000643A5">
      <w:instrText xml:space="preserve"> DOCPROPERTY "Motionsnummer" *\charformat </w:instrText>
    </w:r>
    <w:r w:rsidRPr="000643A5">
      <w:fldChar w:fldCharType="separate"/>
    </w:r>
    <w:r w:rsidRPr="000643A5">
      <w:t>K7</w:t>
    </w:r>
    <w:r w:rsidRPr="000643A5">
      <w:fldChar w:fldCharType="end"/>
    </w:r>
  </w:p>
  <w:p w:rsidR="00CD543E" w:rsidRPr="000643A5" w:rsidRDefault="00CD543E">
    <w:pPr>
      <w:pStyle w:val="FSHNormalS5"/>
    </w:pPr>
    <w:r w:rsidRPr="000643A5">
      <w:fldChar w:fldCharType="begin" w:fldLock="1"/>
    </w:r>
    <w:r w:rsidRPr="000643A5">
      <w:instrText xml:space="preserve"> DOCPROPERTY "MotionarText" *\charformat </w:instrText>
    </w:r>
    <w:r w:rsidRPr="000643A5">
      <w:fldChar w:fldCharType="separate"/>
    </w:r>
    <w:r w:rsidRPr="000643A5">
      <w:t>av Kent Ekeroth (SD)</w:t>
    </w:r>
    <w:r w:rsidRPr="000643A5">
      <w:fldChar w:fldCharType="end"/>
    </w:r>
    <w:r w:rsidRPr="000643A5">
      <w:br/>
    </w:r>
    <w:r w:rsidRPr="000643A5">
      <w:fldChar w:fldCharType="begin" w:fldLock="1"/>
    </w:r>
    <w:r w:rsidRPr="000643A5">
      <w:instrText xml:space="preserve"> DOCPROPERTY "SvarFrasKort" *\charformat </w:instrText>
    </w:r>
    <w:r w:rsidRPr="000643A5">
      <w:fldChar w:fldCharType="separate"/>
    </w:r>
    <w:r w:rsidRPr="000643A5">
      <w:t>med anledning av skr. 2011/12:44</w:t>
    </w:r>
    <w:r w:rsidRPr="000643A5">
      <w:fldChar w:fldCharType="end"/>
    </w:r>
  </w:p>
  <w:p w:rsidR="00CD543E" w:rsidRPr="000643A5" w:rsidRDefault="00CD543E">
    <w:pPr>
      <w:pStyle w:val="FSHTitel"/>
    </w:pPr>
    <w:r w:rsidRPr="000643A5">
      <w:fldChar w:fldCharType="begin" w:fldLock="1"/>
    </w:r>
    <w:r w:rsidRPr="000643A5">
      <w:instrText xml:space="preserve"> DOCPROPERTY</w:instrText>
    </w:r>
    <w:r w:rsidRPr="000643A5">
      <w:rPr>
        <w:sz w:val="18"/>
      </w:rPr>
      <w:instrText xml:space="preserve"> "RubrikSvar" *\charformat </w:instrText>
    </w:r>
    <w:r w:rsidRPr="000643A5">
      <w:fldChar w:fldCharType="separate"/>
    </w:r>
    <w:r w:rsidRPr="000643A5">
      <w:t>Handlingsplan för att värna demokratin mot våldsbejakande extremism</w:t>
    </w:r>
    <w:r w:rsidRPr="000643A5">
      <w:fldChar w:fldCharType="end"/>
    </w:r>
  </w:p>
  <w:p w:rsidR="00CD543E" w:rsidRPr="000643A5" w:rsidRDefault="00CD543E">
    <w:pPr>
      <w:pStyle w:val="Normal00"/>
    </w:pPr>
  </w:p>
  <w:p w:rsidR="00CD543E" w:rsidRPr="000643A5" w:rsidRDefault="00CD543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51D0C34"/>
    <w:multiLevelType w:val="hybridMultilevel"/>
    <w:tmpl w:val="91B2E35E"/>
    <w:lvl w:ilvl="0" w:tplc="D6B2EBEE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499616797">
    <w:abstractNumId w:val="3"/>
  </w:num>
  <w:num w:numId="2" w16cid:durableId="1678540580">
    <w:abstractNumId w:val="2"/>
  </w:num>
  <w:num w:numId="3" w16cid:durableId="1254164415">
    <w:abstractNumId w:val="1"/>
  </w:num>
  <w:num w:numId="4" w16cid:durableId="1400513494">
    <w:abstractNumId w:val="0"/>
  </w:num>
  <w:num w:numId="5" w16cid:durableId="1909073358">
    <w:abstractNumId w:val="7"/>
  </w:num>
  <w:num w:numId="6" w16cid:durableId="102964432">
    <w:abstractNumId w:val="6"/>
  </w:num>
  <w:num w:numId="7" w16cid:durableId="176047413">
    <w:abstractNumId w:val="5"/>
  </w:num>
  <w:num w:numId="8" w16cid:durableId="1216622093">
    <w:abstractNumId w:val="4"/>
  </w:num>
  <w:num w:numId="9" w16cid:durableId="1829326976">
    <w:abstractNumId w:val="8"/>
  </w:num>
  <w:num w:numId="10" w16cid:durableId="1921864738">
    <w:abstractNumId w:val="9"/>
  </w:num>
  <w:num w:numId="11" w16cid:durableId="1366757951">
    <w:abstractNumId w:val="10"/>
  </w:num>
  <w:num w:numId="12" w16cid:durableId="618490844">
    <w:abstractNumId w:val="13"/>
  </w:num>
  <w:num w:numId="13" w16cid:durableId="383407010">
    <w:abstractNumId w:val="15"/>
  </w:num>
  <w:num w:numId="14" w16cid:durableId="985353444">
    <w:abstractNumId w:val="17"/>
  </w:num>
  <w:num w:numId="15" w16cid:durableId="315838849">
    <w:abstractNumId w:val="11"/>
  </w:num>
  <w:num w:numId="16" w16cid:durableId="1974284660">
    <w:abstractNumId w:val="19"/>
  </w:num>
  <w:num w:numId="17" w16cid:durableId="1778134959">
    <w:abstractNumId w:val="18"/>
  </w:num>
  <w:num w:numId="18" w16cid:durableId="2062514377">
    <w:abstractNumId w:val="14"/>
  </w:num>
  <w:num w:numId="19" w16cid:durableId="431245150">
    <w:abstractNumId w:val="12"/>
  </w:num>
  <w:num w:numId="20" w16cid:durableId="55701184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12-28"/>
    <w:docVar w:name="PersonGUIDs" w:val="{832D3DBE-A180-4988-9880-AE30D81C3DDE}"/>
  </w:docVars>
  <w:rsids>
    <w:rsidRoot w:val="005C1035"/>
    <w:rsid w:val="000643A5"/>
    <w:rsid w:val="005C1035"/>
    <w:rsid w:val="00CD5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3AC07FE-D8D0-4AD9-98FD-FEAB8E724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numPr>
        <w:numId w:val="20"/>
      </w:numPr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  <w:lang w:val="sv-SE" w:eastAsia="sv-SE"/>
    </w:r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340</Words>
  <Characters>2081</Characters>
  <Application>Microsoft Office Word</Application>
  <DocSecurity>4</DocSecurity>
  <Lines>42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SD242</vt:lpstr>
    </vt:vector>
  </TitlesOfParts>
  <Company>Riksdagen</Company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SD242</dc:title>
  <dc:subject>SD242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2012-01-26T12:52:00Z</cp:lastPrinted>
  <dcterms:created xsi:type="dcterms:W3CDTF">2025-12-17T19:09:00Z</dcterms:created>
  <dcterms:modified xsi:type="dcterms:W3CDTF">2025-12-17T19:09:00Z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mot2000_533_2011-12-28</vt:lpwstr>
  </property>
  <property fmtid="{D5CDD505-2E9C-101B-9397-08002B2CF9AE}" pid="3" name="version">
    <vt:lpwstr>mot2000_533_2011-12-28</vt:lpwstr>
  </property>
  <property fmtid="{D5CDD505-2E9C-101B-9397-08002B2CF9AE}" pid="4" name="dokumenttyp">
    <vt:lpwstr>motion</vt:lpwstr>
  </property>
  <property fmtid="{D5CDD505-2E9C-101B-9397-08002B2CF9AE}" pid="5" name="Sekr">
    <vt:lpwstr>JR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med anledning av skr. 2011/12:44 Handlingsplan för att värna demokratin mot våldsbejakande extremism</vt:lpwstr>
  </property>
  <property fmtid="{D5CDD505-2E9C-101B-9397-08002B2CF9AE}" pid="11" name="SvarFrasKort">
    <vt:lpwstr>med anledning av skr. 2011/12:44</vt:lpwstr>
  </property>
  <property fmtid="{D5CDD505-2E9C-101B-9397-08002B2CF9AE}" pid="12" name="Svar">
    <vt:lpwstr>Regeringsskrivelse</vt:lpwstr>
  </property>
  <property fmtid="{D5CDD505-2E9C-101B-9397-08002B2CF9AE}" pid="13" name="SvarNr">
    <vt:lpwstr>2011/12:44</vt:lpwstr>
  </property>
  <property fmtid="{D5CDD505-2E9C-101B-9397-08002B2CF9AE}" pid="14" name="RubrikSvar">
    <vt:lpwstr>Handlingsplan för att värna demokratin mot våldsbejakande extremism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SD242</vt:lpwstr>
  </property>
  <property fmtid="{D5CDD505-2E9C-101B-9397-08002B2CF9AE}" pid="18" name="ArbRubr">
    <vt:lpwstr/>
  </property>
  <property fmtid="{D5CDD505-2E9C-101B-9397-08002B2CF9AE}" pid="19" name="Partilogo">
    <vt:lpwstr>SD</vt:lpwstr>
  </property>
  <property fmtid="{D5CDD505-2E9C-101B-9397-08002B2CF9AE}" pid="20" name="PartiVal">
    <vt:lpwstr>SD</vt:lpwstr>
  </property>
  <property fmtid="{D5CDD505-2E9C-101B-9397-08002B2CF9AE}" pid="21" name="partibeteckning">
    <vt:lpwstr>SD</vt:lpwstr>
  </property>
  <property fmtid="{D5CDD505-2E9C-101B-9397-08002B2CF9AE}" pid="22" name="avs-org">
    <vt:lpwstr>SD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Kent Ekeroth (SD)</vt:lpwstr>
  </property>
  <property fmtid="{D5CDD505-2E9C-101B-9397-08002B2CF9AE}" pid="26" name="MotionarLista">
    <vt:lpwstr>Ekeroth, Kent (SD)\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Kent Ekeroth (SD)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19 januari 2012</vt:lpwstr>
  </property>
  <property fmtid="{D5CDD505-2E9C-101B-9397-08002B2CF9AE}" pid="44" name="NotesUID">
    <vt:lpwstr>kent.ekeroth@riksdagen.se</vt:lpwstr>
  </property>
  <property fmtid="{D5CDD505-2E9C-101B-9397-08002B2CF9AE}" pid="45" name="ReservUID">
    <vt:lpwstr>kt0911ab</vt:lpwstr>
  </property>
  <property fmtid="{D5CDD505-2E9C-101B-9397-08002B2CF9AE}" pid="46" name="MotionID">
    <vt:lpwstr>20112012000000830068000002420069</vt:lpwstr>
  </property>
  <property fmtid="{D5CDD505-2E9C-101B-9397-08002B2CF9AE}" pid="47" name="datum">
    <vt:lpwstr>120119</vt:lpwstr>
  </property>
  <property fmtid="{D5CDD505-2E9C-101B-9397-08002B2CF9AE}" pid="48" name="avsändar-e-post">
    <vt:lpwstr>kent.ekeroth@riksdagen.se</vt:lpwstr>
  </property>
  <property fmtid="{D5CDD505-2E9C-101B-9397-08002B2CF9AE}" pid="49" name="id">
    <vt:lpwstr>20112012000000830068000002420069</vt:lpwstr>
  </property>
  <property fmtid="{D5CDD505-2E9C-101B-9397-08002B2CF9AE}" pid="50" name="nummer">
    <vt:lpwstr>7</vt:lpwstr>
  </property>
  <property fmtid="{D5CDD505-2E9C-101B-9397-08002B2CF9AE}" pid="51" name="utskottsbeteckning">
    <vt:lpwstr>K</vt:lpwstr>
  </property>
  <property fmtid="{D5CDD505-2E9C-101B-9397-08002B2CF9AE}" pid="52" name="GlobalUID">
    <vt:lpwstr>{2A569301-95A9-4A00-BFA3-E75E04C8081D}</vt:lpwstr>
  </property>
  <property fmtid="{D5CDD505-2E9C-101B-9397-08002B2CF9AE}" pid="53" name="Överföringar">
    <vt:i4>0</vt:i4>
  </property>
  <property fmtid="{D5CDD505-2E9C-101B-9397-08002B2CF9AE}" pid="54" name="Checksum">
    <vt:lpwstr>*0019345406712*</vt:lpwstr>
  </property>
  <property fmtid="{D5CDD505-2E9C-101B-9397-08002B2CF9AE}" pid="55" name="skuggnummer">
    <vt:lpwstr/>
  </property>
  <property fmtid="{D5CDD505-2E9C-101B-9397-08002B2CF9AE}" pid="56" name="urixVersion">
    <vt:lpwstr>4.5.0.25</vt:lpwstr>
  </property>
  <property fmtid="{D5CDD505-2E9C-101B-9397-08002B2CF9AE}" pid="57" name="urixOrigin">
    <vt:lpwstr>120126 13:54:30.041</vt:lpwstr>
  </property>
  <property fmtid="{D5CDD505-2E9C-101B-9397-08002B2CF9AE}" pid="58" name="urixGuid">
    <vt:lpwstr>{F100564C-64EB-40B0-BDC4-12DDD6D8285A}</vt:lpwstr>
  </property>
</Properties>
</file>