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E37" w:rsidRPr="00E43E37" w:rsidRDefault="00E43E37">
      <w:pPr>
        <w:pStyle w:val="Frslagsrubrik"/>
      </w:pPr>
      <w:r w:rsidRPr="00E43E37">
        <w:t>Förslag till riksdagsbeslut</w:t>
      </w:r>
    </w:p>
    <w:p w:rsidR="00E43E37" w:rsidRPr="00E43E37" w:rsidRDefault="00E43E37">
      <w:pPr>
        <w:pStyle w:val="Hemstlatt"/>
        <w:ind w:left="0"/>
      </w:pPr>
      <w:r w:rsidRPr="00E43E37">
        <w:t xml:space="preserve">Riksdagen tillkännager för regeringen som sin mening vad som anförs i motionen om </w:t>
      </w:r>
      <w:r w:rsidRPr="00E43E37">
        <w:rPr>
          <w:color w:val="000000"/>
        </w:rPr>
        <w:t>effektiv energipolitik.</w:t>
      </w:r>
    </w:p>
    <w:p w:rsidR="00E43E37" w:rsidRPr="00E43E37" w:rsidRDefault="00E43E37">
      <w:pPr>
        <w:pStyle w:val="Rubrik1"/>
      </w:pPr>
      <w:r w:rsidRPr="00E43E37">
        <w:t>Motivering</w:t>
      </w:r>
    </w:p>
    <w:p w:rsidR="00E43E37" w:rsidRPr="00E43E37" w:rsidRDefault="00E43E37">
      <w:pPr>
        <w:autoSpaceDE w:val="0"/>
        <w:autoSpaceDN w:val="0"/>
        <w:adjustRightInd w:val="0"/>
        <w:rPr>
          <w:color w:val="000000"/>
        </w:rPr>
      </w:pPr>
      <w:r w:rsidRPr="00E43E37">
        <w:rPr>
          <w:color w:val="000000"/>
        </w:rPr>
        <w:t>Energiförlusten vid överföring av elektrisk ström beräknas omfatta cirka 8 procent av hela energiproduktionen, alltså 10–11 TWh/år. Detta innebär stora ekonomiska förluster och att miljön belastas mer än nödvändigt.</w:t>
      </w:r>
    </w:p>
    <w:p w:rsidR="00E43E37" w:rsidRPr="00E43E37" w:rsidRDefault="00E43E37">
      <w:pPr>
        <w:pStyle w:val="Normaltindrag"/>
      </w:pPr>
      <w:r w:rsidRPr="00E43E37">
        <w:t>Av hänsyn både till miljön och till samhällsekonomin bör vi sträva efter att använda våra energiresurser så effektivt som möjligt. De ekonomiska sty</w:t>
      </w:r>
      <w:r w:rsidRPr="00E43E37">
        <w:t>r</w:t>
      </w:r>
      <w:r w:rsidRPr="00E43E37">
        <w:t>medlen bör vara så utformade att de verkligen styr mot ett effektivt och hål</w:t>
      </w:r>
      <w:r w:rsidRPr="00E43E37">
        <w:t>l</w:t>
      </w:r>
      <w:r w:rsidRPr="00E43E37">
        <w:t>bart resursutnyttjande.</w:t>
      </w:r>
    </w:p>
    <w:p w:rsidR="00E43E37" w:rsidRPr="00E43E37" w:rsidRDefault="00E43E37">
      <w:pPr>
        <w:pStyle w:val="Normaltindrag"/>
      </w:pPr>
      <w:r w:rsidRPr="00E43E37">
        <w:t>Så är inte fallet idag, när vi har ett system som helt omotiverat subventi</w:t>
      </w:r>
      <w:r w:rsidRPr="00E43E37">
        <w:t>o</w:t>
      </w:r>
      <w:r w:rsidRPr="00E43E37">
        <w:t>nerar transport av elström. Prissättningen på elström tar ingen hänsyn till överföringsförluster, vilket långsiktigt leder till att förlusterna ökar eftersom det inte finns några incitament för stora elkonsumenter att vara etablerade nära kraftkällan. Detta system motverkar ett rationellt och energieffektivt utnyttjande av våra naturtillgångar.</w:t>
      </w:r>
    </w:p>
    <w:p w:rsidR="00E43E37" w:rsidRPr="00E43E37" w:rsidRDefault="00E43E37">
      <w:pPr>
        <w:pStyle w:val="Normaltindrag"/>
      </w:pPr>
      <w:r w:rsidRPr="00E43E37">
        <w:t>Det är nödvändigt att arbeta för en energipolitik som tar tillvara såväl energi som råvaror på ett energieffektivt och miljövänligt sätt och som ger ett hållbart ut</w:t>
      </w:r>
      <w:r w:rsidRPr="00E43E37">
        <w:t>nyttjande av våra lokala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E37">
        <w:trPr>
          <w:cantSplit/>
        </w:trPr>
        <w:tc>
          <w:tcPr>
            <w:tcW w:w="3046" w:type="dxa"/>
          </w:tcPr>
          <w:p w:rsidR="00E43E37" w:rsidRPr="00E43E37" w:rsidRDefault="00E43E37">
            <w:pPr>
              <w:pStyle w:val="UnderskriftDatum"/>
              <w:spacing w:before="240"/>
            </w:pPr>
            <w:r w:rsidRPr="00E43E37">
              <w:t>Stockholm den 30 september 2009</w:t>
            </w:r>
          </w:p>
        </w:tc>
        <w:tc>
          <w:tcPr>
            <w:tcW w:w="3047" w:type="dxa"/>
          </w:tcPr>
          <w:p w:rsidR="00E43E37" w:rsidRPr="00E43E37" w:rsidRDefault="00E43E37">
            <w:pPr>
              <w:pStyle w:val="Underskrifter"/>
              <w:spacing w:before="240"/>
            </w:pPr>
          </w:p>
        </w:tc>
      </w:tr>
      <w:tr w:rsidR="00000000" w:rsidRPr="00E43E37">
        <w:trPr>
          <w:cantSplit/>
        </w:trPr>
        <w:tc>
          <w:tcPr>
            <w:tcW w:w="3046" w:type="dxa"/>
          </w:tcPr>
          <w:p w:rsidR="00E43E37" w:rsidRPr="00E43E37" w:rsidRDefault="00E43E37">
            <w:pPr>
              <w:pStyle w:val="Underskrifter"/>
            </w:pPr>
            <w:r w:rsidRPr="00E43E37">
              <w:t>Hans Stenberg (s)</w:t>
            </w:r>
          </w:p>
        </w:tc>
        <w:tc>
          <w:tcPr>
            <w:tcW w:w="3046" w:type="dxa"/>
          </w:tcPr>
          <w:p w:rsidR="00E43E37" w:rsidRPr="00E43E37" w:rsidRDefault="00E43E37">
            <w:pPr>
              <w:pStyle w:val="Underskrifter"/>
            </w:pPr>
            <w:r w:rsidRPr="00E43E37">
              <w:t>Jasenko Omanovic (s)</w:t>
            </w:r>
          </w:p>
        </w:tc>
      </w:tr>
    </w:tbl>
    <w:p w:rsidR="00E43E37" w:rsidRPr="00E43E37" w:rsidRDefault="00E43E37">
      <w:pPr>
        <w:pStyle w:val="Normaltindrag"/>
      </w:pPr>
    </w:p>
    <w:sectPr w:rsidR="00000000" w:rsidRPr="00E43E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E37" w:rsidRPr="00E43E37" w:rsidRDefault="00E43E37">
      <w:r w:rsidRPr="00E43E37">
        <w:separator/>
      </w:r>
    </w:p>
  </w:endnote>
  <w:endnote w:type="continuationSeparator" w:id="0">
    <w:p w:rsidR="00E43E37" w:rsidRPr="00E43E37" w:rsidRDefault="00E43E37">
      <w:r w:rsidRPr="00E43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fot"/>
    </w:pPr>
    <w:r w:rsidRPr="00E43E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5049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E37" w:rsidRDefault="00E43E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fot"/>
    </w:pPr>
    <w:r w:rsidRPr="00E43E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162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E37" w:rsidRDefault="00E43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fot"/>
    </w:pPr>
    <w:r w:rsidRPr="00E43E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970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E37" w:rsidRDefault="00E43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E37" w:rsidRPr="00E43E37" w:rsidRDefault="00E43E37">
      <w:r w:rsidRPr="00E43E37">
        <w:separator/>
      </w:r>
    </w:p>
  </w:footnote>
  <w:footnote w:type="continuationSeparator" w:id="0">
    <w:p w:rsidR="00E43E37" w:rsidRPr="00E43E37" w:rsidRDefault="00E43E37">
      <w:r w:rsidRPr="00E43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huvud"/>
    </w:pPr>
    <w:r w:rsidRPr="00E43E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128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E37" w:rsidRDefault="00E43E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Sidhuvud"/>
    </w:pPr>
    <w:r w:rsidRPr="00E43E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721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37" w:rsidRDefault="00E43E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E37" w:rsidRDefault="00E43E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E37" w:rsidRPr="00E43E37" w:rsidRDefault="00E43E37">
    <w:pPr>
      <w:pStyle w:val="FSHNormal"/>
      <w:tabs>
        <w:tab w:val="right" w:pos="5840"/>
      </w:tabs>
    </w:pPr>
    <w:r w:rsidRPr="00E43E37">
      <w:br/>
    </w:r>
    <w:r w:rsidRPr="00E43E37">
      <w:fldChar w:fldCharType="begin" w:fldLock="1"/>
    </w:r>
    <w:r w:rsidRPr="00E43E37">
      <w:instrText xml:space="preserve"> DOCPROPERTY</w:instrText>
    </w:r>
    <w:r w:rsidRPr="00E43E37">
      <w:rPr>
        <w:sz w:val="18"/>
      </w:rPr>
      <w:instrText xml:space="preserve"> "YearUser" *\charformat </w:instrText>
    </w:r>
    <w:r w:rsidRPr="00E43E37">
      <w:fldChar w:fldCharType="separate"/>
    </w:r>
    <w:r w:rsidRPr="00E43E37">
      <w:t>2009/10</w:t>
    </w:r>
    <w:r w:rsidRPr="00E43E37">
      <w:fldChar w:fldCharType="end"/>
    </w:r>
    <w:r w:rsidRPr="00E43E37">
      <w:t xml:space="preserve"> </w:t>
    </w:r>
    <w:r w:rsidRPr="00E43E37">
      <w:tab/>
      <w:t xml:space="preserve">mnr: </w:t>
    </w:r>
    <w:r w:rsidRPr="00E43E37">
      <w:fldChar w:fldCharType="begin" w:fldLock="1"/>
    </w:r>
    <w:r w:rsidRPr="00E43E37">
      <w:instrText xml:space="preserve"> DOCPROPERTY</w:instrText>
    </w:r>
    <w:r w:rsidRPr="00E43E37">
      <w:rPr>
        <w:sz w:val="18"/>
      </w:rPr>
      <w:instrText xml:space="preserve"> "Motionsnummer" *\charformat </w:instrText>
    </w:r>
    <w:r w:rsidRPr="00E43E37">
      <w:fldChar w:fldCharType="separate"/>
    </w:r>
    <w:r w:rsidRPr="00E43E37">
      <w:t>N219</w:t>
    </w:r>
    <w:r w:rsidRPr="00E43E37">
      <w:fldChar w:fldCharType="end"/>
    </w:r>
    <w:r w:rsidRPr="00E43E37">
      <w:br/>
    </w:r>
    <w:r w:rsidRPr="00E43E37">
      <w:fldChar w:fldCharType="begin" w:fldLock="1"/>
    </w:r>
    <w:r w:rsidRPr="00E43E37">
      <w:instrText xml:space="preserve"> DOCPROPERTY</w:instrText>
    </w:r>
    <w:r w:rsidRPr="00E43E37">
      <w:rPr>
        <w:sz w:val="18"/>
      </w:rPr>
      <w:instrText xml:space="preserve"> "Samling" *\charformat </w:instrText>
    </w:r>
    <w:r w:rsidRPr="00E43E37">
      <w:fldChar w:fldCharType="end"/>
    </w:r>
    <w:r w:rsidRPr="00E43E37">
      <w:tab/>
      <w:t xml:space="preserve">pnr: </w:t>
    </w:r>
    <w:r w:rsidRPr="00E43E37">
      <w:fldChar w:fldCharType="begin" w:fldLock="1"/>
    </w:r>
    <w:r w:rsidRPr="00E43E37">
      <w:instrText xml:space="preserve"> DOCPROPERTY</w:instrText>
    </w:r>
    <w:r w:rsidRPr="00E43E37">
      <w:rPr>
        <w:sz w:val="18"/>
      </w:rPr>
      <w:instrText xml:space="preserve"> "Partinummer" *\charformat </w:instrText>
    </w:r>
    <w:r w:rsidRPr="00E43E37">
      <w:fldChar w:fldCharType="separate"/>
    </w:r>
    <w:r w:rsidRPr="00E43E37">
      <w:t>s32039</w:t>
    </w:r>
    <w:r w:rsidRPr="00E43E37">
      <w:fldChar w:fldCharType="end"/>
    </w:r>
  </w:p>
  <w:p w:rsidR="00E43E37" w:rsidRPr="00E43E37" w:rsidRDefault="00E43E37">
    <w:pPr>
      <w:pStyle w:val="FSHRub1"/>
    </w:pPr>
    <w:r w:rsidRPr="00E43E37">
      <w:t>Motion till riksdagen</w:t>
    </w:r>
    <w:r w:rsidRPr="00E43E37">
      <w:br/>
    </w:r>
    <w:r w:rsidRPr="00E43E37">
      <w:fldChar w:fldCharType="begin" w:fldLock="1"/>
    </w:r>
    <w:r w:rsidRPr="00E43E37">
      <w:instrText xml:space="preserve"> DOCPROPERTY "YearUser" *\charformat </w:instrText>
    </w:r>
    <w:r w:rsidRPr="00E43E37">
      <w:fldChar w:fldCharType="separate"/>
    </w:r>
    <w:r w:rsidRPr="00E43E37">
      <w:t>2009/10</w:t>
    </w:r>
    <w:r w:rsidRPr="00E43E37">
      <w:fldChar w:fldCharType="end"/>
    </w:r>
    <w:r w:rsidRPr="00E43E37">
      <w:t>:</w:t>
    </w:r>
    <w:r w:rsidRPr="00E43E37">
      <w:fldChar w:fldCharType="begin" w:fldLock="1"/>
    </w:r>
    <w:r w:rsidRPr="00E43E37">
      <w:instrText xml:space="preserve"> DOCPROPERTY "Motionsnummer" *\charformat </w:instrText>
    </w:r>
    <w:r w:rsidRPr="00E43E37">
      <w:fldChar w:fldCharType="separate"/>
    </w:r>
    <w:r w:rsidRPr="00E43E37">
      <w:t>N219</w:t>
    </w:r>
    <w:r w:rsidRPr="00E43E37">
      <w:fldChar w:fldCharType="end"/>
    </w:r>
  </w:p>
  <w:p w:rsidR="00E43E37" w:rsidRPr="00E43E37" w:rsidRDefault="00E43E37">
    <w:pPr>
      <w:pStyle w:val="FSHNormalS5"/>
    </w:pPr>
    <w:r w:rsidRPr="00E43E37">
      <w:fldChar w:fldCharType="begin" w:fldLock="1"/>
    </w:r>
    <w:r w:rsidRPr="00E43E37">
      <w:instrText xml:space="preserve"> DOCPROPERTY "MotionarText" *\charformat </w:instrText>
    </w:r>
    <w:r w:rsidRPr="00E43E37">
      <w:fldChar w:fldCharType="separate"/>
    </w:r>
    <w:r w:rsidRPr="00E43E37">
      <w:t>av Hans Stenberg och Jasenko Omanovic (s)</w:t>
    </w:r>
    <w:r w:rsidRPr="00E43E37">
      <w:fldChar w:fldCharType="end"/>
    </w:r>
    <w:r w:rsidRPr="00E43E37">
      <w:br/>
    </w:r>
    <w:r w:rsidRPr="00E43E37">
      <w:fldChar w:fldCharType="begin" w:fldLock="1"/>
    </w:r>
    <w:r w:rsidRPr="00E43E37">
      <w:instrText xml:space="preserve"> DOCPROPERTY "SvarFrasKort" *\charformat </w:instrText>
    </w:r>
    <w:r w:rsidRPr="00E43E37">
      <w:fldChar w:fldCharType="end"/>
    </w:r>
  </w:p>
  <w:p w:rsidR="00E43E37" w:rsidRPr="00E43E37" w:rsidRDefault="00E43E37">
    <w:pPr>
      <w:pStyle w:val="FSHTitel"/>
    </w:pPr>
    <w:r w:rsidRPr="00E43E37">
      <w:fldChar w:fldCharType="begin" w:fldLock="1"/>
    </w:r>
    <w:r w:rsidRPr="00E43E37">
      <w:instrText xml:space="preserve"> DOCPROPERTY</w:instrText>
    </w:r>
    <w:r w:rsidRPr="00E43E37">
      <w:rPr>
        <w:sz w:val="18"/>
      </w:rPr>
      <w:instrText xml:space="preserve"> "RubrikSvar" *\charformat </w:instrText>
    </w:r>
    <w:r w:rsidRPr="00E43E37">
      <w:fldChar w:fldCharType="separate"/>
    </w:r>
    <w:r w:rsidRPr="00E43E37">
      <w:t>Effektiv energipolitik</w:t>
    </w:r>
    <w:r w:rsidRPr="00E43E37">
      <w:fldChar w:fldCharType="end"/>
    </w:r>
  </w:p>
  <w:p w:rsidR="00E43E37" w:rsidRPr="00E43E37" w:rsidRDefault="00E43E37">
    <w:pPr>
      <w:pStyle w:val="Normal00"/>
    </w:pPr>
  </w:p>
  <w:p w:rsidR="00E43E37" w:rsidRPr="00E43E37" w:rsidRDefault="00E43E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6267023">
    <w:abstractNumId w:val="8"/>
  </w:num>
  <w:num w:numId="2" w16cid:durableId="2138641075">
    <w:abstractNumId w:val="9"/>
  </w:num>
  <w:num w:numId="3" w16cid:durableId="555045349">
    <w:abstractNumId w:val="8"/>
  </w:num>
  <w:num w:numId="4" w16cid:durableId="270355691">
    <w:abstractNumId w:val="9"/>
  </w:num>
  <w:num w:numId="5" w16cid:durableId="597521311">
    <w:abstractNumId w:val="13"/>
  </w:num>
  <w:num w:numId="6" w16cid:durableId="1894340592">
    <w:abstractNumId w:val="10"/>
  </w:num>
  <w:num w:numId="7" w16cid:durableId="1556509247">
    <w:abstractNumId w:val="11"/>
  </w:num>
  <w:num w:numId="8" w16cid:durableId="1040662964">
    <w:abstractNumId w:val="12"/>
  </w:num>
  <w:num w:numId="9" w16cid:durableId="1450322156">
    <w:abstractNumId w:val="8"/>
  </w:num>
  <w:num w:numId="10" w16cid:durableId="820269032">
    <w:abstractNumId w:val="3"/>
  </w:num>
  <w:num w:numId="11" w16cid:durableId="1069841018">
    <w:abstractNumId w:val="2"/>
  </w:num>
  <w:num w:numId="12" w16cid:durableId="1778018738">
    <w:abstractNumId w:val="1"/>
  </w:num>
  <w:num w:numId="13" w16cid:durableId="463039953">
    <w:abstractNumId w:val="0"/>
  </w:num>
  <w:num w:numId="14" w16cid:durableId="1286889604">
    <w:abstractNumId w:val="9"/>
  </w:num>
  <w:num w:numId="15" w16cid:durableId="1737824561">
    <w:abstractNumId w:val="7"/>
  </w:num>
  <w:num w:numId="16" w16cid:durableId="571084231">
    <w:abstractNumId w:val="6"/>
  </w:num>
  <w:num w:numId="17" w16cid:durableId="827483306">
    <w:abstractNumId w:val="5"/>
  </w:num>
  <w:num w:numId="18" w16cid:durableId="192889813">
    <w:abstractNumId w:val="4"/>
  </w:num>
  <w:num w:numId="19" w16cid:durableId="1976594090">
    <w:abstractNumId w:val="11"/>
  </w:num>
  <w:num w:numId="20" w16cid:durableId="1029601636">
    <w:abstractNumId w:val="10"/>
  </w:num>
  <w:num w:numId="21" w16cid:durableId="1110129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B18FB4F6-E5C3-4394-92DB-9CB27A7B60F0},{29FE5090-7C32-4F4F-AEC4-9D001E10322D}"/>
  </w:docVars>
  <w:rsids>
    <w:rsidRoot w:val="00EA3F95"/>
    <w:rsid w:val="00E43E37"/>
    <w:rsid w:val="00EA3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7D1B278-6F44-4274-81A9-C6E6E47B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1122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s32039</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s32039</dc:title>
  <dc:subject>s32039</dc:subject>
  <dc:creator>Riksdagen</dc:creator>
  <cp:keywords>Riksdagen</cp:keywords>
  <dc:description>Nya formatmallshantering för förslag+urix bakåtkomp+könamn</dc:description>
  <cp:lastModifiedBy>Lars Brink</cp:lastModifiedBy>
  <cp:revision>2</cp:revision>
  <cp:lastPrinted>2009-11-08T11:37:00Z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Effektiv energipolitik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 energipolitik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Jasenko Omanovic (s)</vt:lpwstr>
  </property>
  <property fmtid="{D5CDD505-2E9C-101B-9397-08002B2CF9AE}" pid="26" name="MotionarLista">
    <vt:lpwstr>Stenberg, Hans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20092010000000000115000320390069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20092010000000000115000320390069</vt:lpwstr>
  </property>
  <property fmtid="{D5CDD505-2E9C-101B-9397-08002B2CF9AE}" pid="50" name="nummer">
    <vt:lpwstr>219</vt:lpwstr>
  </property>
  <property fmtid="{D5CDD505-2E9C-101B-9397-08002B2CF9AE}" pid="51" name="utskottsbeteckning">
    <vt:lpwstr>N</vt:lpwstr>
  </property>
  <property fmtid="{D5CDD505-2E9C-101B-9397-08002B2CF9AE}" pid="52" name="GlobalUID">
    <vt:lpwstr>{B0DA23DD-63B2-41B7-B39C-CF0864D2E599}</vt:lpwstr>
  </property>
  <property fmtid="{D5CDD505-2E9C-101B-9397-08002B2CF9AE}" pid="53" name="Överföringar">
    <vt:i4>0</vt:i4>
  </property>
  <property fmtid="{D5CDD505-2E9C-101B-9397-08002B2CF9AE}" pid="54" name="Checksum">
    <vt:lpwstr>*0013119941065*</vt:lpwstr>
  </property>
  <property fmtid="{D5CDD505-2E9C-101B-9397-08002B2CF9AE}" pid="55" name="skuggnummer">
    <vt:lpwstr>463</vt:lpwstr>
  </property>
  <property fmtid="{D5CDD505-2E9C-101B-9397-08002B2CF9AE}" pid="56" name="urixVersion">
    <vt:lpwstr>4.0.0.9</vt:lpwstr>
  </property>
  <property fmtid="{D5CDD505-2E9C-101B-9397-08002B2CF9AE}" pid="57" name="urixOrigin">
    <vt:lpwstr>091108 12:37:31.081</vt:lpwstr>
  </property>
  <property fmtid="{D5CDD505-2E9C-101B-9397-08002B2CF9AE}" pid="58" name="urixGuid">
    <vt:lpwstr>{540C6E34-FD0C-4B21-988D-7C64CDB5CBE2}</vt:lpwstr>
  </property>
</Properties>
</file>