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FF3F69" w:rsidTr="001D63FD">
        <w:tblPrEx>
          <w:tblCellMar>
            <w:top w:w="0" w:type="dxa"/>
            <w:bottom w:w="0" w:type="dxa"/>
          </w:tblCellMar>
        </w:tblPrEx>
        <w:tc>
          <w:tcPr>
            <w:tcW w:w="2268" w:type="dxa"/>
          </w:tcPr>
          <w:p w:rsidR="006E4E11" w:rsidRPr="00FF3F69"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FF3F69" w:rsidRDefault="006E4E11" w:rsidP="007242A3">
            <w:pPr>
              <w:framePr w:w="5035" w:h="1644" w:wrap="notBeside" w:vAnchor="page" w:hAnchor="page" w:x="6573" w:y="721"/>
              <w:rPr>
                <w:rFonts w:ascii="TradeGothic" w:hAnsi="TradeGothic"/>
                <w:i/>
                <w:sz w:val="18"/>
              </w:rPr>
            </w:pPr>
          </w:p>
        </w:tc>
      </w:tr>
      <w:tr w:rsidR="001D63FD" w:rsidRPr="00FF3F69" w:rsidTr="001D63FD">
        <w:tblPrEx>
          <w:tblCellMar>
            <w:top w:w="0" w:type="dxa"/>
            <w:bottom w:w="0" w:type="dxa"/>
          </w:tblCellMar>
        </w:tblPrEx>
        <w:tc>
          <w:tcPr>
            <w:tcW w:w="5267" w:type="dxa"/>
            <w:gridSpan w:val="3"/>
          </w:tcPr>
          <w:p w:rsidR="001D63FD" w:rsidRPr="00FF3F69" w:rsidRDefault="001D63FD" w:rsidP="007242A3">
            <w:pPr>
              <w:framePr w:w="5035" w:h="1644" w:wrap="notBeside" w:vAnchor="page" w:hAnchor="page" w:x="6573" w:y="721"/>
              <w:rPr>
                <w:rFonts w:ascii="TradeGothic" w:hAnsi="TradeGothic"/>
                <w:b/>
                <w:sz w:val="22"/>
              </w:rPr>
            </w:pPr>
            <w:r w:rsidRPr="00FF3F69">
              <w:rPr>
                <w:rFonts w:ascii="TradeGothic" w:hAnsi="TradeGothic"/>
                <w:b/>
                <w:sz w:val="22"/>
              </w:rPr>
              <w:t>Rådspromemoria</w:t>
            </w:r>
          </w:p>
        </w:tc>
      </w:tr>
      <w:tr w:rsidR="006E4E11" w:rsidRPr="00FF3F69" w:rsidTr="001D63FD">
        <w:tblPrEx>
          <w:tblCellMar>
            <w:top w:w="0" w:type="dxa"/>
            <w:bottom w:w="0" w:type="dxa"/>
          </w:tblCellMar>
        </w:tblPrEx>
        <w:tc>
          <w:tcPr>
            <w:tcW w:w="3402" w:type="dxa"/>
            <w:gridSpan w:val="2"/>
          </w:tcPr>
          <w:p w:rsidR="006E4E11" w:rsidRPr="00FF3F69" w:rsidRDefault="006E4E11" w:rsidP="007242A3">
            <w:pPr>
              <w:framePr w:w="5035" w:h="1644" w:wrap="notBeside" w:vAnchor="page" w:hAnchor="page" w:x="6573" w:y="721"/>
            </w:pPr>
          </w:p>
        </w:tc>
        <w:tc>
          <w:tcPr>
            <w:tcW w:w="1865" w:type="dxa"/>
          </w:tcPr>
          <w:p w:rsidR="006E4E11" w:rsidRPr="00FF3F69" w:rsidRDefault="006E4E11" w:rsidP="007242A3">
            <w:pPr>
              <w:framePr w:w="5035" w:h="1644" w:wrap="notBeside" w:vAnchor="page" w:hAnchor="page" w:x="6573" w:y="721"/>
            </w:pPr>
          </w:p>
        </w:tc>
      </w:tr>
      <w:tr w:rsidR="006E4E11" w:rsidRPr="00FF3F69" w:rsidTr="001D63FD">
        <w:tblPrEx>
          <w:tblCellMar>
            <w:top w:w="0" w:type="dxa"/>
            <w:bottom w:w="0" w:type="dxa"/>
          </w:tblCellMar>
        </w:tblPrEx>
        <w:tc>
          <w:tcPr>
            <w:tcW w:w="2268" w:type="dxa"/>
          </w:tcPr>
          <w:p w:rsidR="006E4E11" w:rsidRPr="00FF3F69" w:rsidRDefault="00CA2E41" w:rsidP="007242A3">
            <w:pPr>
              <w:framePr w:w="5035" w:h="1644" w:wrap="notBeside" w:vAnchor="page" w:hAnchor="page" w:x="6573" w:y="721"/>
            </w:pPr>
            <w:r w:rsidRPr="00FF3F69">
              <w:t>2010</w:t>
            </w:r>
            <w:r w:rsidR="001D63FD" w:rsidRPr="00FF3F69">
              <w:t>-</w:t>
            </w:r>
            <w:r w:rsidRPr="00FF3F69">
              <w:t>09</w:t>
            </w:r>
            <w:r w:rsidR="001D63FD" w:rsidRPr="00FF3F69">
              <w:t>-</w:t>
            </w:r>
            <w:r w:rsidRPr="00FF3F69">
              <w:t>2</w:t>
            </w:r>
            <w:r w:rsidR="00470766" w:rsidRPr="00FF3F69">
              <w:t>3</w:t>
            </w:r>
          </w:p>
        </w:tc>
        <w:tc>
          <w:tcPr>
            <w:tcW w:w="2999" w:type="dxa"/>
            <w:gridSpan w:val="2"/>
          </w:tcPr>
          <w:p w:rsidR="006E4E11" w:rsidRPr="00FF3F69" w:rsidRDefault="006E4E11" w:rsidP="007242A3">
            <w:pPr>
              <w:framePr w:w="5035" w:h="1644" w:wrap="notBeside" w:vAnchor="page" w:hAnchor="page" w:x="6573" w:y="721"/>
            </w:pPr>
          </w:p>
        </w:tc>
      </w:tr>
      <w:tr w:rsidR="006E4E11" w:rsidRPr="00FF3F69" w:rsidTr="001D63FD">
        <w:tblPrEx>
          <w:tblCellMar>
            <w:top w:w="0" w:type="dxa"/>
            <w:bottom w:w="0" w:type="dxa"/>
          </w:tblCellMar>
        </w:tblPrEx>
        <w:tc>
          <w:tcPr>
            <w:tcW w:w="2268" w:type="dxa"/>
          </w:tcPr>
          <w:p w:rsidR="006E4E11" w:rsidRPr="00FF3F69" w:rsidRDefault="006E4E11" w:rsidP="007242A3">
            <w:pPr>
              <w:framePr w:w="5035" w:h="1644" w:wrap="notBeside" w:vAnchor="page" w:hAnchor="page" w:x="6573" w:y="721"/>
            </w:pPr>
          </w:p>
        </w:tc>
        <w:tc>
          <w:tcPr>
            <w:tcW w:w="2999" w:type="dxa"/>
            <w:gridSpan w:val="2"/>
          </w:tcPr>
          <w:p w:rsidR="006E4E11" w:rsidRPr="00FF3F69"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FF3F69">
        <w:tblPrEx>
          <w:tblCellMar>
            <w:top w:w="0" w:type="dxa"/>
            <w:bottom w:w="0" w:type="dxa"/>
          </w:tblCellMar>
        </w:tblPrEx>
        <w:trPr>
          <w:trHeight w:val="284"/>
        </w:trPr>
        <w:tc>
          <w:tcPr>
            <w:tcW w:w="4911" w:type="dxa"/>
          </w:tcPr>
          <w:p w:rsidR="006E4E11" w:rsidRPr="00FF3F69" w:rsidRDefault="001D63FD">
            <w:pPr>
              <w:pStyle w:val="Avsndare"/>
              <w:framePr w:h="2483" w:wrap="notBeside" w:x="1504"/>
              <w:rPr>
                <w:b/>
                <w:i w:val="0"/>
                <w:sz w:val="22"/>
              </w:rPr>
            </w:pPr>
            <w:r w:rsidRPr="00FF3F69">
              <w:rPr>
                <w:b/>
                <w:i w:val="0"/>
                <w:sz w:val="22"/>
              </w:rPr>
              <w:t>Justitiedepartementet</w:t>
            </w:r>
          </w:p>
        </w:tc>
      </w:tr>
      <w:tr w:rsidR="006E4E11" w:rsidRPr="00FF3F69">
        <w:tblPrEx>
          <w:tblCellMar>
            <w:top w:w="0" w:type="dxa"/>
            <w:bottom w:w="0" w:type="dxa"/>
          </w:tblCellMar>
        </w:tblPrEx>
        <w:trPr>
          <w:trHeight w:val="284"/>
        </w:trPr>
        <w:tc>
          <w:tcPr>
            <w:tcW w:w="4911" w:type="dxa"/>
          </w:tcPr>
          <w:p w:rsidR="006E4E11" w:rsidRPr="00FF3F69" w:rsidRDefault="006E4E11">
            <w:pPr>
              <w:pStyle w:val="Avsndare"/>
              <w:framePr w:h="2483" w:wrap="notBeside" w:x="1504"/>
              <w:rPr>
                <w:bCs/>
                <w:iCs/>
              </w:rPr>
            </w:pPr>
          </w:p>
        </w:tc>
      </w:tr>
      <w:tr w:rsidR="006E4E11" w:rsidRPr="00FF3F69">
        <w:tblPrEx>
          <w:tblCellMar>
            <w:top w:w="0" w:type="dxa"/>
            <w:bottom w:w="0" w:type="dxa"/>
          </w:tblCellMar>
        </w:tblPrEx>
        <w:trPr>
          <w:trHeight w:val="284"/>
        </w:trPr>
        <w:tc>
          <w:tcPr>
            <w:tcW w:w="4911" w:type="dxa"/>
          </w:tcPr>
          <w:p w:rsidR="006E4E11" w:rsidRPr="00FF3F69" w:rsidRDefault="00CA2E41">
            <w:pPr>
              <w:pStyle w:val="Avsndare"/>
              <w:framePr w:h="2483" w:wrap="notBeside" w:x="1504"/>
              <w:rPr>
                <w:bCs/>
                <w:iCs/>
              </w:rPr>
            </w:pPr>
            <w:r w:rsidRPr="00FF3F69">
              <w:rPr>
                <w:bCs/>
                <w:iCs/>
              </w:rPr>
              <w:t>Straffrätts</w:t>
            </w:r>
            <w:r w:rsidR="001D63FD" w:rsidRPr="00FF3F69">
              <w:rPr>
                <w:bCs/>
                <w:iCs/>
              </w:rPr>
              <w:t>enheten</w:t>
            </w:r>
          </w:p>
        </w:tc>
      </w:tr>
      <w:tr w:rsidR="006E4E11" w:rsidRPr="00FF3F69">
        <w:tblPrEx>
          <w:tblCellMar>
            <w:top w:w="0" w:type="dxa"/>
            <w:bottom w:w="0" w:type="dxa"/>
          </w:tblCellMar>
        </w:tblPrEx>
        <w:trPr>
          <w:trHeight w:val="284"/>
        </w:trPr>
        <w:tc>
          <w:tcPr>
            <w:tcW w:w="4911" w:type="dxa"/>
          </w:tcPr>
          <w:p w:rsidR="006E4E11" w:rsidRPr="00FF3F69" w:rsidRDefault="006E4E11">
            <w:pPr>
              <w:pStyle w:val="Avsndare"/>
              <w:framePr w:h="2483" w:wrap="notBeside" w:x="1504"/>
              <w:rPr>
                <w:bCs/>
                <w:iCs/>
              </w:rPr>
            </w:pPr>
          </w:p>
        </w:tc>
      </w:tr>
      <w:tr w:rsidR="006E4E11" w:rsidRPr="00FF3F69">
        <w:tblPrEx>
          <w:tblCellMar>
            <w:top w:w="0" w:type="dxa"/>
            <w:bottom w:w="0" w:type="dxa"/>
          </w:tblCellMar>
        </w:tblPrEx>
        <w:trPr>
          <w:trHeight w:val="284"/>
        </w:trPr>
        <w:tc>
          <w:tcPr>
            <w:tcW w:w="4911" w:type="dxa"/>
          </w:tcPr>
          <w:p w:rsidR="006E4E11" w:rsidRPr="00FF3F69" w:rsidRDefault="006E4E11">
            <w:pPr>
              <w:pStyle w:val="Avsndare"/>
              <w:framePr w:h="2483" w:wrap="notBeside" w:x="1504"/>
              <w:rPr>
                <w:bCs/>
                <w:iCs/>
              </w:rPr>
            </w:pPr>
          </w:p>
        </w:tc>
      </w:tr>
      <w:tr w:rsidR="006E4E11" w:rsidRPr="00FF3F69">
        <w:tblPrEx>
          <w:tblCellMar>
            <w:top w:w="0" w:type="dxa"/>
            <w:bottom w:w="0" w:type="dxa"/>
          </w:tblCellMar>
        </w:tblPrEx>
        <w:trPr>
          <w:trHeight w:val="284"/>
        </w:trPr>
        <w:tc>
          <w:tcPr>
            <w:tcW w:w="4911" w:type="dxa"/>
          </w:tcPr>
          <w:p w:rsidR="006E4E11" w:rsidRPr="00FF3F69" w:rsidRDefault="006E4E11">
            <w:pPr>
              <w:pStyle w:val="Avsndare"/>
              <w:framePr w:h="2483" w:wrap="notBeside" w:x="1504"/>
              <w:rPr>
                <w:bCs/>
                <w:iCs/>
              </w:rPr>
            </w:pPr>
          </w:p>
        </w:tc>
      </w:tr>
      <w:tr w:rsidR="006E4E11" w:rsidRPr="00FF3F69">
        <w:tblPrEx>
          <w:tblCellMar>
            <w:top w:w="0" w:type="dxa"/>
            <w:bottom w:w="0" w:type="dxa"/>
          </w:tblCellMar>
        </w:tblPrEx>
        <w:trPr>
          <w:trHeight w:val="284"/>
        </w:trPr>
        <w:tc>
          <w:tcPr>
            <w:tcW w:w="4911" w:type="dxa"/>
          </w:tcPr>
          <w:p w:rsidR="006E4E11" w:rsidRPr="00FF3F69" w:rsidRDefault="006E4E11">
            <w:pPr>
              <w:pStyle w:val="Avsndare"/>
              <w:framePr w:h="2483" w:wrap="notBeside" w:x="1504"/>
              <w:rPr>
                <w:bCs/>
                <w:iCs/>
              </w:rPr>
            </w:pPr>
          </w:p>
        </w:tc>
      </w:tr>
      <w:tr w:rsidR="006E4E11" w:rsidRPr="00FF3F69">
        <w:tblPrEx>
          <w:tblCellMar>
            <w:top w:w="0" w:type="dxa"/>
            <w:bottom w:w="0" w:type="dxa"/>
          </w:tblCellMar>
        </w:tblPrEx>
        <w:trPr>
          <w:trHeight w:val="284"/>
        </w:trPr>
        <w:tc>
          <w:tcPr>
            <w:tcW w:w="4911" w:type="dxa"/>
          </w:tcPr>
          <w:p w:rsidR="006E4E11" w:rsidRPr="00FF3F69" w:rsidRDefault="006E4E11">
            <w:pPr>
              <w:pStyle w:val="Avsndare"/>
              <w:framePr w:h="2483" w:wrap="notBeside" w:x="1504"/>
              <w:rPr>
                <w:bCs/>
                <w:iCs/>
              </w:rPr>
            </w:pPr>
          </w:p>
        </w:tc>
      </w:tr>
      <w:tr w:rsidR="006E4E11" w:rsidRPr="00FF3F69">
        <w:tblPrEx>
          <w:tblCellMar>
            <w:top w:w="0" w:type="dxa"/>
            <w:bottom w:w="0" w:type="dxa"/>
          </w:tblCellMar>
        </w:tblPrEx>
        <w:trPr>
          <w:trHeight w:val="284"/>
        </w:trPr>
        <w:tc>
          <w:tcPr>
            <w:tcW w:w="4911" w:type="dxa"/>
          </w:tcPr>
          <w:p w:rsidR="006E4E11" w:rsidRPr="00FF3F69" w:rsidRDefault="006E4E11">
            <w:pPr>
              <w:pStyle w:val="Avsndare"/>
              <w:framePr w:h="2483" w:wrap="notBeside" w:x="1504"/>
              <w:rPr>
                <w:bCs/>
                <w:iCs/>
              </w:rPr>
            </w:pPr>
          </w:p>
        </w:tc>
      </w:tr>
    </w:tbl>
    <w:p w:rsidR="006E4E11" w:rsidRPr="00FF3F69" w:rsidRDefault="006E4E11">
      <w:pPr>
        <w:framePr w:w="4400" w:h="2523" w:wrap="notBeside" w:vAnchor="page" w:hAnchor="page" w:x="6453" w:y="2445"/>
        <w:ind w:left="142"/>
        <w:rPr>
          <w:b/>
        </w:rPr>
      </w:pPr>
    </w:p>
    <w:p w:rsidR="001D63FD" w:rsidRPr="00FF3F69" w:rsidRDefault="001D63FD">
      <w:pPr>
        <w:pStyle w:val="RKrubrik"/>
        <w:pBdr>
          <w:bottom w:val="single" w:sz="6" w:space="1" w:color="auto"/>
        </w:pBdr>
      </w:pPr>
      <w:bookmarkStart w:id="0" w:name="bRubrik"/>
      <w:bookmarkEnd w:id="0"/>
      <w:r w:rsidRPr="00FF3F69">
        <w:t xml:space="preserve">Rådets möte </w:t>
      </w:r>
      <w:r w:rsidR="00470766" w:rsidRPr="00FF3F69">
        <w:t>(</w:t>
      </w:r>
      <w:r w:rsidR="00CA2E41" w:rsidRPr="00FF3F69">
        <w:t>rättsliga och inrikes frågor</w:t>
      </w:r>
      <w:r w:rsidR="00470766" w:rsidRPr="00FF3F69">
        <w:t>)</w:t>
      </w:r>
      <w:r w:rsidR="00CA2E41" w:rsidRPr="00FF3F69">
        <w:t xml:space="preserve"> </w:t>
      </w:r>
      <w:r w:rsidRPr="00FF3F69">
        <w:t xml:space="preserve">den </w:t>
      </w:r>
      <w:r w:rsidR="00314560" w:rsidRPr="00FF3F69">
        <w:t>7-8 oktober</w:t>
      </w:r>
      <w:r w:rsidR="00470766" w:rsidRPr="00FF3F69">
        <w:t xml:space="preserve"> 2010</w:t>
      </w:r>
    </w:p>
    <w:p w:rsidR="001D63FD" w:rsidRPr="00FF3F69" w:rsidRDefault="001D63FD">
      <w:pPr>
        <w:pStyle w:val="RKnormal"/>
      </w:pPr>
    </w:p>
    <w:p w:rsidR="001D63FD" w:rsidRPr="00FF3F69" w:rsidRDefault="00CA2E41">
      <w:pPr>
        <w:pStyle w:val="RKnormal"/>
        <w:rPr>
          <w:b/>
        </w:rPr>
      </w:pPr>
      <w:r w:rsidRPr="00FF3F69">
        <w:rPr>
          <w:b/>
        </w:rPr>
        <w:t xml:space="preserve">Dagordningspunkt </w:t>
      </w:r>
      <w:r w:rsidR="00470766" w:rsidRPr="00FF3F69">
        <w:rPr>
          <w:b/>
        </w:rPr>
        <w:t>7</w:t>
      </w:r>
    </w:p>
    <w:p w:rsidR="001D63FD" w:rsidRPr="00FF3F69" w:rsidRDefault="001D63FD">
      <w:pPr>
        <w:pStyle w:val="RKnormal"/>
      </w:pPr>
    </w:p>
    <w:p w:rsidR="001D63FD" w:rsidRPr="00FF3F69" w:rsidRDefault="001D63FD">
      <w:pPr>
        <w:pStyle w:val="RKnormal"/>
        <w:rPr>
          <w:b/>
        </w:rPr>
      </w:pPr>
      <w:r w:rsidRPr="00FF3F69">
        <w:t>Rubrik:</w:t>
      </w:r>
      <w:r w:rsidR="00CA2E41" w:rsidRPr="00FF3F69">
        <w:t xml:space="preserve"> </w:t>
      </w:r>
      <w:r w:rsidR="00AC4670" w:rsidRPr="00FF3F69">
        <w:rPr>
          <w:b/>
        </w:rPr>
        <w:t xml:space="preserve">Förslag till rådets och Europaparlamentets direktiv </w:t>
      </w:r>
      <w:r w:rsidR="00CA2E41" w:rsidRPr="00FF3F69">
        <w:rPr>
          <w:b/>
        </w:rPr>
        <w:t>om bekämpande av sexuell exploatering av barn</w:t>
      </w:r>
      <w:r w:rsidR="00AC4670" w:rsidRPr="00FF3F69">
        <w:rPr>
          <w:b/>
        </w:rPr>
        <w:t>, sexuell exploatering av barn och barnpornografi samt om upphävande av rambeslut 2004/68/RIF</w:t>
      </w:r>
    </w:p>
    <w:p w:rsidR="001D63FD" w:rsidRPr="00FF3F69" w:rsidRDefault="001D63FD">
      <w:pPr>
        <w:pStyle w:val="RKnormal"/>
      </w:pPr>
    </w:p>
    <w:p w:rsidR="00CA2E41" w:rsidRPr="00FF3F69" w:rsidRDefault="001D63FD">
      <w:pPr>
        <w:pStyle w:val="RKnormal"/>
      </w:pPr>
      <w:r w:rsidRPr="00FF3F69">
        <w:t>Dokument:</w:t>
      </w:r>
      <w:r w:rsidR="00CA2E41" w:rsidRPr="00FF3F69">
        <w:t xml:space="preserve"> </w:t>
      </w:r>
      <w:r w:rsidR="009B770B" w:rsidRPr="00FF3F69">
        <w:t xml:space="preserve"> det har ännu inte presenterats något dokument för behandling i rådet.</w:t>
      </w:r>
    </w:p>
    <w:p w:rsidR="001D63FD" w:rsidRPr="00FF3F69" w:rsidRDefault="001D63FD">
      <w:pPr>
        <w:pStyle w:val="RKnormal"/>
      </w:pPr>
    </w:p>
    <w:p w:rsidR="001D63FD" w:rsidRPr="00FF3F69" w:rsidRDefault="001D63FD">
      <w:pPr>
        <w:pStyle w:val="RKnormal"/>
      </w:pPr>
      <w:r w:rsidRPr="00FF3F69">
        <w:t>Tidigare dokument</w:t>
      </w:r>
      <w:r w:rsidR="00CA2E41" w:rsidRPr="00FF3F69">
        <w:t xml:space="preserve">: </w:t>
      </w:r>
      <w:r w:rsidR="009B770B" w:rsidRPr="00FF3F69">
        <w:t xml:space="preserve">KOM (2010) 94 slutlig, 13799/1/10 DROIPEN 98 JAI 754 CODEC 864, </w:t>
      </w:r>
      <w:r w:rsidRPr="00FF3F69">
        <w:t xml:space="preserve">Fakta-PM </w:t>
      </w:r>
      <w:r w:rsidR="00CA2E41" w:rsidRPr="00FF3F69">
        <w:t>2009/10:FPM69, tidigare Fakta-PM i ämnet 2008/09:FPM114</w:t>
      </w:r>
    </w:p>
    <w:p w:rsidR="001D63FD" w:rsidRPr="00FF3F69" w:rsidRDefault="001D63FD">
      <w:pPr>
        <w:pStyle w:val="RKnormal"/>
      </w:pPr>
    </w:p>
    <w:p w:rsidR="003E3DD7" w:rsidRPr="00FF3F69" w:rsidRDefault="001D63FD" w:rsidP="003E3DD7">
      <w:pPr>
        <w:overflowPunct/>
        <w:spacing w:line="240" w:lineRule="auto"/>
        <w:textAlignment w:val="auto"/>
      </w:pPr>
      <w:r w:rsidRPr="00FF3F69">
        <w:t xml:space="preserve">Tidigare behandlad vid samråd med EU-nämnden: </w:t>
      </w:r>
      <w:r w:rsidR="003E3DD7" w:rsidRPr="00FF3F69">
        <w:rPr>
          <w:rFonts w:cs="OrigGarmnd BT"/>
          <w:color w:val="000000"/>
          <w:szCs w:val="24"/>
          <w:lang w:eastAsia="sv-SE"/>
        </w:rPr>
        <w:t>3 april 2009 (presentation av förslaget), 29 maj 2009 (lägesrapport), 27 november 2009 (lägesrapport), 11 juni 2010 (skriftlig rapport från RIF-rådet 3-4 juni 2010)</w:t>
      </w:r>
    </w:p>
    <w:p w:rsidR="003E3DD7" w:rsidRPr="00FF3F69" w:rsidRDefault="003E3DD7" w:rsidP="003E3DD7">
      <w:pPr>
        <w:overflowPunct/>
        <w:spacing w:line="240" w:lineRule="auto"/>
        <w:textAlignment w:val="auto"/>
        <w:rPr>
          <w:rFonts w:cs="OrigGarmnd BT"/>
          <w:color w:val="000000"/>
          <w:szCs w:val="24"/>
          <w:lang w:eastAsia="sv-SE"/>
        </w:rPr>
      </w:pPr>
    </w:p>
    <w:p w:rsidR="003E3DD7" w:rsidRPr="00FF3F69" w:rsidRDefault="003E3DD7" w:rsidP="003E3DD7">
      <w:pPr>
        <w:overflowPunct/>
        <w:spacing w:line="240" w:lineRule="auto"/>
        <w:textAlignment w:val="auto"/>
        <w:rPr>
          <w:rFonts w:cs="OrigGarmnd BT"/>
          <w:color w:val="000000"/>
          <w:szCs w:val="24"/>
          <w:lang w:eastAsia="sv-SE"/>
        </w:rPr>
      </w:pPr>
      <w:r w:rsidRPr="00FF3F69">
        <w:rPr>
          <w:rFonts w:cs="OrigGarmnd BT"/>
          <w:iCs/>
          <w:color w:val="000000"/>
          <w:szCs w:val="24"/>
          <w:lang w:eastAsia="sv-SE"/>
        </w:rPr>
        <w:t>Tidigare behandlad vid information m.m. till Justitieutskottet</w:t>
      </w:r>
      <w:r w:rsidRPr="00FF3F69">
        <w:rPr>
          <w:rFonts w:cs="OrigGarmnd BT"/>
          <w:color w:val="000000"/>
          <w:szCs w:val="24"/>
          <w:lang w:eastAsia="sv-SE"/>
        </w:rPr>
        <w:t>: 2 april 2009 (presentation av förslaget), inför RIF-råden 4-5 juni 2009 (lägesrapport, endast skriftlig information lämnades) och 30 november-1 december 2009 (lägesrapport), 4 maj 2010 (överläggning), 6 maj 2010 (subsidiaritetsprövning)</w:t>
      </w:r>
    </w:p>
    <w:p w:rsidR="003E3DD7" w:rsidRPr="00FF3F69" w:rsidRDefault="003E3DD7" w:rsidP="003E3DD7">
      <w:pPr>
        <w:pStyle w:val="RKnormal"/>
      </w:pPr>
    </w:p>
    <w:p w:rsidR="001D63FD" w:rsidRPr="00FF3F69" w:rsidRDefault="001D63FD" w:rsidP="003E3DD7">
      <w:pPr>
        <w:pStyle w:val="RKrubrik"/>
      </w:pPr>
      <w:r w:rsidRPr="00FF3F69">
        <w:t>Bakgrund (inkl. syftet med behandlingen i rådet)</w:t>
      </w:r>
    </w:p>
    <w:p w:rsidR="00CA2E41" w:rsidRPr="00FF3F69" w:rsidRDefault="00CA2E41">
      <w:pPr>
        <w:pStyle w:val="RKnormal"/>
      </w:pPr>
      <w:r w:rsidRPr="00FF3F69">
        <w:t xml:space="preserve">Kommissionen presenterade den 29 mars 2010 </w:t>
      </w:r>
      <w:r w:rsidR="00E622B1" w:rsidRPr="00FF3F69">
        <w:t>ett förslag</w:t>
      </w:r>
      <w:r w:rsidRPr="00FF3F69">
        <w:t xml:space="preserve"> till direktiv, vilket föreslås ersätta rådets rambeslut av den 22 december 2003 om bekämpande av sexuellt utnyttjande av barn och barnpornografi (2004/68/RIF).</w:t>
      </w:r>
      <w:r w:rsidR="00E622B1" w:rsidRPr="00FF3F69">
        <w:t xml:space="preserve"> Förslaget bygger till stor del på resultatet av de förhandlingar som leddes av det svenska ordförandeskapet </w:t>
      </w:r>
      <w:r w:rsidR="00470766" w:rsidRPr="00FF3F69">
        <w:t xml:space="preserve">i EU </w:t>
      </w:r>
      <w:r w:rsidR="00E622B1" w:rsidRPr="00FF3F69">
        <w:t xml:space="preserve">om ett </w:t>
      </w:r>
      <w:r w:rsidR="00E622B1" w:rsidRPr="00FF3F69">
        <w:lastRenderedPageBreak/>
        <w:t>förslag till nytt ra</w:t>
      </w:r>
      <w:r w:rsidR="00E622B1" w:rsidRPr="00FF3F69">
        <w:t>m</w:t>
      </w:r>
      <w:r w:rsidR="00E622B1" w:rsidRPr="00FF3F69">
        <w:t>beslut som kommissionen presenterade våren 2009.</w:t>
      </w:r>
    </w:p>
    <w:p w:rsidR="0000685E" w:rsidRPr="00FF3F69" w:rsidRDefault="0000685E" w:rsidP="0000685E">
      <w:pPr>
        <w:pStyle w:val="RKnormal"/>
      </w:pPr>
    </w:p>
    <w:p w:rsidR="00CA2E41" w:rsidRPr="00FF3F69" w:rsidRDefault="00E622B1">
      <w:pPr>
        <w:pStyle w:val="RKnormal"/>
      </w:pPr>
      <w:r w:rsidRPr="00FF3F69">
        <w:t xml:space="preserve">Förslaget </w:t>
      </w:r>
      <w:r w:rsidR="0000685E" w:rsidRPr="00FF3F69">
        <w:t xml:space="preserve">i aktuella delar </w:t>
      </w:r>
      <w:r w:rsidRPr="00FF3F69">
        <w:t xml:space="preserve">behandlas </w:t>
      </w:r>
      <w:r w:rsidR="00470766" w:rsidRPr="00FF3F69">
        <w:t xml:space="preserve">i rådsstrukturen på tjänstemannanivå </w:t>
      </w:r>
      <w:r w:rsidRPr="00FF3F69">
        <w:t xml:space="preserve">den </w:t>
      </w:r>
      <w:r w:rsidR="00470766" w:rsidRPr="00FF3F69">
        <w:t xml:space="preserve">24 och </w:t>
      </w:r>
      <w:r w:rsidRPr="00FF3F69">
        <w:t>29 september.</w:t>
      </w:r>
    </w:p>
    <w:p w:rsidR="00E622B1" w:rsidRPr="00FF3F69" w:rsidRDefault="00E622B1">
      <w:pPr>
        <w:pStyle w:val="RKnormal"/>
      </w:pPr>
    </w:p>
    <w:p w:rsidR="00CA2E41" w:rsidRPr="00FF3F69" w:rsidRDefault="00AC4670">
      <w:pPr>
        <w:pStyle w:val="RKnormal"/>
      </w:pPr>
      <w:r w:rsidRPr="00FF3F69">
        <w:t>Syftet med behandlingen i rådet är att hålla en riktlinjedebatt</w:t>
      </w:r>
      <w:r w:rsidR="009C0392" w:rsidRPr="00FF3F69">
        <w:t>. Ord</w:t>
      </w:r>
      <w:r w:rsidR="00EE75B2" w:rsidRPr="00FF3F69">
        <w:softHyphen/>
      </w:r>
      <w:r w:rsidR="00470766" w:rsidRPr="00FF3F69">
        <w:t>förandeskapets</w:t>
      </w:r>
      <w:r w:rsidR="009C0392" w:rsidRPr="00FF3F69">
        <w:t xml:space="preserve"> ambition </w:t>
      </w:r>
      <w:r w:rsidR="00EE75B2" w:rsidRPr="00FF3F69">
        <w:t>ä</w:t>
      </w:r>
      <w:r w:rsidR="009C0392" w:rsidRPr="00FF3F69">
        <w:t xml:space="preserve">r att </w:t>
      </w:r>
      <w:r w:rsidR="00EE75B2" w:rsidRPr="00FF3F69">
        <w:t xml:space="preserve">medlemsstaterna </w:t>
      </w:r>
      <w:r w:rsidR="009C0392" w:rsidRPr="00FF3F69">
        <w:t xml:space="preserve">ska </w:t>
      </w:r>
      <w:r w:rsidR="00470766" w:rsidRPr="00FF3F69">
        <w:t>nå politisk överenskommelse</w:t>
      </w:r>
      <w:r w:rsidR="009C0392" w:rsidRPr="00FF3F69">
        <w:t xml:space="preserve"> om utformningen av </w:t>
      </w:r>
      <w:r w:rsidRPr="00FF3F69">
        <w:t>de straff</w:t>
      </w:r>
      <w:r w:rsidR="00E622B1" w:rsidRPr="00FF3F69">
        <w:softHyphen/>
      </w:r>
      <w:r w:rsidRPr="00FF3F69">
        <w:t>rättsliga artiklarna 1-9 och 11-13.</w:t>
      </w:r>
    </w:p>
    <w:p w:rsidR="0000685E" w:rsidRPr="00FF3F69" w:rsidRDefault="0000685E">
      <w:pPr>
        <w:pStyle w:val="RKnormal"/>
      </w:pPr>
    </w:p>
    <w:p w:rsidR="0000685E" w:rsidRPr="00FF3F69" w:rsidRDefault="0000685E">
      <w:pPr>
        <w:pStyle w:val="RKnormal"/>
      </w:pPr>
      <w:r w:rsidRPr="00FF3F69">
        <w:t xml:space="preserve">Förhandlingsarbetet i övriga delar </w:t>
      </w:r>
      <w:r w:rsidR="00EE75B2" w:rsidRPr="00FF3F69">
        <w:t xml:space="preserve">(såsom frågor om skydd och stöd för brottsoffer, blockering av webbsidor och diskvalificering i vissa fall av dömda personer att utöva aktiviteter som innefattar regelbunden kontakt med barn) </w:t>
      </w:r>
      <w:r w:rsidRPr="00FF3F69">
        <w:t xml:space="preserve">förväntas fortsätta </w:t>
      </w:r>
      <w:r w:rsidR="009C0392" w:rsidRPr="00FF3F69">
        <w:t xml:space="preserve">i rådet </w:t>
      </w:r>
      <w:r w:rsidRPr="00FF3F69">
        <w:t xml:space="preserve">under hösten och eventuellt även under </w:t>
      </w:r>
      <w:r w:rsidR="006C06B7" w:rsidRPr="00FF3F69">
        <w:t xml:space="preserve">Ungerns </w:t>
      </w:r>
      <w:r w:rsidRPr="00FF3F69">
        <w:t>ordförandeskap.</w:t>
      </w:r>
      <w:r w:rsidR="009C0392" w:rsidRPr="00FF3F69">
        <w:t xml:space="preserve"> Därefter </w:t>
      </w:r>
      <w:r w:rsidR="00470766" w:rsidRPr="00FF3F69">
        <w:t>inleds behandling i E</w:t>
      </w:r>
      <w:r w:rsidR="009C0392" w:rsidRPr="00FF3F69">
        <w:t>uropaparlamentet.</w:t>
      </w:r>
    </w:p>
    <w:p w:rsidR="001D63FD" w:rsidRPr="00FF3F69" w:rsidRDefault="001D63FD">
      <w:pPr>
        <w:pStyle w:val="RKrubrik"/>
      </w:pPr>
      <w:r w:rsidRPr="00FF3F69">
        <w:t>Rättslig grund och beslutsförfarande</w:t>
      </w:r>
    </w:p>
    <w:p w:rsidR="001D63FD" w:rsidRPr="00FF3F69" w:rsidRDefault="00CA2E41">
      <w:pPr>
        <w:pStyle w:val="RKnormal"/>
      </w:pPr>
      <w:r w:rsidRPr="00FF3F69">
        <w:t>Artiklarna 82(2) och 89(1) i fördraget om Europeiska unionens funktionssätt (EUF-fördraget). Direktivet antas i enlighet med det ordinarie lagstiftningsförfarandet (artikel 294 EUF-fördraget). Rådet beslutar med kvalificerad majoritet och Europaparlamentet är medbeslutande.</w:t>
      </w:r>
    </w:p>
    <w:p w:rsidR="001D63FD" w:rsidRPr="00FF3F69" w:rsidRDefault="001D63FD">
      <w:pPr>
        <w:pStyle w:val="RKrubrik"/>
        <w:rPr>
          <w:i/>
          <w:iCs/>
        </w:rPr>
      </w:pPr>
      <w:r w:rsidRPr="00FF3F69">
        <w:rPr>
          <w:i/>
          <w:iCs/>
        </w:rPr>
        <w:t>Svensk ståndpunkt</w:t>
      </w:r>
    </w:p>
    <w:p w:rsidR="00AC4670" w:rsidRPr="00FF3F69" w:rsidRDefault="00AC4670" w:rsidP="00AC4670">
      <w:pPr>
        <w:pStyle w:val="RKnormal"/>
      </w:pPr>
      <w:r w:rsidRPr="00FF3F69">
        <w:t xml:space="preserve">Arbetet med att bekämpa sexuella övergrepp </w:t>
      </w:r>
      <w:r w:rsidR="0000685E" w:rsidRPr="00FF3F69">
        <w:t xml:space="preserve">mot </w:t>
      </w:r>
      <w:r w:rsidRPr="00FF3F69">
        <w:t xml:space="preserve">och sexuell exploatering av barn är sedan länge en högt prioriterad fråga för </w:t>
      </w:r>
      <w:r w:rsidR="00470766" w:rsidRPr="00FF3F69">
        <w:t>Sverige</w:t>
      </w:r>
      <w:r w:rsidRPr="00FF3F69">
        <w:t>. I detta arbete är internationell samverkan en förutsättning för framgång och det europeiska samarbetet av central betydelse. Sverige är positivt till och välkomnar ett fortsatt arbete inom EU för att ytterligare förstärka arbetet med att motverka och bekämpa dessa företeelser. Detta gäller inte minst förslaget till direktiv mot sexuell exploatering av barn m.m..</w:t>
      </w:r>
    </w:p>
    <w:p w:rsidR="00AC4670" w:rsidRPr="00FF3F69" w:rsidRDefault="00AC4670" w:rsidP="00AC4670">
      <w:pPr>
        <w:pStyle w:val="RKnormal"/>
      </w:pPr>
    </w:p>
    <w:p w:rsidR="00AC4670" w:rsidRPr="00FF3F69" w:rsidRDefault="00AC4670">
      <w:pPr>
        <w:pStyle w:val="RKnormal"/>
      </w:pPr>
      <w:r w:rsidRPr="00FF3F69">
        <w:t>Sverige ser med tillfredsställelse att förslaget till</w:t>
      </w:r>
      <w:r w:rsidR="00537175" w:rsidRPr="00FF3F69">
        <w:t xml:space="preserve"> direktiv såvitt avser artikel </w:t>
      </w:r>
      <w:r w:rsidRPr="00FF3F69">
        <w:t xml:space="preserve">1-9 och 11-13 innehåller effektivare och </w:t>
      </w:r>
      <w:r w:rsidR="00537175" w:rsidRPr="00FF3F69">
        <w:t xml:space="preserve">mer </w:t>
      </w:r>
      <w:r w:rsidRPr="00FF3F69">
        <w:t xml:space="preserve">ändamålsenliga bestämmelser i kampen mot </w:t>
      </w:r>
      <w:r w:rsidR="00537175" w:rsidRPr="00FF3F69">
        <w:t>sexuella övergrepp mot och sexuell exploatering av barn</w:t>
      </w:r>
      <w:r w:rsidR="00470766" w:rsidRPr="00FF3F69">
        <w:t xml:space="preserve"> än rambeslutet av </w:t>
      </w:r>
      <w:r w:rsidR="00642488" w:rsidRPr="00FF3F69">
        <w:t xml:space="preserve">den </w:t>
      </w:r>
      <w:r w:rsidR="00470766" w:rsidRPr="00FF3F69">
        <w:t>22 december (2004/68/RIF)</w:t>
      </w:r>
      <w:r w:rsidRPr="00FF3F69">
        <w:t xml:space="preserve">. Sverige ställer sig bakom förhandlingsresultatet och stödjer ordförandeskapets arbete för att </w:t>
      </w:r>
      <w:r w:rsidR="00472312" w:rsidRPr="00FF3F69">
        <w:t>uppnå enighet kring utform</w:t>
      </w:r>
      <w:r w:rsidR="00472312" w:rsidRPr="00FF3F69">
        <w:softHyphen/>
        <w:t xml:space="preserve">ningen av de aktuella artiklarna. </w:t>
      </w:r>
    </w:p>
    <w:p w:rsidR="001D63FD" w:rsidRPr="00FF3F69" w:rsidRDefault="001D63FD">
      <w:pPr>
        <w:pStyle w:val="RKrubrik"/>
      </w:pPr>
      <w:r w:rsidRPr="00FF3F69">
        <w:t>Europaparlamentets inställning</w:t>
      </w:r>
    </w:p>
    <w:p w:rsidR="001D63FD" w:rsidRPr="00FF3F69" w:rsidRDefault="00834B02">
      <w:pPr>
        <w:pStyle w:val="RKnormal"/>
      </w:pPr>
      <w:r w:rsidRPr="00FF3F69">
        <w:t>Europaparlamentets ståndpunkt är ännu inte känd.</w:t>
      </w:r>
      <w:r w:rsidR="009C0392" w:rsidRPr="00FF3F69">
        <w:t xml:space="preserve"> </w:t>
      </w:r>
    </w:p>
    <w:p w:rsidR="001D63FD" w:rsidRPr="00FF3F69" w:rsidRDefault="001D63FD">
      <w:pPr>
        <w:pStyle w:val="RKrubrik"/>
        <w:rPr>
          <w:i/>
          <w:iCs/>
        </w:rPr>
      </w:pPr>
      <w:r w:rsidRPr="00FF3F69">
        <w:rPr>
          <w:i/>
          <w:iCs/>
        </w:rPr>
        <w:t>Förslaget</w:t>
      </w:r>
    </w:p>
    <w:p w:rsidR="00834B02" w:rsidRPr="00FF3F69" w:rsidRDefault="00834B02" w:rsidP="00834B02">
      <w:pPr>
        <w:pStyle w:val="RKnormal"/>
      </w:pPr>
      <w:r w:rsidRPr="00FF3F69">
        <w:t xml:space="preserve">Förslaget till direktiv </w:t>
      </w:r>
      <w:r w:rsidR="0000685E" w:rsidRPr="00FF3F69">
        <w:t xml:space="preserve">såvitt avser artikel 1-9 och 11-13 </w:t>
      </w:r>
      <w:r w:rsidRPr="00FF3F69">
        <w:t>syftar till att skapa minimiregler om fastställande av brottsre</w:t>
      </w:r>
      <w:r w:rsidRPr="00FF3F69">
        <w:t>k</w:t>
      </w:r>
      <w:r w:rsidRPr="00FF3F69">
        <w:t>visit och påföljder inom området sexuell exploatering av barn. Fö</w:t>
      </w:r>
      <w:r w:rsidRPr="00FF3F69">
        <w:t>r</w:t>
      </w:r>
      <w:r w:rsidRPr="00FF3F69">
        <w:t>slaget innehåller bestämmelser som bl.a. inne</w:t>
      </w:r>
      <w:r w:rsidRPr="00FF3F69">
        <w:softHyphen/>
        <w:t>bär en utvidgad kriminalis</w:t>
      </w:r>
      <w:r w:rsidRPr="00FF3F69">
        <w:t>e</w:t>
      </w:r>
      <w:r w:rsidRPr="00FF3F69">
        <w:t>ring av sexuella övergrepp mot barn, sexuell exploatering av barn och i viss mån även barnpornografi, kriminalisering av anstiftan, medhjälp och försök till sådana brott, skärpta lägsta maximistraff och försvårande o</w:t>
      </w:r>
      <w:r w:rsidRPr="00FF3F69">
        <w:t>m</w:t>
      </w:r>
      <w:r w:rsidRPr="00FF3F69">
        <w:t>ständigheter.</w:t>
      </w:r>
    </w:p>
    <w:p w:rsidR="00213DE2" w:rsidRPr="00FF3F69" w:rsidRDefault="00213DE2" w:rsidP="00213DE2">
      <w:pPr>
        <w:pStyle w:val="RKnormal"/>
      </w:pPr>
    </w:p>
    <w:p w:rsidR="00213DE2" w:rsidRPr="00FF3F69" w:rsidRDefault="00213DE2" w:rsidP="00213DE2">
      <w:pPr>
        <w:pStyle w:val="RKnormal"/>
      </w:pPr>
      <w:r w:rsidRPr="00FF3F69">
        <w:t>Viktiga inslag i de aktuella artiklarna som förhandlats fram inom rådet är:</w:t>
      </w:r>
    </w:p>
    <w:p w:rsidR="00213DE2" w:rsidRPr="00FF3F69" w:rsidRDefault="00213DE2" w:rsidP="00213DE2">
      <w:pPr>
        <w:pStyle w:val="RKnormal"/>
      </w:pPr>
      <w:r w:rsidRPr="00FF3F69">
        <w:t xml:space="preserve">– bestämmelser om skärpta lägsta maximistraff (Ett lägsta maximistraff på tio års fängelse för de allvarligaste fallen av sexuella övergrepp och sexuell exploatering, vilket motsvarar vad som gäller i Sverige. I nuvarande rambeslut föreskrivs ett lägsta maximistraff om 5 till 10 års fängelse.), </w:t>
      </w:r>
    </w:p>
    <w:p w:rsidR="00834B02" w:rsidRPr="00FF3F69" w:rsidRDefault="00213DE2" w:rsidP="00834B02">
      <w:pPr>
        <w:pStyle w:val="RKnormal"/>
      </w:pPr>
      <w:r w:rsidRPr="00FF3F69">
        <w:t xml:space="preserve">– en bestämmelse om att medlemsstaterna ska se till att det finns möjlighet att i vissa fall avstå från att åtala eller straffa barn som är offer för sexuella övergrepp eller sexuell exploatering som säljer sexuella tjänster eller poserar i pornografiska sammanhang. </w:t>
      </w:r>
    </w:p>
    <w:p w:rsidR="001D63FD" w:rsidRPr="00FF3F69" w:rsidRDefault="001D63FD">
      <w:pPr>
        <w:pStyle w:val="RKrubrik"/>
        <w:rPr>
          <w:i/>
          <w:iCs/>
        </w:rPr>
      </w:pPr>
      <w:r w:rsidRPr="00FF3F69">
        <w:rPr>
          <w:i/>
          <w:iCs/>
        </w:rPr>
        <w:t>Gällande svenska regler och förslagets effekter på dessa</w:t>
      </w:r>
    </w:p>
    <w:p w:rsidR="00DA17E8" w:rsidRPr="00FF3F69" w:rsidRDefault="00B251E4">
      <w:pPr>
        <w:pStyle w:val="RKnormal"/>
      </w:pPr>
      <w:r w:rsidRPr="00FF3F69">
        <w:t xml:space="preserve">Preliminärt görs bedömningen att svensk rätt uppfyller de krav som ställs i </w:t>
      </w:r>
      <w:r w:rsidR="00DA17E8" w:rsidRPr="00FF3F69">
        <w:t xml:space="preserve">förslaget till </w:t>
      </w:r>
      <w:r w:rsidR="00213DE2" w:rsidRPr="00FF3F69">
        <w:t>d</w:t>
      </w:r>
      <w:r w:rsidR="00DA17E8" w:rsidRPr="00FF3F69">
        <w:t>irektiv</w:t>
      </w:r>
      <w:r w:rsidR="00213DE2" w:rsidRPr="00FF3F69">
        <w:t xml:space="preserve"> </w:t>
      </w:r>
      <w:r w:rsidR="00DA17E8" w:rsidRPr="00FF3F69">
        <w:t xml:space="preserve">såvitt avser </w:t>
      </w:r>
      <w:r w:rsidRPr="00FF3F69">
        <w:t xml:space="preserve">artikel 1-9 och 11-13. </w:t>
      </w:r>
    </w:p>
    <w:p w:rsidR="00DA17E8" w:rsidRPr="00FF3F69" w:rsidRDefault="00DA17E8">
      <w:pPr>
        <w:pStyle w:val="RKnormal"/>
      </w:pPr>
    </w:p>
    <w:p w:rsidR="001D63FD" w:rsidRPr="00FF3F69" w:rsidRDefault="00834B02">
      <w:pPr>
        <w:pStyle w:val="RKnormal"/>
      </w:pPr>
      <w:r w:rsidRPr="00FF3F69">
        <w:t>För en utförlig redogörelse av gällande svenska regler och förslagets effekter på dessa hänvisas till regeringens Fakta-PM 2009/10:FPM69, avsnitt 1.3.</w:t>
      </w:r>
      <w:r w:rsidR="00213DE2" w:rsidRPr="00FF3F69">
        <w:t xml:space="preserve"> Här bör dock noteras att förslaget till direktiv i vissa avseende</w:t>
      </w:r>
      <w:r w:rsidR="00DA17E8" w:rsidRPr="00FF3F69">
        <w:t>n har ändrats</w:t>
      </w:r>
      <w:r w:rsidR="00213DE2" w:rsidRPr="00FF3F69">
        <w:t xml:space="preserve">, t.ex. </w:t>
      </w:r>
      <w:r w:rsidR="00DA17E8" w:rsidRPr="00FF3F69">
        <w:t xml:space="preserve">beträffande </w:t>
      </w:r>
      <w:r w:rsidR="00213DE2" w:rsidRPr="00FF3F69">
        <w:t xml:space="preserve">straffnivåer. </w:t>
      </w:r>
    </w:p>
    <w:p w:rsidR="001D63FD" w:rsidRPr="00FF3F69" w:rsidRDefault="001D63FD">
      <w:pPr>
        <w:pStyle w:val="RKrubrik"/>
      </w:pPr>
      <w:r w:rsidRPr="00FF3F69">
        <w:t>Ekonomiska konsekvenser</w:t>
      </w:r>
    </w:p>
    <w:p w:rsidR="00213DE2" w:rsidRPr="00FF3F69" w:rsidRDefault="00213DE2" w:rsidP="00213DE2">
      <w:r w:rsidRPr="00FF3F69">
        <w:t xml:space="preserve">Det är inte möjligt att i nuläget närmare bedöma eventuella budgetära konsekvenser. Utgångspunkten är dock att eventuella sådana konsekvenser, såväl nationella som inom EU, ska finansieras inom befintlig budgetram. </w:t>
      </w:r>
    </w:p>
    <w:p w:rsidR="00213DE2" w:rsidRPr="00FF3F69" w:rsidRDefault="00213DE2" w:rsidP="00213DE2"/>
    <w:p w:rsidR="00DA17E8" w:rsidRPr="00FF3F69" w:rsidRDefault="00213DE2" w:rsidP="00213DE2">
      <w:r w:rsidRPr="00FF3F69">
        <w:t xml:space="preserve">Kommissionen anser att förslaget inte påverkar gemenskapens budget. </w:t>
      </w:r>
    </w:p>
    <w:p w:rsidR="00DA17E8" w:rsidRPr="00FF3F69" w:rsidRDefault="00DA17E8" w:rsidP="00DA17E8">
      <w:pPr>
        <w:pStyle w:val="RKrubrik"/>
      </w:pPr>
      <w:r w:rsidRPr="00FF3F69">
        <w:t>Övrigt</w:t>
      </w:r>
    </w:p>
    <w:p w:rsidR="001D63FD" w:rsidRPr="00FF3F69" w:rsidRDefault="00DA17E8">
      <w:pPr>
        <w:pStyle w:val="RKnormal"/>
      </w:pPr>
      <w:r w:rsidRPr="00FF3F69">
        <w:t>-</w:t>
      </w:r>
    </w:p>
    <w:p w:rsidR="001D63FD" w:rsidRPr="00FF3F69" w:rsidRDefault="001D63FD">
      <w:pPr>
        <w:pStyle w:val="RKnormal"/>
        <w:rPr>
          <w:i/>
          <w:iCs/>
        </w:rPr>
      </w:pPr>
    </w:p>
    <w:p w:rsidR="001D63FD" w:rsidRPr="00FF3F69" w:rsidRDefault="001D63FD">
      <w:pPr>
        <w:pStyle w:val="RKnormal"/>
        <w:ind w:left="-1134"/>
      </w:pPr>
    </w:p>
    <w:sectPr w:rsidR="001D63FD" w:rsidRPr="00FF3F69">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0392" w:rsidRPr="00FF3F69" w:rsidRDefault="009C0392">
      <w:r w:rsidRPr="00FF3F69">
        <w:separator/>
      </w:r>
    </w:p>
  </w:endnote>
  <w:endnote w:type="continuationSeparator" w:id="0">
    <w:p w:rsidR="009C0392" w:rsidRPr="00FF3F69" w:rsidRDefault="009C0392">
      <w:r w:rsidRPr="00FF3F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0392" w:rsidRPr="00FF3F69" w:rsidRDefault="009C0392">
      <w:r w:rsidRPr="00FF3F69">
        <w:separator/>
      </w:r>
    </w:p>
  </w:footnote>
  <w:footnote w:type="continuationSeparator" w:id="0">
    <w:p w:rsidR="009C0392" w:rsidRPr="00FF3F69" w:rsidRDefault="009C0392">
      <w:r w:rsidRPr="00FF3F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392" w:rsidRPr="00FF3F69" w:rsidRDefault="009C0392">
    <w:pPr>
      <w:pStyle w:val="Sidhuvud"/>
      <w:framePr w:wrap="around" w:vAnchor="text" w:hAnchor="margin" w:xAlign="right" w:y="1"/>
      <w:rPr>
        <w:rStyle w:val="Sidnummer"/>
      </w:rPr>
    </w:pPr>
    <w:r w:rsidRPr="00FF3F69">
      <w:rPr>
        <w:rStyle w:val="Sidnummer"/>
      </w:rPr>
      <w:fldChar w:fldCharType="begin" w:fldLock="1"/>
    </w:r>
    <w:r w:rsidRPr="00FF3F69">
      <w:rPr>
        <w:rStyle w:val="Sidnummer"/>
      </w:rPr>
      <w:instrText xml:space="preserve">PAGE  </w:instrText>
    </w:r>
    <w:r w:rsidRPr="00FF3F69">
      <w:rPr>
        <w:rStyle w:val="Sidnummer"/>
      </w:rPr>
      <w:fldChar w:fldCharType="separate"/>
    </w:r>
    <w:r w:rsidR="002607E9" w:rsidRPr="00FF3F69">
      <w:rPr>
        <w:rStyle w:val="Sidnummer"/>
      </w:rPr>
      <w:t>2</w:t>
    </w:r>
    <w:r w:rsidRPr="00FF3F6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C0392" w:rsidRPr="00FF3F69">
      <w:tblPrEx>
        <w:tblCellMar>
          <w:top w:w="0" w:type="dxa"/>
          <w:bottom w:w="0" w:type="dxa"/>
        </w:tblCellMar>
      </w:tblPrEx>
      <w:trPr>
        <w:cantSplit/>
      </w:trPr>
      <w:tc>
        <w:tcPr>
          <w:tcW w:w="3119" w:type="dxa"/>
        </w:tcPr>
        <w:p w:rsidR="009C0392" w:rsidRPr="00FF3F69" w:rsidRDefault="009C0392">
          <w:pPr>
            <w:pStyle w:val="Sidhuvud"/>
            <w:spacing w:line="200" w:lineRule="atLeast"/>
            <w:ind w:right="357"/>
            <w:rPr>
              <w:rFonts w:ascii="TradeGothic" w:hAnsi="TradeGothic"/>
              <w:b/>
              <w:bCs/>
              <w:sz w:val="16"/>
            </w:rPr>
          </w:pPr>
        </w:p>
      </w:tc>
      <w:tc>
        <w:tcPr>
          <w:tcW w:w="4111" w:type="dxa"/>
          <w:tcMar>
            <w:left w:w="567" w:type="dxa"/>
          </w:tcMar>
        </w:tcPr>
        <w:p w:rsidR="009C0392" w:rsidRPr="00FF3F69" w:rsidRDefault="009C0392">
          <w:pPr>
            <w:pStyle w:val="Sidhuvud"/>
            <w:ind w:right="360"/>
          </w:pPr>
        </w:p>
      </w:tc>
      <w:tc>
        <w:tcPr>
          <w:tcW w:w="1525" w:type="dxa"/>
        </w:tcPr>
        <w:p w:rsidR="009C0392" w:rsidRPr="00FF3F69" w:rsidRDefault="009C0392">
          <w:pPr>
            <w:pStyle w:val="Sidhuvud"/>
            <w:ind w:right="360"/>
          </w:pPr>
        </w:p>
      </w:tc>
    </w:tr>
  </w:tbl>
  <w:p w:rsidR="009C0392" w:rsidRPr="00FF3F69" w:rsidRDefault="009C0392">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392" w:rsidRPr="00FF3F69" w:rsidRDefault="009C0392">
    <w:pPr>
      <w:pStyle w:val="Sidhuvud"/>
      <w:framePr w:wrap="around" w:vAnchor="text" w:hAnchor="margin" w:xAlign="right" w:y="1"/>
      <w:rPr>
        <w:rStyle w:val="Sidnummer"/>
      </w:rPr>
    </w:pPr>
    <w:r w:rsidRPr="00FF3F69">
      <w:rPr>
        <w:rStyle w:val="Sidnummer"/>
      </w:rPr>
      <w:fldChar w:fldCharType="begin" w:fldLock="1"/>
    </w:r>
    <w:r w:rsidRPr="00FF3F69">
      <w:rPr>
        <w:rStyle w:val="Sidnummer"/>
      </w:rPr>
      <w:instrText xml:space="preserve">PAGE  </w:instrText>
    </w:r>
    <w:r w:rsidRPr="00FF3F69">
      <w:rPr>
        <w:rStyle w:val="Sidnummer"/>
      </w:rPr>
      <w:fldChar w:fldCharType="separate"/>
    </w:r>
    <w:r w:rsidR="002607E9" w:rsidRPr="00FF3F69">
      <w:rPr>
        <w:rStyle w:val="Sidnummer"/>
      </w:rPr>
      <w:t>3</w:t>
    </w:r>
    <w:r w:rsidRPr="00FF3F6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C0392" w:rsidRPr="00FF3F69">
      <w:tblPrEx>
        <w:tblCellMar>
          <w:top w:w="0" w:type="dxa"/>
          <w:bottom w:w="0" w:type="dxa"/>
        </w:tblCellMar>
      </w:tblPrEx>
      <w:trPr>
        <w:cantSplit/>
      </w:trPr>
      <w:tc>
        <w:tcPr>
          <w:tcW w:w="3119" w:type="dxa"/>
        </w:tcPr>
        <w:p w:rsidR="009C0392" w:rsidRPr="00FF3F69" w:rsidRDefault="009C0392">
          <w:pPr>
            <w:pStyle w:val="Sidhuvud"/>
            <w:spacing w:line="200" w:lineRule="atLeast"/>
            <w:ind w:right="357"/>
            <w:rPr>
              <w:rFonts w:ascii="TradeGothic" w:hAnsi="TradeGothic"/>
              <w:b/>
              <w:bCs/>
              <w:sz w:val="16"/>
            </w:rPr>
          </w:pPr>
        </w:p>
      </w:tc>
      <w:tc>
        <w:tcPr>
          <w:tcW w:w="4111" w:type="dxa"/>
          <w:tcMar>
            <w:left w:w="567" w:type="dxa"/>
          </w:tcMar>
        </w:tcPr>
        <w:p w:rsidR="009C0392" w:rsidRPr="00FF3F69" w:rsidRDefault="009C0392">
          <w:pPr>
            <w:pStyle w:val="Sidhuvud"/>
            <w:ind w:right="360"/>
          </w:pPr>
        </w:p>
      </w:tc>
      <w:tc>
        <w:tcPr>
          <w:tcW w:w="1525" w:type="dxa"/>
        </w:tcPr>
        <w:p w:rsidR="009C0392" w:rsidRPr="00FF3F69" w:rsidRDefault="009C0392">
          <w:pPr>
            <w:pStyle w:val="Sidhuvud"/>
            <w:ind w:right="360"/>
          </w:pPr>
        </w:p>
      </w:tc>
    </w:tr>
  </w:tbl>
  <w:p w:rsidR="009C0392" w:rsidRPr="00FF3F69" w:rsidRDefault="009C0392">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392" w:rsidRPr="00FF3F69" w:rsidRDefault="00FF3F69">
    <w:pPr>
      <w:framePr w:w="2948" w:h="1321" w:hRule="exact" w:wrap="notBeside" w:vAnchor="page" w:hAnchor="page" w:x="1362" w:y="653"/>
    </w:pPr>
    <w:r w:rsidRPr="00FF3F69">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9C0392" w:rsidRPr="00FF3F69" w:rsidRDefault="009C0392">
    <w:pPr>
      <w:pStyle w:val="RKrubrik"/>
      <w:keepNext w:val="0"/>
      <w:tabs>
        <w:tab w:val="clear" w:pos="1134"/>
        <w:tab w:val="clear" w:pos="2835"/>
      </w:tabs>
      <w:spacing w:before="0" w:after="0" w:line="320" w:lineRule="atLeast"/>
      <w:rPr>
        <w:bCs/>
      </w:rPr>
    </w:pPr>
  </w:p>
  <w:p w:rsidR="009C0392" w:rsidRPr="00FF3F69" w:rsidRDefault="009C0392">
    <w:pPr>
      <w:rPr>
        <w:rFonts w:ascii="TradeGothic" w:hAnsi="TradeGothic"/>
        <w:b/>
        <w:bCs/>
        <w:spacing w:val="12"/>
        <w:sz w:val="22"/>
      </w:rPr>
    </w:pPr>
  </w:p>
  <w:p w:rsidR="009C0392" w:rsidRPr="00FF3F69" w:rsidRDefault="009C0392">
    <w:pPr>
      <w:pStyle w:val="RKrubrik"/>
      <w:keepNext w:val="0"/>
      <w:tabs>
        <w:tab w:val="clear" w:pos="1134"/>
        <w:tab w:val="clear" w:pos="2835"/>
      </w:tabs>
      <w:spacing w:before="0" w:after="0" w:line="320" w:lineRule="atLeast"/>
      <w:rPr>
        <w:bCs/>
      </w:rPr>
    </w:pPr>
  </w:p>
  <w:p w:rsidR="009C0392" w:rsidRPr="00FF3F69" w:rsidRDefault="009C0392">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1D63FD"/>
    <w:rsid w:val="0000685E"/>
    <w:rsid w:val="00115B7F"/>
    <w:rsid w:val="00150384"/>
    <w:rsid w:val="001805B7"/>
    <w:rsid w:val="001D63FD"/>
    <w:rsid w:val="00213DE2"/>
    <w:rsid w:val="002607E9"/>
    <w:rsid w:val="00314560"/>
    <w:rsid w:val="003E3DD7"/>
    <w:rsid w:val="00470766"/>
    <w:rsid w:val="00472312"/>
    <w:rsid w:val="004A328D"/>
    <w:rsid w:val="004E133C"/>
    <w:rsid w:val="00537175"/>
    <w:rsid w:val="00642488"/>
    <w:rsid w:val="006C06B7"/>
    <w:rsid w:val="006E4E11"/>
    <w:rsid w:val="007242A3"/>
    <w:rsid w:val="00834B02"/>
    <w:rsid w:val="00840F8C"/>
    <w:rsid w:val="00902C3E"/>
    <w:rsid w:val="009B770B"/>
    <w:rsid w:val="009C0392"/>
    <w:rsid w:val="00AC4670"/>
    <w:rsid w:val="00B251E4"/>
    <w:rsid w:val="00CA2E41"/>
    <w:rsid w:val="00DA17E8"/>
    <w:rsid w:val="00E41996"/>
    <w:rsid w:val="00E622B1"/>
    <w:rsid w:val="00EC25F9"/>
    <w:rsid w:val="00EE75B2"/>
    <w:rsid w:val="00FF3F69"/>
    <w:rsid w:val="00FF511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2C4D9F4-D36D-433E-B18F-4FABE554F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834B02"/>
    <w:rPr>
      <w:rFonts w:ascii="OrigGarmnd BT" w:hAnsi="OrigGarmnd BT"/>
      <w:sz w:val="24"/>
      <w:lang w:val="sv-SE" w:eastAsia="en-US" w:bidi="ar-SA"/>
    </w:rPr>
  </w:style>
  <w:style w:type="paragraph" w:styleId="Ballongtext">
    <w:name w:val="Balloon Text"/>
    <w:basedOn w:val="Normal"/>
    <w:semiHidden/>
    <w:rsid w:val="00902C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4779</Characters>
  <Application>Microsoft Office Word</Application>
  <DocSecurity>4</DocSecurity>
  <Lines>136</Lines>
  <Paragraphs>41</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2010-09-24T11:24:00Z</cp:lastPrinted>
  <dcterms:created xsi:type="dcterms:W3CDTF">2025-12-18T00:06:00Z</dcterms:created>
  <dcterms:modified xsi:type="dcterms:W3CDTF">2025-12-18T00:06:00Z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