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973D6F301C43FC9B7B7D6D7EAF5E74"/>
        </w:placeholder>
        <w15:appearance w15:val="hidden"/>
        <w:text/>
      </w:sdtPr>
      <w:sdtEndPr/>
      <w:sdtContent>
        <w:p w:rsidRPr="009B062B" w:rsidR="00AF30DD" w:rsidP="009B062B" w:rsidRDefault="00AF30DD" w14:paraId="3E79A98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6e83b97-b007-4677-8408-7893584fd490"/>
        <w:id w:val="506951394"/>
        <w:lock w:val="sdtLocked"/>
      </w:sdtPr>
      <w:sdtEndPr/>
      <w:sdtContent>
        <w:p w:rsidR="005D7A13" w:rsidRDefault="002B1C0A" w14:paraId="3E79A983" w14:textId="5126FF3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privatisera Arbetsförmedlingen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B97767BD364146A00D00797677F5E2"/>
        </w:placeholder>
        <w15:appearance w15:val="hidden"/>
        <w:text/>
      </w:sdtPr>
      <w:sdtEndPr/>
      <w:sdtContent>
        <w:p w:rsidRPr="009B062B" w:rsidR="006D79C9" w:rsidP="00333E95" w:rsidRDefault="006D79C9" w14:paraId="3E79A984" w14:textId="77777777">
          <w:pPr>
            <w:pStyle w:val="Rubrik1"/>
          </w:pPr>
          <w:r>
            <w:t>Motivering</w:t>
          </w:r>
        </w:p>
      </w:sdtContent>
    </w:sdt>
    <w:p w:rsidR="00967BE8" w:rsidP="00967BE8" w:rsidRDefault="00967BE8" w14:paraId="3E79A985" w14:textId="3226D86B">
      <w:pPr>
        <w:pStyle w:val="Normalutanindragellerluft"/>
      </w:pPr>
      <w:r>
        <w:t xml:space="preserve">Den statliga Arbetsförmedlingen har misslyckats, </w:t>
      </w:r>
      <w:r w:rsidR="0022683F">
        <w:t xml:space="preserve">och </w:t>
      </w:r>
      <w:r>
        <w:t>det krävs fristående aktörer för att matchningen på arbetsmarknaden ska bli bättre.</w:t>
      </w:r>
    </w:p>
    <w:p w:rsidRPr="0022683F" w:rsidR="00967BE8" w:rsidP="0022683F" w:rsidRDefault="00967BE8" w14:paraId="3E79A986" w14:textId="77777777">
      <w:r w:rsidRPr="0022683F">
        <w:t>Det finns redan i dag möjlighet att driva privata arbetsförmedlingar, men då handlar det om upphandlingar via Arbetsförmedlingen.</w:t>
      </w:r>
    </w:p>
    <w:p w:rsidRPr="0022683F" w:rsidR="00967BE8" w:rsidP="0022683F" w:rsidRDefault="00967BE8" w14:paraId="3E79A987" w14:textId="77777777">
      <w:r w:rsidRPr="0022683F">
        <w:t>Fördelarna med en privatiserad Arbetsförmedling är många.</w:t>
      </w:r>
    </w:p>
    <w:p w:rsidR="00967BE8" w:rsidP="0022683F" w:rsidRDefault="00967BE8" w14:paraId="3E79A988" w14:textId="77777777">
      <w:pPr>
        <w:pStyle w:val="ListaPunkt"/>
      </w:pPr>
      <w:r>
        <w:t>Arbetsförmedlingar som fokuserar på specifika yrkesgrupper kan ge den matchning som svensk arbetsmarknad behöver.</w:t>
      </w:r>
    </w:p>
    <w:p w:rsidR="00967BE8" w:rsidP="0022683F" w:rsidRDefault="00967BE8" w14:paraId="3E79A989" w14:textId="36061DED">
      <w:pPr>
        <w:pStyle w:val="ListaPunkt"/>
      </w:pPr>
      <w:r>
        <w:t xml:space="preserve">Minskad byråkratisering skulle förmodligen leda till mindre kostnader för </w:t>
      </w:r>
      <w:r w:rsidRPr="001E0D07">
        <w:rPr>
          <w:color w:val="000000" w:themeColor="text1"/>
        </w:rPr>
        <w:t xml:space="preserve">skattebetalarna. I Australien har </w:t>
      </w:r>
      <w:r w:rsidRPr="001E0D07" w:rsidR="001E0D07">
        <w:rPr>
          <w:color w:val="000000" w:themeColor="text1"/>
        </w:rPr>
        <w:t>man privata arbetsförmedlingar.</w:t>
      </w:r>
      <w:r w:rsidR="0022683F">
        <w:rPr>
          <w:color w:val="000000" w:themeColor="text1"/>
        </w:rPr>
        <w:t xml:space="preserve"> D</w:t>
      </w:r>
      <w:r w:rsidRPr="001E0D07">
        <w:rPr>
          <w:color w:val="000000" w:themeColor="text1"/>
        </w:rPr>
        <w:t xml:space="preserve">är </w:t>
      </w:r>
      <w:r>
        <w:t>lägger man lika mycket pengar på arbetsmarknadspolitiska åtgärder som Sverige trots att man har en tre gånger så stor befolkning.</w:t>
      </w:r>
    </w:p>
    <w:p w:rsidR="00967BE8" w:rsidP="0022683F" w:rsidRDefault="00967BE8" w14:paraId="3E79A98A" w14:textId="7915249F">
      <w:pPr>
        <w:pStyle w:val="ListaPunkt"/>
      </w:pPr>
      <w:r>
        <w:t>Konkurrensen mellan arbetsförmedlingarna ger incitament till förbättring. Människor kommer a</w:t>
      </w:r>
      <w:r w:rsidR="0022683F">
        <w:t>tt välja bort oseriösa aktörer till</w:t>
      </w:r>
      <w:r>
        <w:t xml:space="preserve"> förmån för arbetsförmedlingar som gör ett bra jobb.</w:t>
      </w:r>
    </w:p>
    <w:p w:rsidRPr="006F1D84" w:rsidR="00967BE8" w:rsidP="0022683F" w:rsidRDefault="00967BE8" w14:paraId="3E79A98B" w14:textId="77777777">
      <w:pPr>
        <w:pStyle w:val="ListaPunkt"/>
      </w:pPr>
      <w:r>
        <w:t xml:space="preserve">En </w:t>
      </w:r>
      <w:r w:rsidRPr="006F1D84">
        <w:t xml:space="preserve">resultatbaserad vinst skulle innebära att arbetsförmedlingarna fokuserade mer på åtgärder som faktiskt leder till jobb istället för </w:t>
      </w:r>
      <w:r w:rsidRPr="006F1D84" w:rsidR="005E46E1">
        <w:t>ineffektiva workshops, seminarier och</w:t>
      </w:r>
      <w:r w:rsidRPr="006F1D84">
        <w:t xml:space="preserve"> coacher</w:t>
      </w:r>
      <w:r w:rsidRPr="006F1D84" w:rsidR="005E46E1">
        <w:t xml:space="preserve"> som saknar rätt kvalifikationer</w:t>
      </w:r>
      <w:r w:rsidRPr="006F1D84">
        <w:t>. Vinsten möjliggör dessutom för bra arbetsförmedlingar att expandera sin verksamhet så att fler får ta del av ett framgångsrikt koncept.</w:t>
      </w:r>
    </w:p>
    <w:p w:rsidRPr="006F1D84" w:rsidR="00967BE8" w:rsidP="0022683F" w:rsidRDefault="00967BE8" w14:paraId="3E79A98C" w14:textId="77777777">
      <w:pPr>
        <w:pStyle w:val="ListaPunkt"/>
      </w:pPr>
      <w:r w:rsidRPr="006F1D84">
        <w:t>Fler arbetsförmedlingar skulle minska väntetiden för den arbetssökande.</w:t>
      </w:r>
    </w:p>
    <w:p w:rsidRPr="006F1D84" w:rsidR="00967BE8" w:rsidP="0022683F" w:rsidRDefault="00967BE8" w14:paraId="3E79A98D" w14:textId="77777777">
      <w:pPr>
        <w:pStyle w:val="ListaPunkt"/>
      </w:pPr>
      <w:r w:rsidRPr="006F1D84">
        <w:t xml:space="preserve">Nuvarande Arbetsförmedlingen ska i stället </w:t>
      </w:r>
      <w:r w:rsidRPr="006F1D84" w:rsidR="005E46E1">
        <w:t xml:space="preserve">göras om till en mindre tillsynsmyndighet med </w:t>
      </w:r>
      <w:r w:rsidRPr="006F1D84">
        <w:t>ansvaret att godkänna och granska aktörer, ta ansvar för vidareutbildningar och yrkesrehabilitering.</w:t>
      </w:r>
      <w:r w:rsidRPr="006F1D84" w:rsidR="00B4777C">
        <w:t xml:space="preserve"> </w:t>
      </w:r>
    </w:p>
    <w:p w:rsidR="00967BE8" w:rsidP="00967BE8" w:rsidRDefault="00967BE8" w14:paraId="3E79A98F" w14:textId="77777777">
      <w:pPr>
        <w:pStyle w:val="Normalutanindragellerluft"/>
      </w:pPr>
      <w:bookmarkStart w:name="_GoBack" w:id="1"/>
      <w:bookmarkEnd w:id="1"/>
      <w:r>
        <w:t xml:space="preserve">Sammantaget så skulle det här leda till arbetsförmedlingar som är mer anpassade till den enskilda arbetssökarens behov. Det skulle leda till ett </w:t>
      </w:r>
      <w:r>
        <w:lastRenderedPageBreak/>
        <w:t xml:space="preserve">större förtroende </w:t>
      </w:r>
      <w:r w:rsidRPr="001E0D07" w:rsidR="001E0D07">
        <w:rPr>
          <w:color w:val="000000" w:themeColor="text1"/>
        </w:rPr>
        <w:t>för</w:t>
      </w:r>
      <w:r w:rsidRPr="001E0D07">
        <w:rPr>
          <w:color w:val="000000" w:themeColor="text1"/>
        </w:rPr>
        <w:t xml:space="preserve"> </w:t>
      </w:r>
      <w:r>
        <w:t>arbetsförmedlingarna. Det skulle leda till att vi får arbetsförmedlingar som ägnar sig åt att förmedla jobb istället för att administrera arbetslöshet.</w:t>
      </w:r>
    </w:p>
    <w:p w:rsidR="00967BE8" w:rsidP="00967BE8" w:rsidRDefault="00967BE8" w14:paraId="3E79A99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F152B611434B598638921238377E0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F1D84" w:rsidRDefault="0022683F" w14:paraId="3E79A99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610B" w:rsidRDefault="0040610B" w14:paraId="3E79A995" w14:textId="77777777"/>
    <w:sectPr w:rsidR="004061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A997" w14:textId="77777777" w:rsidR="006F0A7E" w:rsidRDefault="006F0A7E" w:rsidP="000C1CAD">
      <w:pPr>
        <w:spacing w:line="240" w:lineRule="auto"/>
      </w:pPr>
      <w:r>
        <w:separator/>
      </w:r>
    </w:p>
  </w:endnote>
  <w:endnote w:type="continuationSeparator" w:id="0">
    <w:p w14:paraId="3E79A998" w14:textId="77777777" w:rsidR="006F0A7E" w:rsidRDefault="006F0A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A99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A99E" w14:textId="38ACD28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68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A995" w14:textId="77777777" w:rsidR="006F0A7E" w:rsidRDefault="006F0A7E" w:rsidP="000C1CAD">
      <w:pPr>
        <w:spacing w:line="240" w:lineRule="auto"/>
      </w:pPr>
      <w:r>
        <w:separator/>
      </w:r>
    </w:p>
  </w:footnote>
  <w:footnote w:type="continuationSeparator" w:id="0">
    <w:p w14:paraId="3E79A996" w14:textId="77777777" w:rsidR="006F0A7E" w:rsidRDefault="006F0A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E79A9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79A9A8" wp14:anchorId="3E79A9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2683F" w14:paraId="3E79A9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67C90772D34F4CBF7E9211EB0C4C21"/>
                              </w:placeholder>
                              <w:text/>
                            </w:sdtPr>
                            <w:sdtEndPr/>
                            <w:sdtContent>
                              <w:r w:rsidR="00724F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539125FA7D4E0E906452E73158E56E"/>
                              </w:placeholder>
                              <w:text/>
                            </w:sdtPr>
                            <w:sdtEndPr/>
                            <w:sdtContent>
                              <w:r w:rsidR="006F1D84">
                                <w:t>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79A9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2683F" w14:paraId="3E79A9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67C90772D34F4CBF7E9211EB0C4C21"/>
                        </w:placeholder>
                        <w:text/>
                      </w:sdtPr>
                      <w:sdtEndPr/>
                      <w:sdtContent>
                        <w:r w:rsidR="00724F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539125FA7D4E0E906452E73158E56E"/>
                        </w:placeholder>
                        <w:text/>
                      </w:sdtPr>
                      <w:sdtEndPr/>
                      <w:sdtContent>
                        <w:r w:rsidR="006F1D84">
                          <w:t>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E79A9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683F" w14:paraId="3E79A99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6539125FA7D4E0E906452E73158E56E"/>
        </w:placeholder>
        <w:text/>
      </w:sdtPr>
      <w:sdtEndPr/>
      <w:sdtContent>
        <w:r w:rsidR="00724FD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F1D84">
          <w:t>170</w:t>
        </w:r>
      </w:sdtContent>
    </w:sdt>
  </w:p>
  <w:p w:rsidR="004F35FE" w:rsidP="00776B74" w:rsidRDefault="004F35FE" w14:paraId="3E79A9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683F" w14:paraId="3E79A99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24FD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1D84">
          <w:t>170</w:t>
        </w:r>
      </w:sdtContent>
    </w:sdt>
  </w:p>
  <w:p w:rsidR="004F35FE" w:rsidP="00A314CF" w:rsidRDefault="0022683F" w14:paraId="3E79A9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2683F" w14:paraId="3E79A9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2683F" w14:paraId="3E79A9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:1637</w:t>
        </w:r>
      </w:sdtContent>
    </w:sdt>
  </w:p>
  <w:p w:rsidR="004F35FE" w:rsidP="00E03A3D" w:rsidRDefault="0022683F" w14:paraId="3E79A9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B1C0A" w14:paraId="3E79A9A4" w14:textId="691E5E95">
        <w:pPr>
          <w:pStyle w:val="FSHRub2"/>
        </w:pPr>
        <w:r>
          <w:t xml:space="preserve">Privatisera Arbetsförmedlingen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E79A9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0342"/>
    <w:multiLevelType w:val="hybridMultilevel"/>
    <w:tmpl w:val="AE6CE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87F2F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0D07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2683F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1C0A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4488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10B"/>
    <w:rsid w:val="004066D3"/>
    <w:rsid w:val="00406CFF"/>
    <w:rsid w:val="00406EB6"/>
    <w:rsid w:val="00407193"/>
    <w:rsid w:val="004071A4"/>
    <w:rsid w:val="0040787D"/>
    <w:rsid w:val="00411F92"/>
    <w:rsid w:val="00413A23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C32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D7A13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46E1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244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7D6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0A7E"/>
    <w:rsid w:val="006F11FB"/>
    <w:rsid w:val="006F1D84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4FDD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2D6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45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BE8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77C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79A981"/>
  <w15:chartTrackingRefBased/>
  <w15:docId w15:val="{340A10F6-7640-47F5-93FA-86A538F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73D6F301C43FC9B7B7D6D7EAF5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D0D43-7B7B-438A-8369-99BBD09D6834}"/>
      </w:docPartPr>
      <w:docPartBody>
        <w:p w:rsidR="00424FF3" w:rsidRDefault="000B30C6">
          <w:pPr>
            <w:pStyle w:val="8D973D6F301C43FC9B7B7D6D7EAF5E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B97767BD364146A00D00797677F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C3503-3844-4112-ADCC-41818644E0C6}"/>
      </w:docPartPr>
      <w:docPartBody>
        <w:p w:rsidR="00424FF3" w:rsidRDefault="000B30C6">
          <w:pPr>
            <w:pStyle w:val="4AB97767BD364146A00D00797677F5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67C90772D34F4CBF7E9211EB0C4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4F3CC-B97F-4F57-8285-FE77C92E247B}"/>
      </w:docPartPr>
      <w:docPartBody>
        <w:p w:rsidR="00424FF3" w:rsidRDefault="000B30C6">
          <w:pPr>
            <w:pStyle w:val="6E67C90772D34F4CBF7E9211EB0C4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39125FA7D4E0E906452E73158E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3E2A6-8D6D-48A1-A3EF-567439B5BA57}"/>
      </w:docPartPr>
      <w:docPartBody>
        <w:p w:rsidR="00424FF3" w:rsidRDefault="000B30C6">
          <w:pPr>
            <w:pStyle w:val="B6539125FA7D4E0E906452E73158E56E"/>
          </w:pPr>
          <w:r>
            <w:t xml:space="preserve"> </w:t>
          </w:r>
        </w:p>
      </w:docPartBody>
    </w:docPart>
    <w:docPart>
      <w:docPartPr>
        <w:name w:val="B2F152B611434B598638921238377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2E1E2-1FEF-4FD0-8BDD-84FBCC49CB7E}"/>
      </w:docPartPr>
      <w:docPartBody>
        <w:p w:rsidR="00000000" w:rsidRDefault="00B830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C6"/>
    <w:rsid w:val="000B30C6"/>
    <w:rsid w:val="004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973D6F301C43FC9B7B7D6D7EAF5E74">
    <w:name w:val="8D973D6F301C43FC9B7B7D6D7EAF5E74"/>
  </w:style>
  <w:style w:type="paragraph" w:customStyle="1" w:styleId="17A50E5C44F448AA8AC3174828DBBA78">
    <w:name w:val="17A50E5C44F448AA8AC3174828DBBA78"/>
  </w:style>
  <w:style w:type="paragraph" w:customStyle="1" w:styleId="E38E9BE1B6FA419D86A6027BB306DCBF">
    <w:name w:val="E38E9BE1B6FA419D86A6027BB306DCBF"/>
  </w:style>
  <w:style w:type="paragraph" w:customStyle="1" w:styleId="4AB97767BD364146A00D00797677F5E2">
    <w:name w:val="4AB97767BD364146A00D00797677F5E2"/>
  </w:style>
  <w:style w:type="paragraph" w:customStyle="1" w:styleId="A0FAE9A204FE458B8D90FD0D0893D868">
    <w:name w:val="A0FAE9A204FE458B8D90FD0D0893D868"/>
  </w:style>
  <w:style w:type="paragraph" w:customStyle="1" w:styleId="6E67C90772D34F4CBF7E9211EB0C4C21">
    <w:name w:val="6E67C90772D34F4CBF7E9211EB0C4C21"/>
  </w:style>
  <w:style w:type="paragraph" w:customStyle="1" w:styleId="B6539125FA7D4E0E906452E73158E56E">
    <w:name w:val="B6539125FA7D4E0E906452E73158E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395C9-8922-48D2-8BEF-73678DD17DC9}"/>
</file>

<file path=customXml/itemProps2.xml><?xml version="1.0" encoding="utf-8"?>
<ds:datastoreItem xmlns:ds="http://schemas.openxmlformats.org/officeDocument/2006/customXml" ds:itemID="{AD2F4F84-B2B1-44C3-AAC7-B5A2D067A6CA}"/>
</file>

<file path=customXml/itemProps3.xml><?xml version="1.0" encoding="utf-8"?>
<ds:datastoreItem xmlns:ds="http://schemas.openxmlformats.org/officeDocument/2006/customXml" ds:itemID="{E0D3E8D9-1A5C-4EF4-A157-58959C46C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1765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SD170 Privatisera arbetsförmedlingen</vt:lpstr>
      <vt:lpstr>
      </vt:lpstr>
    </vt:vector>
  </TitlesOfParts>
  <Company>Sveriges riksdag</Company>
  <LinksUpToDate>false</LinksUpToDate>
  <CharactersWithSpaces>2018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