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CCA2BE" w14:textId="77777777">
      <w:pPr>
        <w:pStyle w:val="Normalutanindragellerluft"/>
      </w:pPr>
      <w:bookmarkStart w:name="_Toc106800475" w:id="0"/>
      <w:bookmarkStart w:name="_Toc106801300" w:id="1"/>
    </w:p>
    <w:p w:rsidRPr="009B062B" w:rsidR="00AF30DD" w:rsidP="00F51F14" w:rsidRDefault="00626D15" w14:paraId="188C4764" w14:textId="77777777">
      <w:pPr>
        <w:pStyle w:val="RubrikFrslagTIllRiksdagsbeslut"/>
      </w:pPr>
      <w:sdt>
        <w:sdtPr>
          <w:alias w:val="CC_Boilerplate_4"/>
          <w:tag w:val="CC_Boilerplate_4"/>
          <w:id w:val="-1644581176"/>
          <w:lock w:val="sdtContentLocked"/>
          <w:placeholder>
            <w:docPart w:val="BAA0CAFD7E18426C893FA19BAEB237DD"/>
          </w:placeholder>
          <w:text/>
        </w:sdtPr>
        <w:sdtEndPr/>
        <w:sdtContent>
          <w:r w:rsidRPr="009B062B" w:rsidR="00AF30DD">
            <w:t>Förslag till riksdagsbeslut</w:t>
          </w:r>
        </w:sdtContent>
      </w:sdt>
      <w:bookmarkEnd w:id="0"/>
      <w:bookmarkEnd w:id="1"/>
    </w:p>
    <w:sdt>
      <w:sdtPr>
        <w:alias w:val="Yrkande 1"/>
        <w:tag w:val="3eb1cdde-47e7-4867-b3f2-cd1f8ba5c9ec"/>
        <w:id w:val="204303643"/>
        <w:lock w:val="sdtLocked"/>
      </w:sdtPr>
      <w:sdtEndPr/>
      <w:sdtContent>
        <w:p w:rsidR="000F0D86" w:rsidRDefault="00626D15" w14:paraId="70624C52" w14:textId="77777777">
          <w:pPr>
            <w:pStyle w:val="Frslagstext"/>
            <w:numPr>
              <w:ilvl w:val="0"/>
              <w:numId w:val="0"/>
            </w:numPr>
          </w:pPr>
          <w:r>
            <w:t>Riksdagen ställer sig bakom det som anförs i motionen om att se över möjligheten att införa en automatisering av delad intjänad pension för vårdnadshavare under vab och föräldraledighet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23DD5A2DC40AF8D6EC2A8494955FE"/>
        </w:placeholder>
        <w:text/>
      </w:sdtPr>
      <w:sdtEndPr/>
      <w:sdtContent>
        <w:p w:rsidRPr="009B062B" w:rsidR="006D79C9" w:rsidP="00333E95" w:rsidRDefault="006D79C9" w14:paraId="60473C8F" w14:textId="77777777">
          <w:pPr>
            <w:pStyle w:val="Rubrik1"/>
          </w:pPr>
          <w:r>
            <w:t>Motivering</w:t>
          </w:r>
        </w:p>
      </w:sdtContent>
    </w:sdt>
    <w:bookmarkEnd w:displacedByCustomXml="prev" w:id="3"/>
    <w:bookmarkEnd w:displacedByCustomXml="prev" w:id="4"/>
    <w:p w:rsidR="00CC1E93" w:rsidP="00CC1E93" w:rsidRDefault="00CC1E93" w14:paraId="2AA358A9" w14:textId="2A1026F0">
      <w:pPr>
        <w:pStyle w:val="Normalutanindragellerluft"/>
      </w:pPr>
      <w:r>
        <w:t>Att bilda familj är en av livets mest fantastiska upplevelser. Det innebär att skapa ett kärleksfullt hem fyllt med glädje, skratt och ovärderliga minnen som formas i vardagens små ögonblick. Den gemenskap och närhet som familjen erbjuder ger en djup känsla av mening och tillhörighet. Att se sitt barn växa och utvecklas, lära sig nya saker och upptäcka världen är en otrolig källa till glädje och stolthet för föräldrar.</w:t>
      </w:r>
    </w:p>
    <w:p w:rsidR="00CC1E93" w:rsidP="009C75A9" w:rsidRDefault="00CC1E93" w14:paraId="59118C0D" w14:textId="7FE3BDC5">
      <w:r>
        <w:t xml:space="preserve">Samtidigt medför föräldraskap ett betydande ansvar som bör delas lika mellan vårdnadshavarna. När båda föräldrar engagerar sig fullt ut i barnets liv och utveckling främjar det inte bara en mer balanserad familjedynamik, utan </w:t>
      </w:r>
      <w:r w:rsidR="009C75A9">
        <w:t xml:space="preserve">det </w:t>
      </w:r>
      <w:r>
        <w:t>säkerställer också att barnet får den kärlek och omsorg det behöver från alla sina föräldrar. Genom att dela på föräldraskapets ansvar får båda föräldrar också möjlighet att balansera sina roller som vårdnadshavare och yrkesmänniskor, vilket bidrar till deras individuella och gemensamma välbefinnande.</w:t>
      </w:r>
      <w:r w:rsidR="0054416A">
        <w:t xml:space="preserve"> Varje familj ser dock olika ut och har olika </w:t>
      </w:r>
      <w:r w:rsidR="0054416A">
        <w:lastRenderedPageBreak/>
        <w:t>förutsättningar, varför fördelningen av olika roller också av naturliga skäl varierar: I en familj väljer pappan att vara hemma med barnet mer, när det istället är mamman i en annan familj.</w:t>
      </w:r>
    </w:p>
    <w:p w:rsidR="00CC1E93" w:rsidP="00D5047F" w:rsidRDefault="00CC1E93" w14:paraId="7A044170" w14:textId="3895E41F">
      <w:r>
        <w:t xml:space="preserve">I detta ljus är det </w:t>
      </w:r>
      <w:r w:rsidR="0054416A">
        <w:t>r</w:t>
      </w:r>
      <w:r>
        <w:t>imligt att intjänad pension</w:t>
      </w:r>
      <w:r w:rsidR="0054416A">
        <w:t xml:space="preserve"> per automatik</w:t>
      </w:r>
      <w:r>
        <w:t xml:space="preserve"> delas lika mellan två vårdnadshavare i samband med vård av sjukt barn (</w:t>
      </w:r>
      <w:r w:rsidR="00D5047F">
        <w:t>vab</w:t>
      </w:r>
      <w:r>
        <w:t>) eller föräldraledighet</w:t>
      </w:r>
      <w:r w:rsidR="0054416A">
        <w:t xml:space="preserve"> eftersom barnen de facto är ett gemensamt ansvar</w:t>
      </w:r>
      <w:r>
        <w:t>. Detta främjar ekonomisk jämställdhet och erkänner det gemensamma ansvar som föräldraskap innebär</w:t>
      </w:r>
      <w:r w:rsidR="0054416A">
        <w:t xml:space="preserve"> oavsett vilken roll respektive förälder har</w:t>
      </w:r>
      <w:r>
        <w:t xml:space="preserve">. Oftare är det en av föräldrarna som tar på sig merparten av föräldraledigheten och </w:t>
      </w:r>
      <w:r w:rsidR="00D5047F">
        <w:t>vab-</w:t>
      </w:r>
      <w:r>
        <w:t xml:space="preserve">dagarna, vilket påverkar </w:t>
      </w:r>
      <w:r w:rsidR="0054416A">
        <w:t>vederbörandes</w:t>
      </w:r>
      <w:r>
        <w:t xml:space="preserve"> pensionsintjänande negativt.</w:t>
      </w:r>
    </w:p>
    <w:p w:rsidR="00BB6339" w:rsidP="00D5047F" w:rsidRDefault="0054416A" w14:paraId="00A7FAF4" w14:textId="0514F675">
      <w:r>
        <w:t>Det är hög tid att samhället</w:t>
      </w:r>
      <w:r w:rsidR="00CC1E93">
        <w:t xml:space="preserve"> erkänner vikten av den oavlönade arbetsinsats</w:t>
      </w:r>
      <w:r>
        <w:t xml:space="preserve">en för en förälder med ett tyngre barnansvar. Regeringen bör därför se över möjligheten att införa en automatisering av delad </w:t>
      </w:r>
      <w:r w:rsidR="00CC1E93">
        <w:t xml:space="preserve">intjänad pension </w:t>
      </w:r>
      <w:r>
        <w:t>för</w:t>
      </w:r>
      <w:r w:rsidR="00CC1E93">
        <w:t xml:space="preserve"> vårdnadshavare under </w:t>
      </w:r>
      <w:r w:rsidR="00D5047F">
        <w:t>vab</w:t>
      </w:r>
      <w:r w:rsidR="00CC1E93">
        <w:t xml:space="preserve"> och föräldraledighet</w:t>
      </w:r>
      <w:r>
        <w:t>.</w:t>
      </w:r>
    </w:p>
    <w:sdt>
      <w:sdtPr>
        <w:rPr>
          <w:i/>
          <w:noProof/>
        </w:rPr>
        <w:alias w:val="CC_Underskrifter"/>
        <w:tag w:val="CC_Underskrifter"/>
        <w:id w:val="583496634"/>
        <w:lock w:val="sdtContentLocked"/>
        <w:placeholder>
          <w:docPart w:val="2F9C2D752D5A4A529D953B947B11E12E"/>
        </w:placeholder>
      </w:sdtPr>
      <w:sdtEndPr>
        <w:rPr>
          <w:i w:val="0"/>
          <w:noProof w:val="0"/>
        </w:rPr>
      </w:sdtEndPr>
      <w:sdtContent>
        <w:p w:rsidR="00F51F14" w:rsidP="0057045D" w:rsidRDefault="00F51F14" w14:paraId="147292F9" w14:textId="77777777"/>
        <w:p w:rsidRPr="008E0FE2" w:rsidR="00F51F14" w:rsidP="0057045D" w:rsidRDefault="00626D15" w14:paraId="42BC0B31" w14:textId="0FB9CB31"/>
      </w:sdtContent>
    </w:sdt>
    <w:tbl>
      <w:tblPr>
        <w:tblW w:w="5000" w:type="pct"/>
        <w:tblLook w:val="04A0" w:firstRow="1" w:lastRow="0" w:firstColumn="1" w:lastColumn="0" w:noHBand="0" w:noVBand="1"/>
        <w:tblCaption w:val="underskrifter"/>
      </w:tblPr>
      <w:tblGrid>
        <w:gridCol w:w="4252"/>
        <w:gridCol w:w="4252"/>
      </w:tblGrid>
      <w:tr w:rsidR="000F0D86" w14:paraId="3180632F" w14:textId="77777777">
        <w:trPr>
          <w:cantSplit/>
        </w:trPr>
        <w:tc>
          <w:tcPr>
            <w:tcW w:w="50" w:type="pct"/>
            <w:vAlign w:val="bottom"/>
          </w:tcPr>
          <w:p w:rsidR="000F0D86" w:rsidRDefault="00626D15" w14:paraId="76C23E56" w14:textId="77777777">
            <w:pPr>
              <w:pStyle w:val="Underskrifter"/>
              <w:spacing w:after="0"/>
            </w:pPr>
            <w:r>
              <w:t>Markus Wiechel (SD)</w:t>
            </w:r>
          </w:p>
        </w:tc>
        <w:tc>
          <w:tcPr>
            <w:tcW w:w="50" w:type="pct"/>
            <w:vAlign w:val="bottom"/>
          </w:tcPr>
          <w:p w:rsidR="000F0D86" w:rsidRDefault="000F0D86" w14:paraId="14DE5C1C" w14:textId="77777777">
            <w:pPr>
              <w:pStyle w:val="Underskrifter"/>
              <w:spacing w:after="0"/>
            </w:pPr>
          </w:p>
        </w:tc>
      </w:tr>
    </w:tbl>
    <w:p w:rsidRPr="008E0FE2" w:rsidR="004801AC" w:rsidP="00DF3554" w:rsidRDefault="004801AC" w14:paraId="5BDFF369" w14:textId="43061E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AED6" w14:textId="77777777" w:rsidR="00626D15" w:rsidRDefault="00626D15" w:rsidP="000C1CAD">
      <w:pPr>
        <w:spacing w:line="240" w:lineRule="auto"/>
      </w:pPr>
      <w:r>
        <w:separator/>
      </w:r>
    </w:p>
  </w:endnote>
  <w:endnote w:type="continuationSeparator" w:id="0">
    <w:p w14:paraId="53E47BF2" w14:textId="77777777" w:rsidR="00626D15" w:rsidRDefault="00626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A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5BF7" w14:textId="77777777" w:rsidR="00D5047F" w:rsidRDefault="00D50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1381" w14:textId="77777777" w:rsidR="00626D15" w:rsidRDefault="00626D15" w:rsidP="000C1CAD">
      <w:pPr>
        <w:spacing w:line="240" w:lineRule="auto"/>
      </w:pPr>
      <w:r>
        <w:separator/>
      </w:r>
    </w:p>
  </w:footnote>
  <w:footnote w:type="continuationSeparator" w:id="0">
    <w:p w14:paraId="2C50C557" w14:textId="77777777" w:rsidR="00626D15" w:rsidRDefault="00626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48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CA853" wp14:editId="2B425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DE18C8" w14:textId="4FE0FFE5" w:rsidR="00262EA3" w:rsidRDefault="00626D15" w:rsidP="008103B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2CA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433" w14:paraId="00DE18C8" w14:textId="4FE0FFE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F8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B026" w14:textId="77777777" w:rsidR="00262EA3" w:rsidRDefault="00262EA3" w:rsidP="008563AC">
    <w:pPr>
      <w:jc w:val="right"/>
    </w:pPr>
  </w:p>
  <w:p w14:paraId="3E6D6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4E3F" w14:textId="77777777" w:rsidR="00262EA3" w:rsidRDefault="00626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48913" wp14:editId="369B5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37259" w14:textId="113B920C" w:rsidR="00262EA3" w:rsidRDefault="00626D15" w:rsidP="00A314CF">
    <w:pPr>
      <w:pStyle w:val="FSHNormal"/>
      <w:spacing w:before="40"/>
    </w:pPr>
    <w:sdt>
      <w:sdtPr>
        <w:alias w:val="CC_Noformat_Motionstyp"/>
        <w:tag w:val="CC_Noformat_Motionstyp"/>
        <w:id w:val="1162973129"/>
        <w:lock w:val="sdtContentLocked"/>
        <w15:appearance w15:val="hidden"/>
        <w:text/>
      </w:sdtPr>
      <w:sdtEndPr/>
      <w:sdtContent>
        <w:r w:rsidR="0057045D">
          <w:t>Enskild motion</w:t>
        </w:r>
      </w:sdtContent>
    </w:sdt>
    <w:r w:rsidR="00821B36">
      <w:t xml:space="preserve"> </w:t>
    </w:r>
    <w:sdt>
      <w:sdtPr>
        <w:alias w:val="CC_Noformat_Partikod"/>
        <w:tag w:val="CC_Noformat_Partikod"/>
        <w:id w:val="1471015553"/>
        <w:text/>
      </w:sdtPr>
      <w:sdtEndPr/>
      <w:sdtContent>
        <w:r w:rsidR="00CC1E93">
          <w:t>SD</w:t>
        </w:r>
      </w:sdtContent>
    </w:sdt>
    <w:sdt>
      <w:sdtPr>
        <w:alias w:val="CC_Noformat_Partinummer"/>
        <w:tag w:val="CC_Noformat_Partinummer"/>
        <w:id w:val="-2014525982"/>
        <w:showingPlcHdr/>
        <w:text/>
      </w:sdtPr>
      <w:sdtEndPr/>
      <w:sdtContent>
        <w:r w:rsidR="00821B36">
          <w:t xml:space="preserve"> </w:t>
        </w:r>
      </w:sdtContent>
    </w:sdt>
  </w:p>
  <w:p w14:paraId="7A46814B" w14:textId="77777777" w:rsidR="00262EA3" w:rsidRPr="008227B3" w:rsidRDefault="00626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B0697" w14:textId="5FCB4D44" w:rsidR="00262EA3" w:rsidRPr="008227B3" w:rsidRDefault="00626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4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45D">
          <w:t>:3069</w:t>
        </w:r>
      </w:sdtContent>
    </w:sdt>
  </w:p>
  <w:p w14:paraId="5698C1DF" w14:textId="35E6BC7F" w:rsidR="00262EA3" w:rsidRDefault="00626D15" w:rsidP="00E03A3D">
    <w:pPr>
      <w:pStyle w:val="Motionr"/>
    </w:pPr>
    <w:sdt>
      <w:sdtPr>
        <w:alias w:val="CC_Noformat_Avtext"/>
        <w:tag w:val="CC_Noformat_Avtext"/>
        <w:id w:val="-2020768203"/>
        <w:lock w:val="sdtContentLocked"/>
        <w15:appearance w15:val="hidden"/>
        <w:text/>
      </w:sdtPr>
      <w:sdtEndPr/>
      <w:sdtContent>
        <w:r w:rsidR="0057045D">
          <w:t>av Markus Wiechel (SD)</w:t>
        </w:r>
      </w:sdtContent>
    </w:sdt>
  </w:p>
  <w:sdt>
    <w:sdtPr>
      <w:alias w:val="CC_Noformat_Rubtext"/>
      <w:tag w:val="CC_Noformat_Rubtext"/>
      <w:id w:val="-218060500"/>
      <w:lock w:val="sdtLocked"/>
      <w:text/>
    </w:sdtPr>
    <w:sdtEndPr/>
    <w:sdtContent>
      <w:p w14:paraId="3D525AF5" w14:textId="7E19CA7D" w:rsidR="00262EA3" w:rsidRDefault="0054416A" w:rsidP="00283E0F">
        <w:pPr>
          <w:pStyle w:val="FSHRub2"/>
        </w:pPr>
        <w:r>
          <w:t>Delad intjänad pension för föräldrar under vab och föräldraledighet</w:t>
        </w:r>
      </w:p>
    </w:sdtContent>
  </w:sdt>
  <w:sdt>
    <w:sdtPr>
      <w:alias w:val="CC_Boilerplate_3"/>
      <w:tag w:val="CC_Boilerplate_3"/>
      <w:id w:val="1606463544"/>
      <w:lock w:val="sdtContentLocked"/>
      <w15:appearance w15:val="hidden"/>
      <w:text w:multiLine="1"/>
    </w:sdtPr>
    <w:sdtEndPr/>
    <w:sdtContent>
      <w:p w14:paraId="1B784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855558">
    <w:abstractNumId w:val="9"/>
  </w:num>
  <w:num w:numId="2" w16cid:durableId="1719474782">
    <w:abstractNumId w:val="8"/>
  </w:num>
  <w:num w:numId="3" w16cid:durableId="1642074117">
    <w:abstractNumId w:val="16"/>
  </w:num>
  <w:num w:numId="4" w16cid:durableId="154884241">
    <w:abstractNumId w:val="14"/>
  </w:num>
  <w:num w:numId="5" w16cid:durableId="1409771824">
    <w:abstractNumId w:val="17"/>
  </w:num>
  <w:num w:numId="6" w16cid:durableId="975913573">
    <w:abstractNumId w:val="18"/>
  </w:num>
  <w:num w:numId="7" w16cid:durableId="181404376">
    <w:abstractNumId w:val="11"/>
  </w:num>
  <w:num w:numId="8" w16cid:durableId="656148091">
    <w:abstractNumId w:val="12"/>
  </w:num>
  <w:num w:numId="9" w16cid:durableId="249433588">
    <w:abstractNumId w:val="15"/>
  </w:num>
  <w:num w:numId="10" w16cid:durableId="562134140">
    <w:abstractNumId w:val="22"/>
  </w:num>
  <w:num w:numId="11" w16cid:durableId="1555386265">
    <w:abstractNumId w:val="21"/>
  </w:num>
  <w:num w:numId="12" w16cid:durableId="1286231707">
    <w:abstractNumId w:val="21"/>
  </w:num>
  <w:num w:numId="13" w16cid:durableId="326830960">
    <w:abstractNumId w:val="3"/>
  </w:num>
  <w:num w:numId="14" w16cid:durableId="950013848">
    <w:abstractNumId w:val="2"/>
  </w:num>
  <w:num w:numId="15" w16cid:durableId="1304313439">
    <w:abstractNumId w:val="1"/>
  </w:num>
  <w:num w:numId="16" w16cid:durableId="187564979">
    <w:abstractNumId w:val="0"/>
  </w:num>
  <w:num w:numId="17" w16cid:durableId="404181649">
    <w:abstractNumId w:val="7"/>
  </w:num>
  <w:num w:numId="18" w16cid:durableId="219875289">
    <w:abstractNumId w:val="6"/>
  </w:num>
  <w:num w:numId="19" w16cid:durableId="1203981340">
    <w:abstractNumId w:val="5"/>
  </w:num>
  <w:num w:numId="20" w16cid:durableId="1785075716">
    <w:abstractNumId w:val="4"/>
  </w:num>
  <w:num w:numId="21" w16cid:durableId="792750396">
    <w:abstractNumId w:val="21"/>
  </w:num>
  <w:num w:numId="22" w16cid:durableId="797065297">
    <w:abstractNumId w:val="21"/>
  </w:num>
  <w:num w:numId="23" w16cid:durableId="1853180458">
    <w:abstractNumId w:val="21"/>
  </w:num>
  <w:num w:numId="24" w16cid:durableId="1481383660">
    <w:abstractNumId w:val="21"/>
  </w:num>
  <w:num w:numId="25" w16cid:durableId="1092892102">
    <w:abstractNumId w:val="21"/>
  </w:num>
  <w:num w:numId="26" w16cid:durableId="185797189">
    <w:abstractNumId w:val="22"/>
  </w:num>
  <w:num w:numId="27" w16cid:durableId="1057632156">
    <w:abstractNumId w:val="22"/>
  </w:num>
  <w:num w:numId="28" w16cid:durableId="334042993">
    <w:abstractNumId w:val="22"/>
  </w:num>
  <w:num w:numId="29" w16cid:durableId="180516193">
    <w:abstractNumId w:val="22"/>
  </w:num>
  <w:num w:numId="30" w16cid:durableId="1221014105">
    <w:abstractNumId w:val="21"/>
  </w:num>
  <w:num w:numId="31" w16cid:durableId="2125532572">
    <w:abstractNumId w:val="21"/>
  </w:num>
  <w:num w:numId="32" w16cid:durableId="1134911184">
    <w:abstractNumId w:val="22"/>
  </w:num>
  <w:num w:numId="33" w16cid:durableId="101847541">
    <w:abstractNumId w:val="21"/>
  </w:num>
  <w:num w:numId="34" w16cid:durableId="346366117">
    <w:abstractNumId w:val="18"/>
  </w:num>
  <w:num w:numId="35" w16cid:durableId="182669258">
    <w:abstractNumId w:val="18"/>
    <w:lvlOverride w:ilvl="0">
      <w:startOverride w:val="1"/>
    </w:lvlOverride>
  </w:num>
  <w:num w:numId="36" w16cid:durableId="304940150">
    <w:abstractNumId w:val="19"/>
  </w:num>
  <w:num w:numId="37" w16cid:durableId="309285428">
    <w:abstractNumId w:val="18"/>
    <w:lvlOverride w:ilvl="0">
      <w:startOverride w:val="1"/>
    </w:lvlOverride>
  </w:num>
  <w:num w:numId="38" w16cid:durableId="625038742">
    <w:abstractNumId w:val="13"/>
  </w:num>
  <w:num w:numId="39" w16cid:durableId="1006907387">
    <w:abstractNumId w:val="10"/>
  </w:num>
  <w:num w:numId="40" w16cid:durableId="7937148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8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D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6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5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1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A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E9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BE813"/>
  <w15:chartTrackingRefBased/>
  <w15:docId w15:val="{A4900D93-1D8B-4FC8-88D7-91CD6DD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0632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0CAFD7E18426C893FA19BAEB237DD"/>
        <w:category>
          <w:name w:val="Allmänt"/>
          <w:gallery w:val="placeholder"/>
        </w:category>
        <w:types>
          <w:type w:val="bbPlcHdr"/>
        </w:types>
        <w:behaviors>
          <w:behavior w:val="content"/>
        </w:behaviors>
        <w:guid w:val="{A8783789-F4F0-44FF-A6A2-2D9B52652CDD}"/>
      </w:docPartPr>
      <w:docPartBody>
        <w:p w:rsidR="003058C8" w:rsidRDefault="003058C8">
          <w:pPr>
            <w:pStyle w:val="BAA0CAFD7E18426C893FA19BAEB237DD"/>
          </w:pPr>
          <w:r w:rsidRPr="005A0A93">
            <w:rPr>
              <w:rStyle w:val="Platshllartext"/>
            </w:rPr>
            <w:t>Förslag till riksdagsbeslut</w:t>
          </w:r>
        </w:p>
      </w:docPartBody>
    </w:docPart>
    <w:docPart>
      <w:docPartPr>
        <w:name w:val="AC523DD5A2DC40AF8D6EC2A8494955FE"/>
        <w:category>
          <w:name w:val="Allmänt"/>
          <w:gallery w:val="placeholder"/>
        </w:category>
        <w:types>
          <w:type w:val="bbPlcHdr"/>
        </w:types>
        <w:behaviors>
          <w:behavior w:val="content"/>
        </w:behaviors>
        <w:guid w:val="{E01821C3-ACE8-4690-9125-BB7E44F71E38}"/>
      </w:docPartPr>
      <w:docPartBody>
        <w:p w:rsidR="003058C8" w:rsidRDefault="003058C8">
          <w:pPr>
            <w:pStyle w:val="AC523DD5A2DC40AF8D6EC2A8494955FE"/>
          </w:pPr>
          <w:r w:rsidRPr="005A0A93">
            <w:rPr>
              <w:rStyle w:val="Platshllartext"/>
            </w:rPr>
            <w:t>Motivering</w:t>
          </w:r>
        </w:p>
      </w:docPartBody>
    </w:docPart>
    <w:docPart>
      <w:docPartPr>
        <w:name w:val="2F9C2D752D5A4A529D953B947B11E12E"/>
        <w:category>
          <w:name w:val="Allmänt"/>
          <w:gallery w:val="placeholder"/>
        </w:category>
        <w:types>
          <w:type w:val="bbPlcHdr"/>
        </w:types>
        <w:behaviors>
          <w:behavior w:val="content"/>
        </w:behaviors>
        <w:guid w:val="{9D955FEB-A538-48D6-B1A7-8595DB479BA2}"/>
      </w:docPartPr>
      <w:docPartBody>
        <w:p w:rsidR="000B61E6" w:rsidRDefault="000B6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6837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8"/>
    <w:rsid w:val="000B61E6"/>
    <w:rsid w:val="003058C8"/>
    <w:rsid w:val="00DB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A0CAFD7E18426C893FA19BAEB237DD">
    <w:name w:val="BAA0CAFD7E18426C893FA19BAEB237DD"/>
  </w:style>
  <w:style w:type="paragraph" w:customStyle="1" w:styleId="A87F14FAA62948E9B3FE68C7ABAF9BC4">
    <w:name w:val="A87F14FAA62948E9B3FE68C7ABAF9BC4"/>
  </w:style>
  <w:style w:type="paragraph" w:customStyle="1" w:styleId="AC523DD5A2DC40AF8D6EC2A8494955FE">
    <w:name w:val="AC523DD5A2DC40AF8D6EC2A8494955FE"/>
  </w:style>
  <w:style w:type="paragraph" w:customStyle="1" w:styleId="9FF82698D070446DA725DEDEEDE4DC5C">
    <w:name w:val="9FF82698D070446DA725DEDEEDE4D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3480F-5F00-465D-B2E6-C04698E556FE}"/>
</file>

<file path=customXml/itemProps2.xml><?xml version="1.0" encoding="utf-8"?>
<ds:datastoreItem xmlns:ds="http://schemas.openxmlformats.org/officeDocument/2006/customXml" ds:itemID="{CC5F6AF2-D38C-43CA-8C79-C3FE1497DFB4}"/>
</file>

<file path=customXml/itemProps3.xml><?xml version="1.0" encoding="utf-8"?>
<ds:datastoreItem xmlns:ds="http://schemas.openxmlformats.org/officeDocument/2006/customXml" ds:itemID="{34E7F76B-44FD-4BEE-A30D-692D7FA4981B}"/>
</file>

<file path=docProps/app.xml><?xml version="1.0" encoding="utf-8"?>
<Properties xmlns="http://schemas.openxmlformats.org/officeDocument/2006/extended-properties" xmlns:vt="http://schemas.openxmlformats.org/officeDocument/2006/docPropsVTypes">
  <Template>Normal</Template>
  <TotalTime>23</TotalTime>
  <Pages>2</Pages>
  <Words>337</Words>
  <Characters>1929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Delad intjänad pension för föräldrar</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