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6BD3CFE008A4E92945F52A7FB95027A"/>
        </w:placeholder>
        <w:text/>
      </w:sdtPr>
      <w:sdtEndPr/>
      <w:sdtContent>
        <w:p w:rsidRPr="009B062B" w:rsidR="00AF30DD" w:rsidP="005D7FD2" w:rsidRDefault="00AF30DD" w14:paraId="2939FF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d3f073-3822-4172-bda7-815e25bca858"/>
        <w:id w:val="-1285413030"/>
        <w:lock w:val="sdtLocked"/>
      </w:sdtPr>
      <w:sdtEndPr/>
      <w:sdtContent>
        <w:p w:rsidR="005B137C" w:rsidRDefault="00380C41" w14:paraId="1F5625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särskilda operationsgruppens namn ska bytas till drabantkåren samt att förbandet ska tilldelas erforderliga heraldiska tecken, fanor och förbandstecken,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ADE15AD0EAD4EE887CC5DBBA89025F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95CD1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7E28" w:rsidP="007F7E28" w:rsidRDefault="007F7E28" w14:paraId="4A068CB9" w14:textId="39F6AA63">
      <w:pPr>
        <w:pStyle w:val="Normalutanindragellerluft"/>
      </w:pPr>
      <w:r>
        <w:t xml:space="preserve">Försvarsmakten är </w:t>
      </w:r>
      <w:r w:rsidR="00C12BD0">
        <w:t>den</w:t>
      </w:r>
      <w:r>
        <w:t xml:space="preserve"> yttersta garant</w:t>
      </w:r>
      <w:r w:rsidR="00C12BD0">
        <w:t>en</w:t>
      </w:r>
      <w:r>
        <w:t xml:space="preserve"> för frihet, demokrati och självbestämmande i Sverige. Ett av </w:t>
      </w:r>
      <w:r w:rsidR="00C12BD0">
        <w:t xml:space="preserve">försvarsmaktens </w:t>
      </w:r>
      <w:r>
        <w:t>förband är S</w:t>
      </w:r>
      <w:r w:rsidR="00C12BD0">
        <w:t>ä</w:t>
      </w:r>
      <w:r>
        <w:t>rskilda Operationsgruppen</w:t>
      </w:r>
      <w:r w:rsidR="00C12BD0">
        <w:t xml:space="preserve">, SOG:en, som är </w:t>
      </w:r>
      <w:r>
        <w:t xml:space="preserve">Sveriges enda specialförband </w:t>
      </w:r>
      <w:r w:rsidR="00C12BD0">
        <w:t xml:space="preserve">och </w:t>
      </w:r>
      <w:r>
        <w:t xml:space="preserve">vars operatörer är särskilt uttagna, utbildade och utrustade för att klara uppgifter som andra förband </w:t>
      </w:r>
      <w:r w:rsidR="00C12BD0">
        <w:t>kan hantera</w:t>
      </w:r>
      <w:r>
        <w:t xml:space="preserve">. </w:t>
      </w:r>
      <w:r w:rsidR="00C12BD0">
        <w:t>Det är därför</w:t>
      </w:r>
      <w:r>
        <w:t xml:space="preserve"> viktigt att </w:t>
      </w:r>
      <w:r w:rsidR="00C12BD0">
        <w:t>Särskilda Operationsgruppen</w:t>
      </w:r>
      <w:r>
        <w:t>, liksom andra förband inom Försvarsmakten, är starkt kopplade till och hämtar inspiration ur Sveriges långa historia.</w:t>
      </w:r>
    </w:p>
    <w:p w:rsidR="007F7E28" w:rsidP="00895561" w:rsidRDefault="007F7E28" w14:paraId="3BA1CB39" w14:textId="22993F24">
      <w:r>
        <w:t>Drabantkåren v</w:t>
      </w:r>
      <w:r w:rsidR="00C12BD0">
        <w:t xml:space="preserve">ar </w:t>
      </w:r>
      <w:r>
        <w:t>handplocka</w:t>
      </w:r>
      <w:r w:rsidR="00C12BD0">
        <w:t>de</w:t>
      </w:r>
      <w:r>
        <w:t xml:space="preserve"> officerare </w:t>
      </w:r>
      <w:r w:rsidR="00C12BD0">
        <w:t xml:space="preserve">som </w:t>
      </w:r>
      <w:r>
        <w:t>under framförallt svensk stor</w:t>
      </w:r>
      <w:r w:rsidR="00895561">
        <w:softHyphen/>
      </w:r>
      <w:r>
        <w:t>maktstid tilldelades den bästa utrustning</w:t>
      </w:r>
      <w:r w:rsidR="00024C87">
        <w:t>en</w:t>
      </w:r>
      <w:r>
        <w:t xml:space="preserve">, hästarna och kollegerna och som </w:t>
      </w:r>
      <w:r w:rsidR="007D5518">
        <w:t>utmärkte sig</w:t>
      </w:r>
      <w:r>
        <w:t xml:space="preserve"> såväl </w:t>
      </w:r>
      <w:r w:rsidR="007D5518">
        <w:t xml:space="preserve">på </w:t>
      </w:r>
      <w:r>
        <w:t>fält</w:t>
      </w:r>
      <w:r w:rsidR="007D5518">
        <w:t xml:space="preserve">et </w:t>
      </w:r>
      <w:r>
        <w:t xml:space="preserve">som </w:t>
      </w:r>
      <w:r w:rsidR="007D5518">
        <w:t xml:space="preserve">vid </w:t>
      </w:r>
      <w:r>
        <w:t>spanings</w:t>
      </w:r>
      <w:r w:rsidR="007D5518">
        <w:t xml:space="preserve">- </w:t>
      </w:r>
      <w:r>
        <w:t>och livvakts</w:t>
      </w:r>
      <w:r w:rsidR="007D5518">
        <w:t>uppdrag</w:t>
      </w:r>
      <w:r>
        <w:t xml:space="preserve">. De </w:t>
      </w:r>
      <w:r w:rsidR="007D5518">
        <w:t>var</w:t>
      </w:r>
      <w:r>
        <w:t xml:space="preserve"> direkt under</w:t>
      </w:r>
      <w:r w:rsidR="007D5518">
        <w:t>ställda</w:t>
      </w:r>
      <w:r>
        <w:t xml:space="preserve"> kungen, </w:t>
      </w:r>
      <w:r w:rsidR="007D5518">
        <w:t>liksom</w:t>
      </w:r>
      <w:r>
        <w:t xml:space="preserve"> </w:t>
      </w:r>
      <w:r w:rsidR="007D5518">
        <w:t>Särskilda Operationsgruppen</w:t>
      </w:r>
      <w:r>
        <w:t xml:space="preserve"> idag </w:t>
      </w:r>
      <w:r w:rsidR="007D5518">
        <w:t>är</w:t>
      </w:r>
      <w:r>
        <w:t xml:space="preserve"> direkt </w:t>
      </w:r>
      <w:r w:rsidR="007D5518">
        <w:t xml:space="preserve">underställda </w:t>
      </w:r>
      <w:r>
        <w:t>insatsledningen på Högkvarteret.</w:t>
      </w:r>
    </w:p>
    <w:p w:rsidRPr="00422B9E" w:rsidR="00422B9E" w:rsidP="00895561" w:rsidRDefault="007F7E28" w14:paraId="28E007FC" w14:textId="7187464C">
      <w:r>
        <w:t>För att ytterligare stärka den svenska försvarsviljan</w:t>
      </w:r>
      <w:r w:rsidR="00CD7BF8">
        <w:t>,</w:t>
      </w:r>
      <w:r>
        <w:t xml:space="preserve"> moralen och gemenskapen inom specialförbandssystemet samt återupprätta ett av de mest ärorika förbanden i svensk historia bör Särskilda Operationsgruppen byta namn till Drabantkåren</w:t>
      </w:r>
      <w:r w:rsidR="007D5518">
        <w:t xml:space="preserve"> och tilldelas erforderliga</w:t>
      </w:r>
      <w:r>
        <w:t xml:space="preserve"> heraldiska tecken, fanor</w:t>
      </w:r>
      <w:r w:rsidR="007D5518">
        <w:t xml:space="preserve"> och </w:t>
      </w:r>
      <w:r>
        <w:t>förbandstecken</w:t>
      </w:r>
      <w:r w:rsidR="007D551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BB21127A7C43E7A47D52C62D302C14"/>
        </w:placeholder>
      </w:sdtPr>
      <w:sdtEndPr>
        <w:rPr>
          <w:i w:val="0"/>
          <w:noProof w:val="0"/>
        </w:rPr>
      </w:sdtEndPr>
      <w:sdtContent>
        <w:p w:rsidR="005D7FD2" w:rsidP="005D7FD2" w:rsidRDefault="005D7FD2" w14:paraId="78477D6D" w14:textId="77777777"/>
        <w:p w:rsidRPr="008E0FE2" w:rsidR="004801AC" w:rsidP="005D7FD2" w:rsidRDefault="00040298" w14:paraId="1206BA4B" w14:textId="2495A4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137C" w14:paraId="38F325BD" w14:textId="77777777">
        <w:trPr>
          <w:cantSplit/>
        </w:trPr>
        <w:tc>
          <w:tcPr>
            <w:tcW w:w="50" w:type="pct"/>
            <w:vAlign w:val="bottom"/>
          </w:tcPr>
          <w:p w:rsidR="005B137C" w:rsidRDefault="00380C41" w14:paraId="7E9AFC01" w14:textId="77777777">
            <w:pPr>
              <w:pStyle w:val="Underskrifter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5B137C" w:rsidRDefault="005B137C" w14:paraId="1AC2A9A7" w14:textId="77777777">
            <w:pPr>
              <w:pStyle w:val="Underskrifter"/>
            </w:pPr>
          </w:p>
        </w:tc>
      </w:tr>
    </w:tbl>
    <w:p w:rsidR="00C94A37" w:rsidRDefault="00C94A37" w14:paraId="02EAD8BC" w14:textId="77777777"/>
    <w:sectPr w:rsidR="00C94A3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58DB" w14:textId="77777777" w:rsidR="00DD2FB9" w:rsidRDefault="00DD2FB9" w:rsidP="000C1CAD">
      <w:pPr>
        <w:spacing w:line="240" w:lineRule="auto"/>
      </w:pPr>
      <w:r>
        <w:separator/>
      </w:r>
    </w:p>
  </w:endnote>
  <w:endnote w:type="continuationSeparator" w:id="0">
    <w:p w14:paraId="2603C8C4" w14:textId="77777777" w:rsidR="00DD2FB9" w:rsidRDefault="00DD2F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9D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EA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A706" w14:textId="3FA1445F" w:rsidR="00262EA3" w:rsidRPr="005D7FD2" w:rsidRDefault="00262EA3" w:rsidP="005D7F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7046" w14:textId="77777777" w:rsidR="00DD2FB9" w:rsidRDefault="00DD2FB9" w:rsidP="000C1CAD">
      <w:pPr>
        <w:spacing w:line="240" w:lineRule="auto"/>
      </w:pPr>
      <w:r>
        <w:separator/>
      </w:r>
    </w:p>
  </w:footnote>
  <w:footnote w:type="continuationSeparator" w:id="0">
    <w:p w14:paraId="780C9064" w14:textId="77777777" w:rsidR="00DD2FB9" w:rsidRDefault="00DD2F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A9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5E5F9F" wp14:editId="23871C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4C915" w14:textId="4693595E" w:rsidR="00262EA3" w:rsidRDefault="000402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7E2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5E5F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04C915" w14:textId="4693595E" w:rsidR="00262EA3" w:rsidRDefault="000402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7E2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1B63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7B86" w14:textId="77777777" w:rsidR="00262EA3" w:rsidRDefault="00262EA3" w:rsidP="008563AC">
    <w:pPr>
      <w:jc w:val="right"/>
    </w:pPr>
  </w:p>
  <w:p w14:paraId="39DEB3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D161" w14:textId="77777777" w:rsidR="00262EA3" w:rsidRDefault="000402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6977C3" wp14:editId="162434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8C5EFD" w14:textId="0E346011" w:rsidR="00262EA3" w:rsidRDefault="000402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D7F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7E2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F24E733" w14:textId="77777777" w:rsidR="00262EA3" w:rsidRPr="008227B3" w:rsidRDefault="000402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C680D1" w14:textId="3DB70735" w:rsidR="00262EA3" w:rsidRPr="008227B3" w:rsidRDefault="000402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7FD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7FD2">
          <w:t>:704</w:t>
        </w:r>
      </w:sdtContent>
    </w:sdt>
  </w:p>
  <w:p w14:paraId="5B48C457" w14:textId="6505E31E" w:rsidR="00262EA3" w:rsidRDefault="000402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D7FD2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A12589" w14:textId="42353AFE" w:rsidR="00262EA3" w:rsidRDefault="007D5518" w:rsidP="00283E0F">
        <w:pPr>
          <w:pStyle w:val="FSHRub2"/>
        </w:pPr>
        <w:r>
          <w:t>Namnbyte på särskilda operationsgruppen till drabantkåren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29A9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F7E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C87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98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CDB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4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37C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FD2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4EB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51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E2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561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4B9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8D1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365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B65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5F6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D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A37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BF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A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FB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1C9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DC67D8"/>
  <w15:chartTrackingRefBased/>
  <w15:docId w15:val="{989BF46D-F8A2-4EA9-9E80-B192703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BD3CFE008A4E92945F52A7FB950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805B4-E147-4676-A601-FF3704C9800D}"/>
      </w:docPartPr>
      <w:docPartBody>
        <w:p w:rsidR="00D26A40" w:rsidRDefault="005C0FAE">
          <w:pPr>
            <w:pStyle w:val="16BD3CFE008A4E92945F52A7FB9502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DE15AD0EAD4EE887CC5DBBA8902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927DC-2727-4761-B846-6511C3C4102F}"/>
      </w:docPartPr>
      <w:docPartBody>
        <w:p w:rsidR="00D26A40" w:rsidRDefault="005C0FAE">
          <w:pPr>
            <w:pStyle w:val="EADE15AD0EAD4EE887CC5DBBA89025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BB21127A7C43E7A47D52C62D302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E69FA-6790-45CE-93AA-B25791974F7C}"/>
      </w:docPartPr>
      <w:docPartBody>
        <w:p w:rsidR="00C6138A" w:rsidRDefault="00C613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0"/>
    <w:rsid w:val="004C799B"/>
    <w:rsid w:val="005C0FAE"/>
    <w:rsid w:val="00A52BC8"/>
    <w:rsid w:val="00C6138A"/>
    <w:rsid w:val="00D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799B"/>
    <w:rPr>
      <w:color w:val="F4B083" w:themeColor="accent2" w:themeTint="99"/>
    </w:rPr>
  </w:style>
  <w:style w:type="paragraph" w:customStyle="1" w:styleId="16BD3CFE008A4E92945F52A7FB95027A">
    <w:name w:val="16BD3CFE008A4E92945F52A7FB95027A"/>
  </w:style>
  <w:style w:type="paragraph" w:customStyle="1" w:styleId="EADE15AD0EAD4EE887CC5DBBA89025F2">
    <w:name w:val="EADE15AD0EAD4EE887CC5DBBA8902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EA853-02CD-4946-9153-448E0E9CDE34}"/>
</file>

<file path=customXml/itemProps2.xml><?xml version="1.0" encoding="utf-8"?>
<ds:datastoreItem xmlns:ds="http://schemas.openxmlformats.org/officeDocument/2006/customXml" ds:itemID="{E83E7A3C-55EE-4486-9DAD-2D934F993C9B}"/>
</file>

<file path=customXml/itemProps3.xml><?xml version="1.0" encoding="utf-8"?>
<ds:datastoreItem xmlns:ds="http://schemas.openxmlformats.org/officeDocument/2006/customXml" ds:itemID="{5822724C-140C-4C2F-B2BB-7A4775932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1299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Namnbyte på Särskilda Operationsgruppen till Drabantkåren</vt:lpstr>
      <vt:lpstr>
      </vt:lpstr>
    </vt:vector>
  </TitlesOfParts>
  <Company>Sveriges riksdag</Company>
  <LinksUpToDate>false</LinksUpToDate>
  <CharactersWithSpaces>1482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