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80B56" w14:textId="5713993A" w:rsidR="00514936" w:rsidRPr="00F36B44" w:rsidRDefault="00FE334F" w:rsidP="00F57751">
      <w:pPr>
        <w:pStyle w:val="Rubrik"/>
        <w:rPr>
          <w:b/>
          <w:bCs/>
          <w:u w:val="single"/>
        </w:rPr>
      </w:pPr>
      <w:bookmarkStart w:id="0" w:name="EUKommenteradDagordning"/>
      <w:r>
        <w:rPr>
          <w:b/>
          <w:bCs/>
          <w:u w:val="single"/>
        </w:rPr>
        <w:t xml:space="preserve">Informellt videomöte med </w:t>
      </w:r>
      <w:r w:rsidRPr="00F36B44">
        <w:rPr>
          <w:b/>
          <w:bCs/>
          <w:u w:val="single"/>
        </w:rPr>
        <w:t xml:space="preserve">Allmänna rådets </w:t>
      </w:r>
      <w:r>
        <w:rPr>
          <w:b/>
          <w:bCs/>
          <w:u w:val="single"/>
        </w:rPr>
        <w:t>medlemmar</w:t>
      </w:r>
      <w:r>
        <w:rPr>
          <w:b/>
          <w:bCs/>
          <w:u w:val="single"/>
        </w:rPr>
        <w:t xml:space="preserve"> </w:t>
      </w:r>
      <w:r w:rsidR="00F36B44" w:rsidRPr="00F36B44">
        <w:rPr>
          <w:b/>
          <w:bCs/>
          <w:u w:val="single"/>
        </w:rPr>
        <w:t>d</w:t>
      </w:r>
      <w:r w:rsidR="008941C8" w:rsidRPr="00F36B44">
        <w:rPr>
          <w:b/>
          <w:bCs/>
          <w:u w:val="single"/>
        </w:rPr>
        <w:t xml:space="preserve">en </w:t>
      </w:r>
      <w:r w:rsidR="00787D1A" w:rsidRPr="00F36B44">
        <w:rPr>
          <w:b/>
          <w:bCs/>
          <w:u w:val="single"/>
        </w:rPr>
        <w:t>2</w:t>
      </w:r>
      <w:r w:rsidR="00267BD4">
        <w:rPr>
          <w:b/>
          <w:bCs/>
          <w:u w:val="single"/>
        </w:rPr>
        <w:t xml:space="preserve">0 april </w:t>
      </w:r>
      <w:r w:rsidR="008941C8" w:rsidRPr="00F36B44">
        <w:rPr>
          <w:b/>
          <w:bCs/>
          <w:u w:val="single"/>
        </w:rPr>
        <w:t>202</w:t>
      </w:r>
      <w:r w:rsidR="00153AF5" w:rsidRPr="00F36B44">
        <w:rPr>
          <w:b/>
          <w:bCs/>
          <w:u w:val="single"/>
        </w:rPr>
        <w:t>1</w:t>
      </w:r>
    </w:p>
    <w:p w14:paraId="1B37ABF9" w14:textId="77777777" w:rsidR="00514936" w:rsidRPr="00A93242" w:rsidRDefault="00514936" w:rsidP="00514936">
      <w:pPr>
        <w:pStyle w:val="Rubrik1utannumrering"/>
        <w:rPr>
          <w:b/>
        </w:rPr>
      </w:pPr>
      <w:r w:rsidRPr="00A93242">
        <w:rPr>
          <w:b/>
        </w:rPr>
        <w:t>Kommenterad dagordning</w:t>
      </w:r>
    </w:p>
    <w:p w14:paraId="5D5DA812" w14:textId="1D574829" w:rsidR="00676358" w:rsidRPr="005D1CF0" w:rsidRDefault="00A93242" w:rsidP="005D1CF0">
      <w:pPr>
        <w:pStyle w:val="Rubrik1"/>
        <w:rPr>
          <w:b/>
          <w:bCs/>
        </w:rPr>
      </w:pPr>
      <w:r w:rsidRPr="005D1CF0">
        <w:rPr>
          <w:b/>
          <w:bCs/>
        </w:rPr>
        <w:t>Godkänn</w:t>
      </w:r>
      <w:r w:rsidR="00FB397A" w:rsidRPr="005D1CF0">
        <w:rPr>
          <w:b/>
          <w:bCs/>
        </w:rPr>
        <w:t>ande av dagordningen</w:t>
      </w:r>
    </w:p>
    <w:p w14:paraId="49753B9D" w14:textId="1D60F70F" w:rsidR="00267BD4" w:rsidRDefault="00267BD4" w:rsidP="00267BD4">
      <w:pPr>
        <w:pStyle w:val="Brdtext"/>
      </w:pPr>
    </w:p>
    <w:p w14:paraId="4D7A10A5" w14:textId="77777777" w:rsidR="00234FD4" w:rsidRPr="00BA28C7" w:rsidRDefault="00234FD4" w:rsidP="00234FD4">
      <w:pPr>
        <w:pStyle w:val="Rubrik"/>
        <w:spacing w:after="280"/>
        <w:rPr>
          <w:b/>
          <w:bCs/>
        </w:rPr>
      </w:pPr>
      <w:r w:rsidRPr="00BA28C7">
        <w:rPr>
          <w:b/>
          <w:bCs/>
        </w:rPr>
        <w:t xml:space="preserve">Aktuella frågor </w:t>
      </w:r>
    </w:p>
    <w:p w14:paraId="775B64E6" w14:textId="6CCDFEB1" w:rsidR="00267BD4" w:rsidRPr="00267BD4" w:rsidRDefault="00267BD4" w:rsidP="00267BD4">
      <w:pPr>
        <w:pStyle w:val="Rubrik1"/>
        <w:spacing w:before="0" w:after="280"/>
        <w:rPr>
          <w:b/>
          <w:bCs/>
        </w:rPr>
      </w:pPr>
      <w:r w:rsidRPr="00267BD4">
        <w:rPr>
          <w:b/>
          <w:bCs/>
        </w:rPr>
        <w:t>Relationen mellan EU och Storbritannien</w:t>
      </w:r>
    </w:p>
    <w:p w14:paraId="2119236E" w14:textId="77777777" w:rsidR="00267BD4" w:rsidRPr="00267BD4" w:rsidRDefault="00267BD4" w:rsidP="00267BD4">
      <w:pPr>
        <w:pStyle w:val="Rubrik2utannumrering"/>
        <w:spacing w:before="0" w:after="280"/>
        <w:rPr>
          <w:rFonts w:asciiTheme="minorHAnsi" w:hAnsiTheme="minorHAnsi"/>
          <w:b w:val="0"/>
          <w:bCs/>
          <w:i/>
          <w:iCs/>
          <w:sz w:val="25"/>
          <w:szCs w:val="25"/>
        </w:rPr>
      </w:pPr>
      <w:r w:rsidRPr="00267BD4">
        <w:rPr>
          <w:rFonts w:asciiTheme="minorHAnsi" w:hAnsiTheme="minorHAnsi"/>
          <w:b w:val="0"/>
          <w:bCs/>
          <w:i/>
          <w:iCs/>
          <w:sz w:val="25"/>
          <w:szCs w:val="25"/>
        </w:rPr>
        <w:t>Informationspunkt</w:t>
      </w:r>
    </w:p>
    <w:p w14:paraId="5C70F187" w14:textId="77777777" w:rsidR="00267BD4" w:rsidRPr="00267BD4" w:rsidRDefault="00267BD4" w:rsidP="00267BD4">
      <w:pPr>
        <w:pStyle w:val="Rubrik2utannumrering"/>
        <w:spacing w:before="0" w:after="280"/>
        <w:rPr>
          <w:rFonts w:asciiTheme="minorHAnsi" w:hAnsiTheme="minorHAnsi"/>
          <w:bCs/>
          <w:sz w:val="25"/>
          <w:szCs w:val="25"/>
        </w:rPr>
      </w:pPr>
      <w:r w:rsidRPr="00267BD4">
        <w:rPr>
          <w:rFonts w:asciiTheme="minorHAnsi" w:hAnsiTheme="minorHAnsi"/>
          <w:bCs/>
          <w:sz w:val="25"/>
          <w:szCs w:val="25"/>
        </w:rPr>
        <w:t>Förslagets innehåll</w:t>
      </w:r>
    </w:p>
    <w:p w14:paraId="73EEA0B8" w14:textId="77777777" w:rsidR="00267BD4" w:rsidRPr="00267BD4" w:rsidRDefault="00267BD4" w:rsidP="00267BD4">
      <w:pPr>
        <w:pStyle w:val="Brdtext"/>
      </w:pPr>
      <w:r w:rsidRPr="00267BD4">
        <w:t>EU-ministrarna kommer att få en lägesuppdatering om relationen mellan EU och Storbritannien.</w:t>
      </w:r>
    </w:p>
    <w:p w14:paraId="24989EBE" w14:textId="77777777" w:rsidR="00267BD4" w:rsidRPr="00267BD4" w:rsidRDefault="00267BD4" w:rsidP="00267BD4">
      <w:pPr>
        <w:pStyle w:val="Brdtext"/>
      </w:pPr>
      <w:r w:rsidRPr="00267BD4">
        <w:t xml:space="preserve">En principiell överenskommelse om ett handels- och samarbetsavtal mellan EU och Storbritannien nåddes den 24 december 2020. Avtalet godkändes den 29 december enhälligt av EU:s 27 medlemsstater i rådet. EU och Storbritannien undertecknade avtalet den 30 december 2020. </w:t>
      </w:r>
    </w:p>
    <w:p w14:paraId="0E0EA815" w14:textId="77777777" w:rsidR="00267BD4" w:rsidRPr="00267BD4" w:rsidRDefault="00267BD4" w:rsidP="00267BD4">
      <w:pPr>
        <w:pStyle w:val="Brdtext"/>
      </w:pPr>
      <w:r w:rsidRPr="00267BD4">
        <w:t xml:space="preserve">Avtalet utgör grunden för ett brett partnerskap som syftar till att upprätthålla ett område av välstånd och goda grannskapsrelationer baserat på gemensamma värden och samarbete. </w:t>
      </w:r>
    </w:p>
    <w:p w14:paraId="6352E4ED" w14:textId="77777777" w:rsidR="00267BD4" w:rsidRPr="00267BD4" w:rsidRDefault="00267BD4" w:rsidP="00267BD4">
      <w:pPr>
        <w:pStyle w:val="Brdtext"/>
      </w:pPr>
      <w:r w:rsidRPr="00267BD4">
        <w:t xml:space="preserve">Avtalet tillämpas provisoriskt, från och med den 1 januari 2021, i avvaktan på att Europaparlamentet ska behandla och godkänna avtalet. Detta </w:t>
      </w:r>
      <w:r w:rsidRPr="00267BD4">
        <w:lastRenderedPageBreak/>
        <w:t xml:space="preserve">förväntas kunna ske innan den provisoriska tillämpningen löper ut den 30 april 2021. </w:t>
      </w:r>
    </w:p>
    <w:p w14:paraId="7E2533E2" w14:textId="77777777" w:rsidR="00267BD4" w:rsidRPr="00267BD4" w:rsidRDefault="00267BD4" w:rsidP="00267BD4">
      <w:pPr>
        <w:pStyle w:val="Rubrik2utannumrering"/>
        <w:spacing w:before="0" w:after="280"/>
        <w:rPr>
          <w:rFonts w:asciiTheme="minorHAnsi" w:hAnsiTheme="minorHAnsi"/>
          <w:sz w:val="25"/>
          <w:szCs w:val="25"/>
        </w:rPr>
      </w:pPr>
      <w:r w:rsidRPr="00267BD4">
        <w:rPr>
          <w:rFonts w:asciiTheme="minorHAnsi" w:hAnsiTheme="minorHAnsi"/>
          <w:sz w:val="25"/>
          <w:szCs w:val="25"/>
        </w:rPr>
        <w:t xml:space="preserve">Datum för tidigare behandling i riksdagen </w:t>
      </w:r>
    </w:p>
    <w:p w14:paraId="7444527E" w14:textId="77777777" w:rsidR="00267BD4" w:rsidRPr="00267BD4" w:rsidRDefault="00267BD4" w:rsidP="00267BD4">
      <w:pPr>
        <w:pStyle w:val="Brdtext"/>
      </w:pPr>
      <w:r w:rsidRPr="00267BD4">
        <w:t xml:space="preserve">Relationen mellan EU och Storbritannien har behandlats vid flertalet tillfällen. EU-minister Hans Dahlgren informerade senast EU-nämnden om EU-UK relationen den 19 februari 2021 och informerade utrikesutskottet om innehållet i avtalet den 21 januari 2021. </w:t>
      </w:r>
    </w:p>
    <w:p w14:paraId="7C1DB377" w14:textId="77777777" w:rsidR="00267BD4" w:rsidRDefault="00267BD4" w:rsidP="00267BD4">
      <w:pPr>
        <w:pStyle w:val="Brdtext"/>
      </w:pPr>
    </w:p>
    <w:p w14:paraId="1A7ADAA3" w14:textId="4FF7AC33" w:rsidR="00267BD4" w:rsidRDefault="004F1483" w:rsidP="00267BD4">
      <w:pPr>
        <w:pStyle w:val="Rubrik1"/>
        <w:numPr>
          <w:ilvl w:val="0"/>
          <w:numId w:val="0"/>
        </w:numPr>
        <w:spacing w:before="0" w:after="280"/>
        <w:rPr>
          <w:b/>
        </w:rPr>
      </w:pPr>
      <w:r>
        <w:rPr>
          <w:b/>
        </w:rPr>
        <w:t>3</w:t>
      </w:r>
      <w:r w:rsidR="00267BD4">
        <w:rPr>
          <w:b/>
        </w:rPr>
        <w:t>. Framtidskonferensen</w:t>
      </w:r>
    </w:p>
    <w:p w14:paraId="7622632C" w14:textId="77777777" w:rsidR="00267BD4" w:rsidRPr="00267BD4" w:rsidRDefault="00267BD4" w:rsidP="00267BD4">
      <w:pPr>
        <w:pStyle w:val="Rubrik2utannumrering"/>
        <w:spacing w:before="0" w:after="280"/>
        <w:rPr>
          <w:rFonts w:asciiTheme="minorHAnsi" w:hAnsiTheme="minorHAnsi"/>
          <w:b w:val="0"/>
          <w:bCs/>
          <w:i/>
          <w:iCs/>
          <w:sz w:val="25"/>
          <w:szCs w:val="25"/>
        </w:rPr>
      </w:pPr>
      <w:r w:rsidRPr="00267BD4">
        <w:rPr>
          <w:rFonts w:asciiTheme="minorHAnsi" w:hAnsiTheme="minorHAnsi"/>
          <w:b w:val="0"/>
          <w:bCs/>
          <w:i/>
          <w:iCs/>
          <w:sz w:val="25"/>
          <w:szCs w:val="25"/>
        </w:rPr>
        <w:t>Informationspunkt</w:t>
      </w:r>
    </w:p>
    <w:p w14:paraId="20438586" w14:textId="77777777" w:rsidR="00267BD4" w:rsidRPr="00267BD4" w:rsidRDefault="00267BD4" w:rsidP="00267BD4">
      <w:pPr>
        <w:pStyle w:val="Rubrik2utannumrering"/>
        <w:spacing w:before="0" w:after="280"/>
        <w:rPr>
          <w:rFonts w:asciiTheme="minorHAnsi" w:hAnsiTheme="minorHAnsi"/>
          <w:sz w:val="25"/>
          <w:szCs w:val="25"/>
        </w:rPr>
      </w:pPr>
      <w:r w:rsidRPr="00267BD4">
        <w:rPr>
          <w:rFonts w:asciiTheme="minorHAnsi" w:hAnsiTheme="minorHAnsi"/>
          <w:sz w:val="25"/>
          <w:szCs w:val="25"/>
        </w:rPr>
        <w:t>Förslagets innehåll</w:t>
      </w:r>
    </w:p>
    <w:p w14:paraId="596626F1" w14:textId="77D46498" w:rsidR="00267BD4" w:rsidRPr="00267BD4" w:rsidRDefault="00267BD4" w:rsidP="00267BD4">
      <w:r w:rsidRPr="00267BD4">
        <w:t xml:space="preserve">Konferensens tre utsedda ordföranden, Europeiska kommissionens ordförande, Ursula </w:t>
      </w:r>
      <w:r>
        <w:t>von</w:t>
      </w:r>
      <w:r w:rsidRPr="00267BD4">
        <w:t xml:space="preserve"> der Leyen; Europaparlamentets ordförande, David Sassoli och Portugals statsminister, Antonio Costa, skrev under den gemensamma deklarationen som sätter ramarna för framtidskonferensen den 10 mars 2021. En exekutiv styrelse som leds av de tre institutionerna upprättades inför ett första styrelsemöte den 24 mars. Det portugisiska ordförandeskapet avser att informera om styrelsens pågående arbete.</w:t>
      </w:r>
    </w:p>
    <w:p w14:paraId="3EF0CD68" w14:textId="77777777" w:rsidR="00267BD4" w:rsidRPr="00267BD4" w:rsidRDefault="00267BD4" w:rsidP="00267BD4">
      <w:pPr>
        <w:pStyle w:val="Brdtext"/>
      </w:pPr>
      <w:r w:rsidRPr="00267BD4">
        <w:t>Styrelsen består av tre medlemmar och upp till fyra observatörer från varje institution. Från rådets sida deltar det nuvarande och de två inkommande ordförandeskapen, Portugal, Slovenien och Frankrike som medlemmar, medan de nästföljande ordförandeskapen Tjeckien, Sverige, Spanien och Belgien deltar som observatörer. EU-minister Hans Dahlgren representerar Sverige som observatör. Europaparlamentet representeras av en representant från de sju politiska grupperna i parlamentet och kommissionen representeras av de tre ansvariga kommissionärerna.</w:t>
      </w:r>
    </w:p>
    <w:p w14:paraId="3704F12A" w14:textId="0E20F45C" w:rsidR="00267BD4" w:rsidRPr="00267BD4" w:rsidRDefault="00267BD4" w:rsidP="00267BD4">
      <w:r w:rsidRPr="00267BD4">
        <w:t>Styrelsen ska ansvara för att fatta beslut om konferensens arbete, förlopp och evenemang. Styrelsemedlemmarna fattar alla beslut med konsensus.</w:t>
      </w:r>
      <w:r w:rsidR="00B71B75">
        <w:t xml:space="preserve"> </w:t>
      </w:r>
      <w:r w:rsidR="00B71B75" w:rsidRPr="00B71B75">
        <w:t xml:space="preserve">Observatörer deltar ej i styrelsens beslut. </w:t>
      </w:r>
      <w:r w:rsidRPr="00267BD4">
        <w:t xml:space="preserve">Styrelsen ska förbereda konferensen som ska diskutera rekommendationerna från nationella evenemang och de europeiska medborgarpanelerna. Viktiga nästa steg i </w:t>
      </w:r>
      <w:r w:rsidRPr="00267BD4">
        <w:lastRenderedPageBreak/>
        <w:t xml:space="preserve">styrelsens arbete är att ta fram konferensens stadgar samt lansera konferensens digitala plattform. </w:t>
      </w:r>
    </w:p>
    <w:p w14:paraId="53A49EB1" w14:textId="77777777" w:rsidR="00267BD4" w:rsidRPr="00267BD4" w:rsidRDefault="00267BD4" w:rsidP="00267BD4">
      <w:pPr>
        <w:rPr>
          <w:rFonts w:eastAsia="Times New Roman" w:cs="Times New Roman"/>
        </w:rPr>
      </w:pPr>
      <w:r w:rsidRPr="00267BD4">
        <w:t xml:space="preserve">Konferensen uppmanas att presentera sina slutsatser senast våren 2022. </w:t>
      </w:r>
    </w:p>
    <w:p w14:paraId="6D68BC3F" w14:textId="77777777" w:rsidR="00267BD4" w:rsidRPr="00267BD4" w:rsidRDefault="00267BD4" w:rsidP="00267BD4">
      <w:pPr>
        <w:pStyle w:val="Rubrik3utannumrering"/>
        <w:spacing w:before="0" w:after="280"/>
        <w:rPr>
          <w:rFonts w:asciiTheme="minorHAnsi" w:hAnsiTheme="minorHAnsi"/>
          <w:b/>
          <w:sz w:val="25"/>
          <w:szCs w:val="25"/>
        </w:rPr>
      </w:pPr>
      <w:r w:rsidRPr="00267BD4">
        <w:rPr>
          <w:rFonts w:asciiTheme="minorHAnsi" w:hAnsiTheme="minorHAnsi"/>
          <w:b/>
          <w:sz w:val="25"/>
          <w:szCs w:val="25"/>
        </w:rPr>
        <w:t xml:space="preserve">Datum för tidigare behandling i riksdagen </w:t>
      </w:r>
    </w:p>
    <w:p w14:paraId="660AB5D2" w14:textId="07FD5494" w:rsidR="00267BD4" w:rsidRPr="00267BD4" w:rsidRDefault="00267BD4" w:rsidP="00267BD4">
      <w:pPr>
        <w:pStyle w:val="Brdtext"/>
      </w:pPr>
      <w:r w:rsidRPr="00267BD4">
        <w:t>Riksdagen har informerats i frågan den 29 april 2019 genom faktapromemoria 2019/</w:t>
      </w:r>
      <w:proofErr w:type="gramStart"/>
      <w:r w:rsidRPr="00267BD4">
        <w:t>20:FPM</w:t>
      </w:r>
      <w:proofErr w:type="gramEnd"/>
      <w:r w:rsidRPr="00267BD4">
        <w:t>17.</w:t>
      </w:r>
      <w:r w:rsidR="00493F88">
        <w:t xml:space="preserve"> </w:t>
      </w:r>
    </w:p>
    <w:p w14:paraId="43EE19B9" w14:textId="77777777" w:rsidR="00267BD4" w:rsidRPr="00267BD4" w:rsidRDefault="00267BD4" w:rsidP="00267BD4">
      <w:pPr>
        <w:pStyle w:val="Brdtext"/>
      </w:pPr>
      <w:r w:rsidRPr="00267BD4">
        <w:t>Samråd skedde i EU-nämnden den 11 december 2019 inför behandling som en övrig fråga på Europeiska rådets dagordning den 24 januari 2020 och den 25 maj 2020 inför behandling som diskussionspunkt i Allmänna rådet. EU-nämnden informerades om konferensen även den 9 oktober 2020, den 18 januari 2021, den 19 februari 2021 samt den 19 mars 2021 inför behandling som informationspunkt i Allmänna rådet. Skriftligt samråd av den gemensamma deklarationen skedde med EU nämnden den 5 mars 2021.</w:t>
      </w:r>
    </w:p>
    <w:p w14:paraId="205D9F48" w14:textId="1BDF8D85" w:rsidR="00267BD4" w:rsidRPr="00267BD4" w:rsidRDefault="00267BD4" w:rsidP="00267BD4">
      <w:pPr>
        <w:pStyle w:val="Brdtext"/>
      </w:pPr>
      <w:r w:rsidRPr="00267BD4">
        <w:t xml:space="preserve">Överläggning om konferensen skedde i utrikesutskottet den 23 januari 2020 och information gavs den 17 september 2020. Konstitutionsutskottet informerades om konferensen den 21 januari 2021. </w:t>
      </w:r>
      <w:r w:rsidR="00493F88">
        <w:t xml:space="preserve">Utrikesutskottet väntas även informeras i frågan den 13 april 2021. </w:t>
      </w:r>
    </w:p>
    <w:p w14:paraId="42B4552A" w14:textId="77777777" w:rsidR="00267BD4" w:rsidRPr="00023619" w:rsidRDefault="00267BD4" w:rsidP="00267BD4">
      <w:pPr>
        <w:pStyle w:val="Brdtext"/>
      </w:pPr>
    </w:p>
    <w:p w14:paraId="1B33F517" w14:textId="0CAF51C7" w:rsidR="00267BD4" w:rsidRPr="005D1CF0" w:rsidRDefault="00267BD4" w:rsidP="005D1CF0">
      <w:pPr>
        <w:pStyle w:val="Rubrik1"/>
        <w:numPr>
          <w:ilvl w:val="0"/>
          <w:numId w:val="41"/>
        </w:numPr>
        <w:spacing w:before="0" w:after="280"/>
        <w:rPr>
          <w:b/>
          <w:bCs/>
        </w:rPr>
      </w:pPr>
      <w:r w:rsidRPr="005D1CF0">
        <w:rPr>
          <w:b/>
          <w:bCs/>
        </w:rPr>
        <w:t xml:space="preserve">Den årliga rättsstatsdialogen </w:t>
      </w:r>
      <w:r w:rsidRPr="005D1CF0">
        <w:rPr>
          <w:rFonts w:ascii="Arial-BoldMT" w:hAnsi="Arial-BoldMT"/>
          <w:b/>
          <w:bCs/>
        </w:rPr>
        <w:t xml:space="preserve">– </w:t>
      </w:r>
      <w:r w:rsidRPr="005D1CF0">
        <w:rPr>
          <w:b/>
          <w:bCs/>
        </w:rPr>
        <w:t>landspecifik diskussion</w:t>
      </w:r>
    </w:p>
    <w:p w14:paraId="334E3C1D" w14:textId="4D446A85" w:rsidR="00267BD4" w:rsidRPr="00A8124F" w:rsidRDefault="00267BD4" w:rsidP="00A8124F">
      <w:pPr>
        <w:pStyle w:val="Rubrik2utannumrering"/>
        <w:rPr>
          <w:rFonts w:ascii="Garamond" w:hAnsi="Garamond"/>
          <w:b w:val="0"/>
          <w:bCs/>
          <w:i/>
          <w:iCs/>
          <w:sz w:val="25"/>
          <w:szCs w:val="25"/>
        </w:rPr>
      </w:pPr>
      <w:r w:rsidRPr="00A8124F">
        <w:rPr>
          <w:rFonts w:ascii="Garamond" w:hAnsi="Garamond"/>
          <w:b w:val="0"/>
          <w:bCs/>
          <w:i/>
          <w:iCs/>
          <w:sz w:val="25"/>
          <w:szCs w:val="25"/>
        </w:rPr>
        <w:t>Diskussionspunkt</w:t>
      </w:r>
    </w:p>
    <w:p w14:paraId="0A5FE1E5" w14:textId="77777777" w:rsidR="00A8124F" w:rsidRPr="00A8124F" w:rsidRDefault="00A8124F" w:rsidP="00A8124F">
      <w:pPr>
        <w:pStyle w:val="Rubrik2utannumrering"/>
        <w:rPr>
          <w:rFonts w:ascii="Garamond" w:hAnsi="Garamond"/>
          <w:sz w:val="25"/>
          <w:szCs w:val="25"/>
        </w:rPr>
      </w:pPr>
      <w:r w:rsidRPr="00A8124F">
        <w:rPr>
          <w:rFonts w:ascii="Garamond" w:hAnsi="Garamond"/>
          <w:sz w:val="25"/>
          <w:szCs w:val="25"/>
        </w:rPr>
        <w:t>Förslagets innehåll</w:t>
      </w:r>
    </w:p>
    <w:p w14:paraId="1B69BE99" w14:textId="77777777" w:rsidR="00A8124F" w:rsidRPr="00A8124F" w:rsidRDefault="00A8124F" w:rsidP="00A8124F">
      <w:pPr>
        <w:autoSpaceDE w:val="0"/>
        <w:autoSpaceDN w:val="0"/>
      </w:pPr>
      <w:r w:rsidRPr="00A8124F">
        <w:t>Den årliga rättstatsdialogen kommer att äga rum inom den ram som fastställdes i Allmänna rådets slutsatser från den 16 december 2014 – men på ett mer strukturerat sätt uppdelat i en horisontell diskussion</w:t>
      </w:r>
      <w:r w:rsidRPr="00A8124F">
        <w:rPr>
          <w:b/>
          <w:bCs/>
        </w:rPr>
        <w:t xml:space="preserve"> </w:t>
      </w:r>
      <w:r w:rsidRPr="00A8124F">
        <w:t>varje höst och flera landspecifika diskussioner (se närmare det portugisiska ordförandeskapets not 7379/21).</w:t>
      </w:r>
    </w:p>
    <w:p w14:paraId="1C26E59F" w14:textId="1E894D6C" w:rsidR="00A8124F" w:rsidRPr="00A8124F" w:rsidRDefault="00A8124F" w:rsidP="00A8124F">
      <w:pPr>
        <w:autoSpaceDE w:val="0"/>
        <w:autoSpaceDN w:val="0"/>
      </w:pPr>
      <w:r w:rsidRPr="00A8124F">
        <w:t>Vid det informella videomötet i Allmänna rådet den 20 april kommer landspecifika diskussionerna att äga rum med Tyskland, Grekland, Spanien, Frankrike och Irland. Dessa diskussioner kommer att basera sig på den inledande sammanfattningen i respektive landkapitel i kommissionens första årliga rapport från 2020 om situationen på rättsstatsområdet. Kommissionen har i denna rapport granskat fyra områden; de nationella rättssystemen, åtgärder mot korruption, situationen för media samt ”kontroll och balans” i det institutionella systemet.</w:t>
      </w:r>
    </w:p>
    <w:p w14:paraId="1B43C3A1" w14:textId="77777777" w:rsidR="00A8124F" w:rsidRPr="00A8124F" w:rsidRDefault="00A8124F" w:rsidP="00A8124F">
      <w:pPr>
        <w:pStyle w:val="Rubrik2utannumrering"/>
        <w:rPr>
          <w:rFonts w:ascii="Garamond" w:hAnsi="Garamond"/>
          <w:sz w:val="25"/>
          <w:szCs w:val="25"/>
        </w:rPr>
      </w:pPr>
      <w:r w:rsidRPr="00A8124F">
        <w:rPr>
          <w:rFonts w:ascii="Garamond" w:hAnsi="Garamond"/>
          <w:sz w:val="25"/>
          <w:szCs w:val="25"/>
        </w:rPr>
        <w:t>Förslag till svensk ståndpunkt</w:t>
      </w:r>
    </w:p>
    <w:p w14:paraId="5D571D26" w14:textId="53BCF399" w:rsidR="00A8124F" w:rsidRPr="00A8124F" w:rsidRDefault="00A8124F" w:rsidP="00A8124F">
      <w:r w:rsidRPr="00A8124F">
        <w:t>Landkapitlen som innehåller kommissionens specifika bedömningar av rättsstatsutvecklingen inom varje medlemsstat visar på att det finns utmaningar som kräver uppmärksamhet. Det gäller inte bara i ett eller två länder – rapporten visar att det finns anledning att diskutera och utbyta erfarenheter om utvecklingen i samtliga medlemsstater. Den visar också hur nödvändigt det är att arbeta vidare med att stärka respekten för rättsstatens principer. Vid de landspecifika diskussionerna avser regeringen bidra till förtrolig atmosfär som möjliggör konstruktiva diskussioner och särskilt lyfta fram betydelsen av ett oberoende domstolsväsende, arbetet mot korruption samt fria medier och skydd för journalister. Regeringen avser att dela med sig av exempel på svenska erfarenheter och åtgärder inom dessa områden.</w:t>
      </w:r>
    </w:p>
    <w:p w14:paraId="72061B9C" w14:textId="77777777" w:rsidR="00A8124F" w:rsidRPr="00A8124F" w:rsidRDefault="00A8124F" w:rsidP="00A8124F">
      <w:pPr>
        <w:pStyle w:val="Rubrik2utannumrering"/>
        <w:rPr>
          <w:rFonts w:ascii="Garamond" w:hAnsi="Garamond"/>
          <w:sz w:val="25"/>
          <w:szCs w:val="25"/>
        </w:rPr>
      </w:pPr>
      <w:r w:rsidRPr="00A8124F">
        <w:rPr>
          <w:rFonts w:ascii="Garamond" w:hAnsi="Garamond"/>
          <w:sz w:val="25"/>
          <w:szCs w:val="25"/>
        </w:rPr>
        <w:t>Datum för tidigare behandling i riksdagen</w:t>
      </w:r>
    </w:p>
    <w:p w14:paraId="6F5E2395" w14:textId="77777777" w:rsidR="00A8124F" w:rsidRPr="00A8124F" w:rsidRDefault="00A8124F" w:rsidP="00A8124F">
      <w:pPr>
        <w:rPr>
          <w:rFonts w:cs="Arial"/>
          <w:sz w:val="20"/>
          <w:szCs w:val="20"/>
        </w:rPr>
      </w:pPr>
      <w:r w:rsidRPr="00A8124F">
        <w:t>De fem första landspecifika diskussionerna med Belgien, Bulgarien, Tjeckien, Danmark och Estland behandlades i EU-nämnden den 13 november inför vid det informella videomötet i Allmänna rådet den 17 november.</w:t>
      </w:r>
    </w:p>
    <w:p w14:paraId="7510D6F6" w14:textId="77777777" w:rsidR="00267BD4" w:rsidRDefault="00267BD4" w:rsidP="005571BC">
      <w:pPr>
        <w:pStyle w:val="Brdtext"/>
      </w:pPr>
    </w:p>
    <w:p w14:paraId="221399C6" w14:textId="7AE69DB3" w:rsidR="00267BD4" w:rsidRPr="002D6B80" w:rsidRDefault="005D1CF0" w:rsidP="00267BD4">
      <w:pPr>
        <w:pStyle w:val="Rubrik1"/>
        <w:numPr>
          <w:ilvl w:val="0"/>
          <w:numId w:val="0"/>
        </w:numPr>
        <w:spacing w:before="0" w:after="280"/>
        <w:rPr>
          <w:b/>
        </w:rPr>
      </w:pPr>
      <w:r>
        <w:rPr>
          <w:b/>
        </w:rPr>
        <w:t>5</w:t>
      </w:r>
      <w:r w:rsidR="00267BD4">
        <w:rPr>
          <w:b/>
        </w:rPr>
        <w:t xml:space="preserve">. </w:t>
      </w:r>
      <w:r w:rsidR="00267BD4" w:rsidRPr="00BC3469">
        <w:rPr>
          <w:b/>
        </w:rPr>
        <w:t>EU-koordinering avseende covid-19</w:t>
      </w:r>
    </w:p>
    <w:p w14:paraId="64FF04E3" w14:textId="01414B2B" w:rsidR="00267BD4" w:rsidRPr="005571BC" w:rsidRDefault="00267BD4" w:rsidP="005571BC">
      <w:pPr>
        <w:pStyle w:val="Rubrik2utannumrering"/>
        <w:spacing w:before="0" w:after="280"/>
        <w:rPr>
          <w:rFonts w:asciiTheme="minorHAnsi" w:hAnsiTheme="minorHAnsi"/>
          <w:b w:val="0"/>
          <w:bCs/>
          <w:i/>
          <w:iCs/>
          <w:sz w:val="25"/>
          <w:szCs w:val="25"/>
        </w:rPr>
      </w:pPr>
      <w:r w:rsidRPr="005571BC">
        <w:rPr>
          <w:rFonts w:asciiTheme="minorHAnsi" w:hAnsiTheme="minorHAnsi"/>
          <w:b w:val="0"/>
          <w:bCs/>
          <w:i/>
          <w:iCs/>
          <w:sz w:val="25"/>
          <w:szCs w:val="25"/>
        </w:rPr>
        <w:t>Informationspunkt</w:t>
      </w:r>
    </w:p>
    <w:p w14:paraId="62B5459C" w14:textId="7CE0E8A7" w:rsidR="005571BC" w:rsidRPr="005571BC" w:rsidRDefault="005571BC" w:rsidP="005571BC">
      <w:pPr>
        <w:pStyle w:val="Rubrik2utannumrering"/>
        <w:spacing w:before="0" w:after="280"/>
        <w:rPr>
          <w:rFonts w:asciiTheme="minorHAnsi" w:hAnsiTheme="minorHAnsi"/>
          <w:sz w:val="25"/>
          <w:szCs w:val="25"/>
        </w:rPr>
      </w:pPr>
      <w:r w:rsidRPr="005571BC">
        <w:rPr>
          <w:rFonts w:asciiTheme="minorHAnsi" w:hAnsiTheme="minorHAnsi"/>
          <w:sz w:val="25"/>
          <w:szCs w:val="25"/>
        </w:rPr>
        <w:t>Förslagets innehåll</w:t>
      </w:r>
    </w:p>
    <w:p w14:paraId="266B6F01" w14:textId="07A6E317" w:rsidR="00267BD4" w:rsidRDefault="00267BD4" w:rsidP="005571BC">
      <w:pPr>
        <w:pStyle w:val="Brdtext"/>
      </w:pPr>
      <w:r w:rsidRPr="005571BC">
        <w:t>Vid mötet förväntas medlemsstaterna ta del av information om aktuella frågor avseende EU-koordinering avseende covid-19-pandemin.</w:t>
      </w:r>
    </w:p>
    <w:p w14:paraId="28629ABC" w14:textId="75425C2C" w:rsidR="00BA0DF6" w:rsidRDefault="00BA0DF6" w:rsidP="005571BC">
      <w:pPr>
        <w:pStyle w:val="Brdtext"/>
      </w:pPr>
      <w:r>
        <w:t xml:space="preserve">I skrivande stund är det oklart hur hanteringen av frågan kommer att landa på mötet mer i detalj. </w:t>
      </w:r>
    </w:p>
    <w:p w14:paraId="49A9F253" w14:textId="0DD6EE16" w:rsidR="00D84DFE" w:rsidRPr="00BA0DF6" w:rsidRDefault="00D84DFE" w:rsidP="00D84DFE">
      <w:pPr>
        <w:pStyle w:val="Brdtext"/>
        <w:rPr>
          <w:b/>
          <w:bCs/>
        </w:rPr>
      </w:pPr>
      <w:r w:rsidRPr="00D84DFE">
        <w:rPr>
          <w:b/>
          <w:bCs/>
        </w:rPr>
        <w:t>Datum för tidigare behandling i riksdagen</w:t>
      </w:r>
    </w:p>
    <w:p w14:paraId="4412959E" w14:textId="17C23EDC" w:rsidR="00D84DFE" w:rsidRPr="005571BC" w:rsidRDefault="00D84DFE" w:rsidP="00D84DFE">
      <w:pPr>
        <w:pStyle w:val="Brdtext"/>
      </w:pPr>
      <w:r>
        <w:t>Samråd i frågan skedde i EU-nämnden den 15 januari 2021 inför Allmänna rådets möte den 18 januari.</w:t>
      </w:r>
    </w:p>
    <w:p w14:paraId="028E3A7B" w14:textId="77777777" w:rsidR="00267BD4" w:rsidRDefault="00267BD4" w:rsidP="00267BD4">
      <w:pPr>
        <w:pStyle w:val="Brdtext"/>
      </w:pPr>
    </w:p>
    <w:p w14:paraId="25662E3E" w14:textId="43F0EB2A" w:rsidR="00267BD4" w:rsidRDefault="005D1CF0" w:rsidP="00267BD4">
      <w:pPr>
        <w:pStyle w:val="Rubrik1"/>
        <w:numPr>
          <w:ilvl w:val="0"/>
          <w:numId w:val="0"/>
        </w:numPr>
        <w:spacing w:before="0" w:after="280"/>
        <w:rPr>
          <w:b/>
          <w:bCs/>
        </w:rPr>
      </w:pPr>
      <w:r>
        <w:rPr>
          <w:b/>
          <w:bCs/>
        </w:rPr>
        <w:t>6</w:t>
      </w:r>
      <w:r w:rsidR="00267BD4">
        <w:rPr>
          <w:b/>
          <w:bCs/>
        </w:rPr>
        <w:t xml:space="preserve">. </w:t>
      </w:r>
      <w:r w:rsidR="00267BD4" w:rsidRPr="004A5C46">
        <w:rPr>
          <w:b/>
          <w:bCs/>
        </w:rPr>
        <w:t>Utvidgningen</w:t>
      </w:r>
    </w:p>
    <w:p w14:paraId="5C08C4C9" w14:textId="77777777" w:rsidR="00267BD4" w:rsidRPr="00264B98" w:rsidRDefault="00267BD4" w:rsidP="00267BD4">
      <w:pPr>
        <w:pStyle w:val="Brdtext"/>
        <w:rPr>
          <w:i/>
          <w:iCs/>
        </w:rPr>
      </w:pPr>
      <w:r w:rsidRPr="00264B98">
        <w:rPr>
          <w:i/>
          <w:iCs/>
        </w:rPr>
        <w:t>Informationspunkt</w:t>
      </w:r>
    </w:p>
    <w:p w14:paraId="57722FB4" w14:textId="77777777" w:rsidR="00267BD4" w:rsidRPr="005571BC" w:rsidRDefault="00267BD4" w:rsidP="005571BC">
      <w:pPr>
        <w:pStyle w:val="Rubrik2utannumrering"/>
        <w:rPr>
          <w:rFonts w:ascii="Garamond" w:hAnsi="Garamond"/>
          <w:sz w:val="25"/>
          <w:szCs w:val="25"/>
        </w:rPr>
      </w:pPr>
      <w:r w:rsidRPr="005571BC">
        <w:rPr>
          <w:rFonts w:ascii="Garamond" w:hAnsi="Garamond"/>
          <w:sz w:val="25"/>
          <w:szCs w:val="25"/>
        </w:rPr>
        <w:t>Förslagets innehåll</w:t>
      </w:r>
    </w:p>
    <w:p w14:paraId="529D00AE" w14:textId="38AA778C" w:rsidR="00267BD4" w:rsidRDefault="00267BD4" w:rsidP="00267BD4">
      <w:pPr>
        <w:pStyle w:val="Brdtext"/>
      </w:pPr>
      <w:r w:rsidRPr="00C625DF">
        <w:t xml:space="preserve">Allmänna rådet kommer att få information från det portugisiska EU-ordförandeskapet om läget för EU:s utvidgningsprocess samt stabiliserings- och associeringsprocessen på </w:t>
      </w:r>
      <w:r>
        <w:t>v</w:t>
      </w:r>
      <w:r w:rsidRPr="00C625DF">
        <w:t>ästra Balkan</w:t>
      </w:r>
      <w:r>
        <w:t>.</w:t>
      </w:r>
    </w:p>
    <w:p w14:paraId="6C2FE973" w14:textId="77777777" w:rsidR="00267BD4" w:rsidRPr="005571BC" w:rsidRDefault="00267BD4" w:rsidP="005571BC">
      <w:pPr>
        <w:pStyle w:val="Rubrik2utannumrering"/>
        <w:rPr>
          <w:rFonts w:ascii="Garamond" w:hAnsi="Garamond"/>
          <w:sz w:val="25"/>
          <w:szCs w:val="25"/>
        </w:rPr>
      </w:pPr>
      <w:r w:rsidRPr="005571BC">
        <w:rPr>
          <w:rFonts w:ascii="Garamond" w:hAnsi="Garamond"/>
          <w:sz w:val="25"/>
          <w:szCs w:val="25"/>
        </w:rPr>
        <w:t xml:space="preserve">Datum för tidigare behandling i riksdagen </w:t>
      </w:r>
    </w:p>
    <w:p w14:paraId="051BE39B" w14:textId="77777777" w:rsidR="00267BD4" w:rsidRPr="00F6679B" w:rsidRDefault="00267BD4" w:rsidP="00267BD4">
      <w:pPr>
        <w:pStyle w:val="Brdtext"/>
      </w:pPr>
      <w:r>
        <w:t xml:space="preserve">Utvidgningsprocessen med särskilt fokus på Albanien och Nordmakedonien behandlades i EU-nämnden den 13 november inför Allmänna rådets informella videomöte den 17 november 2020. Frågan behandlades även i EU-nämnden den 21 februari 2020 inför Allmänna rådet den 25 februari 2020 och den 20 mars inför Allmänna rådet den 25 mars 2020. Därutöver informerade utrikesministern om </w:t>
      </w:r>
      <w:r w:rsidRPr="003F6A88">
        <w:t>EU:s utvidgnin</w:t>
      </w:r>
      <w:r>
        <w:t xml:space="preserve">g och </w:t>
      </w:r>
      <w:r w:rsidRPr="003F6A88">
        <w:t>västra Balkan</w:t>
      </w:r>
      <w:r>
        <w:t xml:space="preserve"> vid Utrikesutskottets sammanträde den 19 mars 2020 och kabinettssekreteraren vid sammanträdet den 5 november 2020.</w:t>
      </w:r>
    </w:p>
    <w:p w14:paraId="12E05857" w14:textId="77777777" w:rsidR="005D1CF0" w:rsidRDefault="005D1CF0" w:rsidP="005D1CF0">
      <w:pPr>
        <w:pStyle w:val="Rubrik1"/>
        <w:numPr>
          <w:ilvl w:val="0"/>
          <w:numId w:val="0"/>
        </w:numPr>
        <w:spacing w:before="0" w:after="280"/>
        <w:rPr>
          <w:b/>
          <w:bCs/>
        </w:rPr>
      </w:pPr>
    </w:p>
    <w:p w14:paraId="66ECA8D7" w14:textId="14A7AEA3" w:rsidR="00B35C70" w:rsidRPr="005D1CF0" w:rsidRDefault="00F60BEB" w:rsidP="005D1CF0">
      <w:pPr>
        <w:pStyle w:val="Rubrik1"/>
        <w:numPr>
          <w:ilvl w:val="0"/>
          <w:numId w:val="43"/>
        </w:numPr>
        <w:spacing w:before="0" w:after="280"/>
        <w:rPr>
          <w:b/>
          <w:bCs/>
        </w:rPr>
      </w:pPr>
      <w:r w:rsidRPr="005D1CF0">
        <w:rPr>
          <w:b/>
          <w:bCs/>
        </w:rPr>
        <w:t>Övrig</w:t>
      </w:r>
      <w:bookmarkEnd w:id="0"/>
      <w:r w:rsidR="004B31EA" w:rsidRPr="005D1CF0">
        <w:rPr>
          <w:b/>
          <w:bCs/>
        </w:rPr>
        <w:t>a frågor</w:t>
      </w:r>
    </w:p>
    <w:p w14:paraId="0D85CB2A" w14:textId="12E2EE3B" w:rsidR="005571BC" w:rsidRPr="005571BC" w:rsidRDefault="005571BC" w:rsidP="005571BC">
      <w:pPr>
        <w:pStyle w:val="Brdtext"/>
      </w:pPr>
      <w:r>
        <w:t>-</w:t>
      </w:r>
    </w:p>
    <w:sectPr w:rsidR="005571BC" w:rsidRPr="005571BC" w:rsidSect="00A93242">
      <w:headerReference w:type="default"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2D1AC" w14:textId="77777777" w:rsidR="005740C1" w:rsidRDefault="005740C1" w:rsidP="00A87A54">
      <w:pPr>
        <w:spacing w:after="0" w:line="240" w:lineRule="auto"/>
      </w:pPr>
      <w:r>
        <w:separator/>
      </w:r>
    </w:p>
  </w:endnote>
  <w:endnote w:type="continuationSeparator" w:id="0">
    <w:p w14:paraId="13723E98" w14:textId="77777777" w:rsidR="005740C1" w:rsidRDefault="005740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504325" w14:textId="77777777" w:rsidTr="0029351C">
      <w:trPr>
        <w:trHeight w:val="227"/>
        <w:jc w:val="right"/>
      </w:trPr>
      <w:tc>
        <w:tcPr>
          <w:tcW w:w="708" w:type="dxa"/>
          <w:vAlign w:val="bottom"/>
        </w:tcPr>
        <w:p w14:paraId="365920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1236">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1236">
            <w:rPr>
              <w:rStyle w:val="Sidnummer"/>
              <w:noProof/>
            </w:rPr>
            <w:t>4</w:t>
          </w:r>
          <w:r>
            <w:rPr>
              <w:rStyle w:val="Sidnummer"/>
            </w:rPr>
            <w:fldChar w:fldCharType="end"/>
          </w:r>
          <w:r>
            <w:rPr>
              <w:rStyle w:val="Sidnummer"/>
            </w:rPr>
            <w:t>)</w:t>
          </w:r>
        </w:p>
      </w:tc>
    </w:tr>
    <w:tr w:rsidR="005606BC" w:rsidRPr="00347E11" w14:paraId="5740ECE3" w14:textId="77777777" w:rsidTr="0029351C">
      <w:trPr>
        <w:trHeight w:val="850"/>
        <w:jc w:val="right"/>
      </w:trPr>
      <w:tc>
        <w:tcPr>
          <w:tcW w:w="708" w:type="dxa"/>
          <w:vAlign w:val="bottom"/>
        </w:tcPr>
        <w:p w14:paraId="662C9444" w14:textId="77777777" w:rsidR="005606BC" w:rsidRPr="00347E11" w:rsidRDefault="005606BC" w:rsidP="005606BC">
          <w:pPr>
            <w:pStyle w:val="Sidfot"/>
            <w:spacing w:line="276" w:lineRule="auto"/>
            <w:jc w:val="right"/>
          </w:pPr>
        </w:p>
      </w:tc>
    </w:tr>
  </w:tbl>
  <w:p w14:paraId="70CCA7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12FF0D" w14:textId="77777777" w:rsidTr="001F4302">
      <w:trPr>
        <w:trHeight w:val="510"/>
      </w:trPr>
      <w:tc>
        <w:tcPr>
          <w:tcW w:w="8525" w:type="dxa"/>
          <w:gridSpan w:val="2"/>
          <w:vAlign w:val="bottom"/>
        </w:tcPr>
        <w:p w14:paraId="5CAE3ACF" w14:textId="77777777" w:rsidR="00347E11" w:rsidRPr="00347E11" w:rsidRDefault="00347E11" w:rsidP="00347E11">
          <w:pPr>
            <w:pStyle w:val="Sidfot"/>
            <w:rPr>
              <w:sz w:val="8"/>
            </w:rPr>
          </w:pPr>
        </w:p>
      </w:tc>
    </w:tr>
    <w:tr w:rsidR="00093408" w:rsidRPr="00EE3C0F" w14:paraId="5DD856B6" w14:textId="77777777" w:rsidTr="00C26068">
      <w:trPr>
        <w:trHeight w:val="227"/>
      </w:trPr>
      <w:tc>
        <w:tcPr>
          <w:tcW w:w="4074" w:type="dxa"/>
        </w:tcPr>
        <w:p w14:paraId="2ACF661F" w14:textId="77777777" w:rsidR="00347E11" w:rsidRPr="00F53AEA" w:rsidRDefault="00347E11" w:rsidP="00C26068">
          <w:pPr>
            <w:pStyle w:val="Sidfot"/>
            <w:spacing w:line="276" w:lineRule="auto"/>
          </w:pPr>
        </w:p>
      </w:tc>
      <w:tc>
        <w:tcPr>
          <w:tcW w:w="4451" w:type="dxa"/>
        </w:tcPr>
        <w:p w14:paraId="718D8947" w14:textId="77777777" w:rsidR="00093408" w:rsidRPr="00F53AEA" w:rsidRDefault="00093408" w:rsidP="00F53AEA">
          <w:pPr>
            <w:pStyle w:val="Sidfot"/>
            <w:spacing w:line="276" w:lineRule="auto"/>
          </w:pPr>
        </w:p>
      </w:tc>
    </w:tr>
  </w:tbl>
  <w:p w14:paraId="4F836F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39AF0" w14:textId="77777777" w:rsidR="005740C1" w:rsidRDefault="005740C1" w:rsidP="00A87A54">
      <w:pPr>
        <w:spacing w:after="0" w:line="240" w:lineRule="auto"/>
      </w:pPr>
      <w:r>
        <w:separator/>
      </w:r>
    </w:p>
  </w:footnote>
  <w:footnote w:type="continuationSeparator" w:id="0">
    <w:p w14:paraId="4D73ACFE" w14:textId="77777777" w:rsidR="005740C1" w:rsidRDefault="005740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897759"/>
      <w:docPartObj>
        <w:docPartGallery w:val="Page Numbers (Top of Page)"/>
        <w:docPartUnique/>
      </w:docPartObj>
    </w:sdtPr>
    <w:sdtEndPr/>
    <w:sdtContent>
      <w:p w14:paraId="4FB718FA" w14:textId="77777777" w:rsidR="00CF4CD9" w:rsidRDefault="00CF4CD9">
        <w:pPr>
          <w:pStyle w:val="Sidhuvud"/>
          <w:jc w:val="right"/>
        </w:pPr>
        <w:r>
          <w:fldChar w:fldCharType="begin"/>
        </w:r>
        <w:r>
          <w:instrText>PAGE   \* MERGEFORMAT</w:instrText>
        </w:r>
        <w:r>
          <w:fldChar w:fldCharType="separate"/>
        </w:r>
        <w:r w:rsidR="00C91236">
          <w:rPr>
            <w:noProof/>
          </w:rPr>
          <w:t>4</w:t>
        </w:r>
        <w:r>
          <w:fldChar w:fldCharType="end"/>
        </w:r>
      </w:p>
    </w:sdtContent>
  </w:sdt>
  <w:p w14:paraId="3E460450" w14:textId="77777777" w:rsidR="00CF4CD9" w:rsidRDefault="00CF4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3242" w14:paraId="17E22CAD" w14:textId="77777777" w:rsidTr="00C93EBA">
      <w:trPr>
        <w:trHeight w:val="227"/>
      </w:trPr>
      <w:tc>
        <w:tcPr>
          <w:tcW w:w="5534" w:type="dxa"/>
        </w:tcPr>
        <w:p w14:paraId="2419BE96" w14:textId="77777777" w:rsidR="00A93242" w:rsidRPr="007D73AB" w:rsidRDefault="00A93242">
          <w:pPr>
            <w:pStyle w:val="Sidhuvud"/>
          </w:pPr>
        </w:p>
      </w:tc>
      <w:tc>
        <w:tcPr>
          <w:tcW w:w="3170" w:type="dxa"/>
          <w:vAlign w:val="bottom"/>
        </w:tcPr>
        <w:p w14:paraId="0AB15371" w14:textId="77777777" w:rsidR="00A93242" w:rsidRPr="007D73AB" w:rsidRDefault="00A93242" w:rsidP="00340DE0">
          <w:pPr>
            <w:pStyle w:val="Sidhuvud"/>
          </w:pPr>
        </w:p>
      </w:tc>
      <w:tc>
        <w:tcPr>
          <w:tcW w:w="1134" w:type="dxa"/>
        </w:tcPr>
        <w:p w14:paraId="4FDACC73" w14:textId="77777777" w:rsidR="00A93242" w:rsidRDefault="00A93242" w:rsidP="0029351C">
          <w:pPr>
            <w:pStyle w:val="Sidhuvud"/>
          </w:pPr>
        </w:p>
      </w:tc>
    </w:tr>
    <w:tr w:rsidR="00A93242" w14:paraId="727BEF24" w14:textId="77777777" w:rsidTr="00C93EBA">
      <w:trPr>
        <w:trHeight w:val="1928"/>
      </w:trPr>
      <w:tc>
        <w:tcPr>
          <w:tcW w:w="5534" w:type="dxa"/>
        </w:tcPr>
        <w:p w14:paraId="5AD8949B" w14:textId="77777777" w:rsidR="00A93242" w:rsidRPr="00340DE0" w:rsidRDefault="00A93242" w:rsidP="00340DE0">
          <w:pPr>
            <w:pStyle w:val="Sidhuvud"/>
          </w:pPr>
          <w:bookmarkStart w:id="1" w:name="Logo"/>
          <w:bookmarkEnd w:id="1"/>
          <w:r>
            <w:rPr>
              <w:noProof/>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A93242" w:rsidRPr="00710A6C" w:rsidRDefault="00A93242"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14:paraId="77E8F64D" w14:textId="77777777" w:rsidR="00A93242" w:rsidRDefault="00A93242" w:rsidP="00EE3C0F">
              <w:pPr>
                <w:pStyle w:val="Sidhuvud"/>
              </w:pPr>
              <w:r>
                <w:t>rådet</w:t>
              </w:r>
            </w:p>
          </w:sdtContent>
        </w:sdt>
        <w:p w14:paraId="3F3DDC56" w14:textId="77777777" w:rsidR="00A93242" w:rsidRDefault="00A93242"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1-04-12T00:00:00Z">
              <w:dateFormat w:val="yyyy-MM-dd"/>
              <w:lid w:val="sv-SE"/>
              <w:storeMappedDataAs w:val="dateTime"/>
              <w:calendar w:val="gregorian"/>
            </w:date>
          </w:sdtPr>
          <w:sdtEndPr/>
          <w:sdtContent>
            <w:p w14:paraId="433AAC87" w14:textId="176F2166" w:rsidR="00A93242" w:rsidRDefault="009B3DF4" w:rsidP="00EE3C0F">
              <w:pPr>
                <w:pStyle w:val="Sidhuvud"/>
              </w:pPr>
              <w:r>
                <w:t>2021-0</w:t>
              </w:r>
              <w:r w:rsidR="00267BD4">
                <w:t>4</w:t>
              </w:r>
              <w:r>
                <w:t>-</w:t>
              </w:r>
              <w:r w:rsidR="00234FD4">
                <w:t>12</w:t>
              </w:r>
            </w:p>
          </w:sdtContent>
        </w:sdt>
        <w:p w14:paraId="3CF9965A" w14:textId="77777777" w:rsidR="00A93242" w:rsidRDefault="00A93242"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A93242" w:rsidRDefault="00A93242" w:rsidP="00EE3C0F">
              <w:pPr>
                <w:pStyle w:val="Sidhuvud"/>
              </w:pPr>
              <w:r>
                <w:rPr>
                  <w:rStyle w:val="Platshllartext"/>
                </w:rPr>
                <w:t xml:space="preserve"> </w:t>
              </w:r>
            </w:p>
          </w:sdtContent>
        </w:sdt>
        <w:p w14:paraId="6A705A56" w14:textId="77777777" w:rsidR="00A93242" w:rsidRDefault="00A93242" w:rsidP="00EE3C0F">
          <w:pPr>
            <w:pStyle w:val="Sidhuvud"/>
          </w:pPr>
        </w:p>
      </w:tc>
      <w:tc>
        <w:tcPr>
          <w:tcW w:w="1134" w:type="dxa"/>
        </w:tcPr>
        <w:p w14:paraId="73467ED0" w14:textId="77777777" w:rsidR="00A93242" w:rsidRPr="0094502D" w:rsidRDefault="00A93242" w:rsidP="0094502D">
          <w:pPr>
            <w:pStyle w:val="Sidhuvud"/>
          </w:pPr>
        </w:p>
      </w:tc>
    </w:tr>
    <w:tr w:rsidR="00A93242"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14:paraId="70D891AD" w14:textId="77777777" w:rsidR="00FE334F" w:rsidRPr="00A93242" w:rsidRDefault="00FE334F" w:rsidP="00340DE0">
              <w:pPr>
                <w:pStyle w:val="Sidhuvud"/>
                <w:rPr>
                  <w:b/>
                </w:rPr>
              </w:pPr>
              <w:r w:rsidRPr="00A93242">
                <w:rPr>
                  <w:b/>
                </w:rPr>
                <w:t>Statsrådsberedningen</w:t>
              </w:r>
            </w:p>
            <w:p w14:paraId="4DCF9C15" w14:textId="3F598E83" w:rsidR="00FE334F" w:rsidRDefault="00FE334F"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30A3BAD4" w:rsidR="00A93242" w:rsidRDefault="00A93242" w:rsidP="00340DE0">
              <w:pPr>
                <w:pStyle w:val="Sidhuvud"/>
              </w:pPr>
              <w:r>
                <w:t xml:space="preserve"> </w:t>
              </w:r>
            </w:p>
          </w:sdtContent>
        </w:sdt>
        <w:p w14:paraId="769383B0" w14:textId="77777777" w:rsidR="00A93242" w:rsidRPr="00340DE0" w:rsidRDefault="00A93242" w:rsidP="00340DE0">
          <w:pPr>
            <w:pStyle w:val="Sidhuvud"/>
          </w:pPr>
        </w:p>
      </w:tc>
      <w:tc>
        <w:tcPr>
          <w:tcW w:w="3170" w:type="dxa"/>
        </w:tcPr>
        <w:p w14:paraId="142FE1F0" w14:textId="77777777" w:rsidR="00A93242" w:rsidRDefault="00A93242" w:rsidP="00547B89">
          <w:pPr>
            <w:pStyle w:val="Sidhuvud"/>
          </w:pPr>
        </w:p>
      </w:tc>
      <w:tc>
        <w:tcPr>
          <w:tcW w:w="1134" w:type="dxa"/>
        </w:tcPr>
        <w:p w14:paraId="0BFB765A" w14:textId="77777777" w:rsidR="00A93242" w:rsidRDefault="00A93242" w:rsidP="003E6020">
          <w:pPr>
            <w:pStyle w:val="Sidhuvud"/>
          </w:pPr>
        </w:p>
      </w:tc>
    </w:tr>
  </w:tbl>
  <w:p w14:paraId="718085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6041A2"/>
    <w:multiLevelType w:val="hybridMultilevel"/>
    <w:tmpl w:val="4CF02CFC"/>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97155B9"/>
    <w:multiLevelType w:val="hybridMultilevel"/>
    <w:tmpl w:val="BA6E922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DC573EA"/>
    <w:multiLevelType w:val="hybridMultilevel"/>
    <w:tmpl w:val="B7FCC8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0B51C1F"/>
    <w:multiLevelType w:val="hybridMultilevel"/>
    <w:tmpl w:val="9CA4A91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A263C"/>
    <w:multiLevelType w:val="hybridMultilevel"/>
    <w:tmpl w:val="1DB02B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7D03495"/>
    <w:multiLevelType w:val="hybridMultilevel"/>
    <w:tmpl w:val="063CABD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1A6973E1"/>
    <w:multiLevelType w:val="hybridMultilevel"/>
    <w:tmpl w:val="2250D1A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97A78B7"/>
    <w:multiLevelType w:val="hybridMultilevel"/>
    <w:tmpl w:val="7A72E3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2C3F02"/>
    <w:multiLevelType w:val="hybridMultilevel"/>
    <w:tmpl w:val="934AFFF2"/>
    <w:lvl w:ilvl="0" w:tplc="9B5CB1BA">
      <w:start w:val="1"/>
      <w:numFmt w:val="lowerLetter"/>
      <w:lvlText w:val="%1)"/>
      <w:lvlJc w:val="left"/>
      <w:pPr>
        <w:ind w:left="720" w:hanging="360"/>
      </w:pPr>
      <w:rPr>
        <w:rFonts w:asciiTheme="majorHAnsi" w:hAnsiTheme="majorHAnsi" w:cstheme="majorHAnsi" w:hint="default"/>
        <w:b/>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9B0453"/>
    <w:multiLevelType w:val="multilevel"/>
    <w:tmpl w:val="1A20A4CA"/>
    <w:numStyleLink w:val="RKPunktlista"/>
  </w:abstractNum>
  <w:abstractNum w:abstractNumId="16"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3B0CBE"/>
    <w:multiLevelType w:val="hybridMultilevel"/>
    <w:tmpl w:val="CF2EAC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FBA77B1"/>
    <w:multiLevelType w:val="hybridMultilevel"/>
    <w:tmpl w:val="76DAEFB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70774A"/>
    <w:multiLevelType w:val="multilevel"/>
    <w:tmpl w:val="1B563932"/>
    <w:numStyleLink w:val="RKNumreradlista"/>
  </w:abstractNum>
  <w:abstractNum w:abstractNumId="21" w15:restartNumberingAfterBreak="0">
    <w:nsid w:val="45F57D76"/>
    <w:multiLevelType w:val="hybridMultilevel"/>
    <w:tmpl w:val="76DAEFB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C257D93"/>
    <w:multiLevelType w:val="hybridMultilevel"/>
    <w:tmpl w:val="ABAC8CFA"/>
    <w:lvl w:ilvl="0" w:tplc="46D01D92">
      <w:start w:val="1"/>
      <w:numFmt w:val="lowerLetter"/>
      <w:lvlText w:val="%1)"/>
      <w:lvlJc w:val="left"/>
      <w:pPr>
        <w:ind w:left="720" w:hanging="360"/>
      </w:pPr>
      <w:rPr>
        <w:rFonts w:asciiTheme="majorHAnsi" w:hAnsiTheme="majorHAns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CE6F34"/>
    <w:multiLevelType w:val="hybridMultilevel"/>
    <w:tmpl w:val="4DD2F0D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D107564"/>
    <w:multiLevelType w:val="hybridMultilevel"/>
    <w:tmpl w:val="76DAEFB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E4F3643"/>
    <w:multiLevelType w:val="hybridMultilevel"/>
    <w:tmpl w:val="4D7CF80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EF647BE"/>
    <w:multiLevelType w:val="hybridMultilevel"/>
    <w:tmpl w:val="F1DE8B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61AC437A"/>
    <w:multiLevelType w:val="multilevel"/>
    <w:tmpl w:val="E2FEA49E"/>
    <w:numStyleLink w:val="RKNumreraderubriker"/>
  </w:abstractNum>
  <w:abstractNum w:abstractNumId="28" w15:restartNumberingAfterBreak="0">
    <w:nsid w:val="625D5E2D"/>
    <w:multiLevelType w:val="hybridMultilevel"/>
    <w:tmpl w:val="CF209C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6322898"/>
    <w:multiLevelType w:val="multilevel"/>
    <w:tmpl w:val="186C6512"/>
    <w:numStyleLink w:val="Strecklistan"/>
  </w:abstractNum>
  <w:abstractNum w:abstractNumId="30" w15:restartNumberingAfterBreak="0">
    <w:nsid w:val="769D2945"/>
    <w:multiLevelType w:val="hybridMultilevel"/>
    <w:tmpl w:val="9B080AD0"/>
    <w:lvl w:ilvl="0" w:tplc="088080BE">
      <w:start w:val="1"/>
      <w:numFmt w:val="lowerLetter"/>
      <w:lvlText w:val="%1)"/>
      <w:lvlJc w:val="left"/>
      <w:pPr>
        <w:ind w:left="720" w:hanging="360"/>
      </w:pPr>
      <w:rPr>
        <w:rFonts w:asciiTheme="majorHAnsi" w:hAnsiTheme="majorHAnsi" w:cstheme="maj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6C4EA5"/>
    <w:multiLevelType w:val="hybridMultilevel"/>
    <w:tmpl w:val="D16478DE"/>
    <w:lvl w:ilvl="0" w:tplc="F34AF886">
      <w:start w:val="3"/>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A1E1F67"/>
    <w:multiLevelType w:val="hybridMultilevel"/>
    <w:tmpl w:val="A06CEF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DE101BB"/>
    <w:multiLevelType w:val="hybridMultilevel"/>
    <w:tmpl w:val="67885AC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FC2D84"/>
    <w:multiLevelType w:val="hybridMultilevel"/>
    <w:tmpl w:val="CEFC59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9"/>
  </w:num>
  <w:num w:numId="2">
    <w:abstractNumId w:val="27"/>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6"/>
  </w:num>
  <w:num w:numId="4">
    <w:abstractNumId w:val="9"/>
  </w:num>
  <w:num w:numId="5">
    <w:abstractNumId w:val="4"/>
  </w:num>
  <w:num w:numId="6">
    <w:abstractNumId w:val="15"/>
  </w:num>
  <w:num w:numId="7">
    <w:abstractNumId w:val="29"/>
  </w:num>
  <w:num w:numId="8">
    <w:abstractNumId w:val="20"/>
  </w:num>
  <w:num w:numId="9">
    <w:abstractNumId w:val="1"/>
  </w:num>
  <w:num w:numId="10">
    <w:abstractNumId w:val="0"/>
  </w:num>
  <w:num w:numId="11">
    <w:abstractNumId w:val="3"/>
  </w:num>
  <w:num w:numId="12">
    <w:abstractNumId w:val="2"/>
  </w:num>
  <w:num w:numId="13">
    <w:abstractNumId w:val="11"/>
  </w:num>
  <w:num w:numId="14">
    <w:abstractNumId w:val="7"/>
  </w:num>
  <w:num w:numId="15">
    <w:abstractNumId w:val="34"/>
  </w:num>
  <w:num w:numId="16">
    <w:abstractNumId w:val="27"/>
  </w:num>
  <w:num w:numId="17">
    <w:abstractNumId w:val="26"/>
  </w:num>
  <w:num w:numId="18">
    <w:abstractNumId w:val="27"/>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35"/>
  </w:num>
  <w:num w:numId="20">
    <w:abstractNumId w:val="10"/>
  </w:num>
  <w:num w:numId="21">
    <w:abstractNumId w:val="14"/>
  </w:num>
  <w:num w:numId="22">
    <w:abstractNumId w:val="32"/>
  </w:num>
  <w:num w:numId="23">
    <w:abstractNumId w:val="30"/>
  </w:num>
  <w:num w:numId="24">
    <w:abstractNumId w:val="8"/>
  </w:num>
  <w:num w:numId="25">
    <w:abstractNumId w:val="22"/>
  </w:num>
  <w:num w:numId="26">
    <w:abstractNumId w:val="31"/>
  </w:num>
  <w:num w:numId="27">
    <w:abstractNumId w:val="23"/>
  </w:num>
  <w:num w:numId="28">
    <w:abstractNumId w:val="13"/>
  </w:num>
  <w:num w:numId="29">
    <w:abstractNumId w:val="5"/>
  </w:num>
  <w:num w:numId="30">
    <w:abstractNumId w:val="28"/>
  </w:num>
  <w:num w:numId="31">
    <w:abstractNumId w:val="12"/>
  </w:num>
  <w:num w:numId="32">
    <w:abstractNumId w:val="25"/>
  </w:num>
  <w:num w:numId="33">
    <w:abstractNumId w:val="17"/>
  </w:num>
  <w:num w:numId="34">
    <w:abstractNumId w:val="24"/>
  </w:num>
  <w:num w:numId="35">
    <w:abstractNumId w:val="21"/>
  </w:num>
  <w:num w:numId="36">
    <w:abstractNumId w:val="18"/>
  </w:num>
  <w:num w:numId="37">
    <w:abstractNumId w:val="33"/>
  </w:num>
  <w:num w:numId="38">
    <w:abstractNumId w:val="6"/>
  </w:num>
  <w:num w:numId="39">
    <w:abstractNumId w:val="27"/>
    <w:lvlOverride w:ilvl="0">
      <w:lvl w:ilvl="0">
        <w:start w:val="5"/>
        <w:numFmt w:val="decimal"/>
        <w:pStyle w:val="Rubrik1"/>
        <w:suff w:val="nothing"/>
        <w:lvlText w:val="%1.   "/>
        <w:lvlJc w:val="left"/>
        <w:pPr>
          <w:ind w:left="0" w:firstLine="0"/>
        </w:pPr>
        <w:rPr>
          <w:rFonts w:hint="default"/>
          <w:b/>
        </w:rPr>
      </w:lvl>
    </w:lvlOverride>
  </w:num>
  <w:num w:numId="40">
    <w:abstractNumId w:val="27"/>
    <w:lvlOverride w:ilvl="0">
      <w:lvl w:ilvl="0">
        <w:start w:val="8"/>
        <w:numFmt w:val="decimal"/>
        <w:pStyle w:val="Rubrik1"/>
        <w:suff w:val="nothing"/>
        <w:lvlText w:val="%1.   "/>
        <w:lvlJc w:val="left"/>
        <w:pPr>
          <w:ind w:left="0" w:firstLine="0"/>
        </w:pPr>
        <w:rPr>
          <w:rFonts w:hint="default"/>
          <w:b/>
        </w:rPr>
      </w:lvl>
    </w:lvlOverride>
  </w:num>
  <w:num w:numId="41">
    <w:abstractNumId w:val="27"/>
    <w:lvlOverride w:ilvl="0">
      <w:startOverride w:val="4"/>
      <w:lvl w:ilvl="0">
        <w:start w:val="4"/>
        <w:numFmt w:val="decimal"/>
        <w:pStyle w:val="Rubrik1"/>
        <w:suff w:val="nothing"/>
        <w:lvlText w:val="%1.   "/>
        <w:lvlJc w:val="left"/>
        <w:pPr>
          <w:ind w:left="0" w:firstLine="0"/>
        </w:pPr>
        <w:rPr>
          <w:rFonts w:hint="default"/>
        </w:rPr>
      </w:lvl>
    </w:lvlOverride>
  </w:num>
  <w:num w:numId="42">
    <w:abstractNumId w:val="27"/>
    <w:lvlOverride w:ilvl="0">
      <w:lvl w:ilvl="0">
        <w:start w:val="7"/>
        <w:numFmt w:val="decimal"/>
        <w:pStyle w:val="Rubrik1"/>
        <w:suff w:val="nothing"/>
        <w:lvlText w:val="%1.   "/>
        <w:lvlJc w:val="left"/>
        <w:pPr>
          <w:ind w:left="0" w:firstLine="0"/>
        </w:pPr>
        <w:rPr>
          <w:rFonts w:hint="default"/>
        </w:rPr>
      </w:lvl>
    </w:lvlOverride>
  </w:num>
  <w:num w:numId="43">
    <w:abstractNumId w:val="27"/>
    <w:lvlOverride w:ilvl="0">
      <w:startOverride w:val="7"/>
      <w:lvl w:ilvl="0">
        <w:start w:val="7"/>
        <w:numFmt w:val="decimal"/>
        <w:pStyle w:val="Rubrik1"/>
        <w:suff w:val="nothing"/>
        <w:lvlText w:val="%1.   "/>
        <w:lvlJc w:val="left"/>
        <w:pPr>
          <w:ind w:left="0" w:firstLine="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1304"/>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260F"/>
    <w:rsid w:val="0000332C"/>
    <w:rsid w:val="00004D5C"/>
    <w:rsid w:val="00004F8F"/>
    <w:rsid w:val="00005F68"/>
    <w:rsid w:val="000101D3"/>
    <w:rsid w:val="00012B00"/>
    <w:rsid w:val="00023D52"/>
    <w:rsid w:val="0002503D"/>
    <w:rsid w:val="00026711"/>
    <w:rsid w:val="00030C83"/>
    <w:rsid w:val="00037846"/>
    <w:rsid w:val="00041EDC"/>
    <w:rsid w:val="00047C23"/>
    <w:rsid w:val="00054342"/>
    <w:rsid w:val="00057FE0"/>
    <w:rsid w:val="000641DD"/>
    <w:rsid w:val="000654B6"/>
    <w:rsid w:val="000757FC"/>
    <w:rsid w:val="000862E0"/>
    <w:rsid w:val="0009284B"/>
    <w:rsid w:val="00093408"/>
    <w:rsid w:val="0009435C"/>
    <w:rsid w:val="00094931"/>
    <w:rsid w:val="00094B90"/>
    <w:rsid w:val="00095605"/>
    <w:rsid w:val="000A7624"/>
    <w:rsid w:val="000B3530"/>
    <w:rsid w:val="000C14F7"/>
    <w:rsid w:val="000C1A67"/>
    <w:rsid w:val="000C61D1"/>
    <w:rsid w:val="000C7958"/>
    <w:rsid w:val="000D1C77"/>
    <w:rsid w:val="000D352D"/>
    <w:rsid w:val="000D6689"/>
    <w:rsid w:val="000E12D9"/>
    <w:rsid w:val="000E2D6E"/>
    <w:rsid w:val="000E4B43"/>
    <w:rsid w:val="000E5D3B"/>
    <w:rsid w:val="000E6D07"/>
    <w:rsid w:val="000E70C9"/>
    <w:rsid w:val="000F00B8"/>
    <w:rsid w:val="000F0491"/>
    <w:rsid w:val="000F27F2"/>
    <w:rsid w:val="000F3700"/>
    <w:rsid w:val="001023CA"/>
    <w:rsid w:val="00103755"/>
    <w:rsid w:val="00107A64"/>
    <w:rsid w:val="00110145"/>
    <w:rsid w:val="00121002"/>
    <w:rsid w:val="00122EF9"/>
    <w:rsid w:val="001328E9"/>
    <w:rsid w:val="001334DC"/>
    <w:rsid w:val="00133CB3"/>
    <w:rsid w:val="001351CF"/>
    <w:rsid w:val="00140696"/>
    <w:rsid w:val="00140A8E"/>
    <w:rsid w:val="001475A9"/>
    <w:rsid w:val="00153AF5"/>
    <w:rsid w:val="00157E3A"/>
    <w:rsid w:val="00170CE4"/>
    <w:rsid w:val="00173126"/>
    <w:rsid w:val="00175D32"/>
    <w:rsid w:val="001821E2"/>
    <w:rsid w:val="0018454A"/>
    <w:rsid w:val="00190A3C"/>
    <w:rsid w:val="001918B8"/>
    <w:rsid w:val="00192E34"/>
    <w:rsid w:val="001935F8"/>
    <w:rsid w:val="001949B4"/>
    <w:rsid w:val="001956F7"/>
    <w:rsid w:val="001964E5"/>
    <w:rsid w:val="001A39E0"/>
    <w:rsid w:val="001A4D6E"/>
    <w:rsid w:val="001A5484"/>
    <w:rsid w:val="001B2EBB"/>
    <w:rsid w:val="001B48E6"/>
    <w:rsid w:val="001C0D58"/>
    <w:rsid w:val="001C232C"/>
    <w:rsid w:val="001C57D6"/>
    <w:rsid w:val="001C5DC9"/>
    <w:rsid w:val="001C643F"/>
    <w:rsid w:val="001C71A9"/>
    <w:rsid w:val="001D0C08"/>
    <w:rsid w:val="001E1DC2"/>
    <w:rsid w:val="001E4BE3"/>
    <w:rsid w:val="001E6635"/>
    <w:rsid w:val="001F0629"/>
    <w:rsid w:val="001F0736"/>
    <w:rsid w:val="001F363F"/>
    <w:rsid w:val="001F4302"/>
    <w:rsid w:val="001F525B"/>
    <w:rsid w:val="001F570D"/>
    <w:rsid w:val="001F768F"/>
    <w:rsid w:val="00204079"/>
    <w:rsid w:val="0020462E"/>
    <w:rsid w:val="00211B4E"/>
    <w:rsid w:val="00213258"/>
    <w:rsid w:val="00215796"/>
    <w:rsid w:val="00216A3F"/>
    <w:rsid w:val="00221CC9"/>
    <w:rsid w:val="00222258"/>
    <w:rsid w:val="00223AD6"/>
    <w:rsid w:val="00233D52"/>
    <w:rsid w:val="00234FD4"/>
    <w:rsid w:val="0023566A"/>
    <w:rsid w:val="00237318"/>
    <w:rsid w:val="002429FD"/>
    <w:rsid w:val="00242A60"/>
    <w:rsid w:val="00247000"/>
    <w:rsid w:val="00247DBE"/>
    <w:rsid w:val="0025304D"/>
    <w:rsid w:val="00260B56"/>
    <w:rsid w:val="00260D2D"/>
    <w:rsid w:val="0026165F"/>
    <w:rsid w:val="00262DD4"/>
    <w:rsid w:val="00264B98"/>
    <w:rsid w:val="00265BEB"/>
    <w:rsid w:val="002668D8"/>
    <w:rsid w:val="002674D6"/>
    <w:rsid w:val="00267BD4"/>
    <w:rsid w:val="0027345F"/>
    <w:rsid w:val="002742B6"/>
    <w:rsid w:val="0027717B"/>
    <w:rsid w:val="00280081"/>
    <w:rsid w:val="00281106"/>
    <w:rsid w:val="00282D27"/>
    <w:rsid w:val="00286FED"/>
    <w:rsid w:val="00287AAC"/>
    <w:rsid w:val="00290C0A"/>
    <w:rsid w:val="00292420"/>
    <w:rsid w:val="0029257E"/>
    <w:rsid w:val="0029351C"/>
    <w:rsid w:val="00295C69"/>
    <w:rsid w:val="00296E11"/>
    <w:rsid w:val="002A314A"/>
    <w:rsid w:val="002A4C1E"/>
    <w:rsid w:val="002B0D88"/>
    <w:rsid w:val="002B4DA9"/>
    <w:rsid w:val="002B6317"/>
    <w:rsid w:val="002B63A1"/>
    <w:rsid w:val="002C072F"/>
    <w:rsid w:val="002C2455"/>
    <w:rsid w:val="002C504A"/>
    <w:rsid w:val="002C60D8"/>
    <w:rsid w:val="002C6167"/>
    <w:rsid w:val="002D4E56"/>
    <w:rsid w:val="002D6B80"/>
    <w:rsid w:val="002E2AD3"/>
    <w:rsid w:val="002E4D3F"/>
    <w:rsid w:val="002F0E07"/>
    <w:rsid w:val="002F66A6"/>
    <w:rsid w:val="003014E9"/>
    <w:rsid w:val="003050DB"/>
    <w:rsid w:val="0030768C"/>
    <w:rsid w:val="00310561"/>
    <w:rsid w:val="00310806"/>
    <w:rsid w:val="003112C1"/>
    <w:rsid w:val="003128E2"/>
    <w:rsid w:val="00312BD0"/>
    <w:rsid w:val="00313F6B"/>
    <w:rsid w:val="003235F4"/>
    <w:rsid w:val="00324447"/>
    <w:rsid w:val="00324A10"/>
    <w:rsid w:val="00326087"/>
    <w:rsid w:val="00326C03"/>
    <w:rsid w:val="00326E61"/>
    <w:rsid w:val="00331B57"/>
    <w:rsid w:val="00333705"/>
    <w:rsid w:val="00340DE0"/>
    <w:rsid w:val="00342327"/>
    <w:rsid w:val="00347D26"/>
    <w:rsid w:val="00347E11"/>
    <w:rsid w:val="00350C92"/>
    <w:rsid w:val="00352EF7"/>
    <w:rsid w:val="00353815"/>
    <w:rsid w:val="0036017D"/>
    <w:rsid w:val="0036093E"/>
    <w:rsid w:val="003627F6"/>
    <w:rsid w:val="00367478"/>
    <w:rsid w:val="00370311"/>
    <w:rsid w:val="00372B8D"/>
    <w:rsid w:val="0037424A"/>
    <w:rsid w:val="00380663"/>
    <w:rsid w:val="003812A6"/>
    <w:rsid w:val="00381367"/>
    <w:rsid w:val="003837BC"/>
    <w:rsid w:val="003841D7"/>
    <w:rsid w:val="0038587E"/>
    <w:rsid w:val="00387CF0"/>
    <w:rsid w:val="00392ED4"/>
    <w:rsid w:val="0039341C"/>
    <w:rsid w:val="003A1757"/>
    <w:rsid w:val="003A5969"/>
    <w:rsid w:val="003A5C58"/>
    <w:rsid w:val="003C3F26"/>
    <w:rsid w:val="003C6712"/>
    <w:rsid w:val="003C6D6F"/>
    <w:rsid w:val="003C7BE0"/>
    <w:rsid w:val="003D0DD3"/>
    <w:rsid w:val="003D17EF"/>
    <w:rsid w:val="003D2267"/>
    <w:rsid w:val="003D3535"/>
    <w:rsid w:val="003D720B"/>
    <w:rsid w:val="003E6020"/>
    <w:rsid w:val="003E7D46"/>
    <w:rsid w:val="003F125A"/>
    <w:rsid w:val="00401BBB"/>
    <w:rsid w:val="00402CD4"/>
    <w:rsid w:val="004049BE"/>
    <w:rsid w:val="00405750"/>
    <w:rsid w:val="0041223B"/>
    <w:rsid w:val="0041323A"/>
    <w:rsid w:val="00414E62"/>
    <w:rsid w:val="0042068E"/>
    <w:rsid w:val="004231ED"/>
    <w:rsid w:val="004242FE"/>
    <w:rsid w:val="004364F7"/>
    <w:rsid w:val="004602B3"/>
    <w:rsid w:val="004660C8"/>
    <w:rsid w:val="00467A0B"/>
    <w:rsid w:val="00472EBA"/>
    <w:rsid w:val="00474676"/>
    <w:rsid w:val="0047511B"/>
    <w:rsid w:val="00480B91"/>
    <w:rsid w:val="00480EC3"/>
    <w:rsid w:val="0048317E"/>
    <w:rsid w:val="00483749"/>
    <w:rsid w:val="00485601"/>
    <w:rsid w:val="004865B8"/>
    <w:rsid w:val="004867FA"/>
    <w:rsid w:val="00486C0D"/>
    <w:rsid w:val="00491796"/>
    <w:rsid w:val="00493F88"/>
    <w:rsid w:val="004A5C46"/>
    <w:rsid w:val="004A7497"/>
    <w:rsid w:val="004B31EA"/>
    <w:rsid w:val="004B66DA"/>
    <w:rsid w:val="004B7363"/>
    <w:rsid w:val="004C3E95"/>
    <w:rsid w:val="004C68A5"/>
    <w:rsid w:val="004C70EE"/>
    <w:rsid w:val="004D1592"/>
    <w:rsid w:val="004D3672"/>
    <w:rsid w:val="004D4480"/>
    <w:rsid w:val="004D593B"/>
    <w:rsid w:val="004E09F3"/>
    <w:rsid w:val="004E25CD"/>
    <w:rsid w:val="004E2E11"/>
    <w:rsid w:val="004F0448"/>
    <w:rsid w:val="004F1483"/>
    <w:rsid w:val="004F2042"/>
    <w:rsid w:val="004F6525"/>
    <w:rsid w:val="00501ADA"/>
    <w:rsid w:val="0050661A"/>
    <w:rsid w:val="00507201"/>
    <w:rsid w:val="00512C15"/>
    <w:rsid w:val="00514936"/>
    <w:rsid w:val="0052127C"/>
    <w:rsid w:val="005318FE"/>
    <w:rsid w:val="00536816"/>
    <w:rsid w:val="005378BD"/>
    <w:rsid w:val="00544738"/>
    <w:rsid w:val="005456E4"/>
    <w:rsid w:val="005460E8"/>
    <w:rsid w:val="00547B89"/>
    <w:rsid w:val="00547D8A"/>
    <w:rsid w:val="005539A2"/>
    <w:rsid w:val="005571BC"/>
    <w:rsid w:val="005606BC"/>
    <w:rsid w:val="00567799"/>
    <w:rsid w:val="00567917"/>
    <w:rsid w:val="00571A0B"/>
    <w:rsid w:val="005740C1"/>
    <w:rsid w:val="00577ED4"/>
    <w:rsid w:val="005850D7"/>
    <w:rsid w:val="0058628B"/>
    <w:rsid w:val="005906B7"/>
    <w:rsid w:val="00596E2B"/>
    <w:rsid w:val="005A21D8"/>
    <w:rsid w:val="005A5193"/>
    <w:rsid w:val="005C7969"/>
    <w:rsid w:val="005C7FF5"/>
    <w:rsid w:val="005D1CF0"/>
    <w:rsid w:val="005E2F29"/>
    <w:rsid w:val="005E385B"/>
    <w:rsid w:val="005E4CC6"/>
    <w:rsid w:val="005E4E79"/>
    <w:rsid w:val="005F6A9B"/>
    <w:rsid w:val="005F6BA3"/>
    <w:rsid w:val="0060006D"/>
    <w:rsid w:val="00604B73"/>
    <w:rsid w:val="00605CB7"/>
    <w:rsid w:val="00605D45"/>
    <w:rsid w:val="00606BA2"/>
    <w:rsid w:val="00615962"/>
    <w:rsid w:val="006175D7"/>
    <w:rsid w:val="006208E5"/>
    <w:rsid w:val="00622C82"/>
    <w:rsid w:val="00626E99"/>
    <w:rsid w:val="00631D01"/>
    <w:rsid w:val="00631F82"/>
    <w:rsid w:val="00634890"/>
    <w:rsid w:val="00641547"/>
    <w:rsid w:val="00642059"/>
    <w:rsid w:val="00643089"/>
    <w:rsid w:val="00647603"/>
    <w:rsid w:val="00647D30"/>
    <w:rsid w:val="00650080"/>
    <w:rsid w:val="00654B4D"/>
    <w:rsid w:val="006572C4"/>
    <w:rsid w:val="006611B7"/>
    <w:rsid w:val="006630D1"/>
    <w:rsid w:val="00664ADE"/>
    <w:rsid w:val="00665121"/>
    <w:rsid w:val="00667682"/>
    <w:rsid w:val="00670A48"/>
    <w:rsid w:val="0067275F"/>
    <w:rsid w:val="00672F6F"/>
    <w:rsid w:val="00674062"/>
    <w:rsid w:val="00676358"/>
    <w:rsid w:val="00676DAB"/>
    <w:rsid w:val="00683D63"/>
    <w:rsid w:val="00683FB3"/>
    <w:rsid w:val="00691849"/>
    <w:rsid w:val="0069523C"/>
    <w:rsid w:val="006A1745"/>
    <w:rsid w:val="006A251B"/>
    <w:rsid w:val="006A6246"/>
    <w:rsid w:val="006B22D2"/>
    <w:rsid w:val="006B47C3"/>
    <w:rsid w:val="006B4A30"/>
    <w:rsid w:val="006B7569"/>
    <w:rsid w:val="006C28EE"/>
    <w:rsid w:val="006C737D"/>
    <w:rsid w:val="006D1F76"/>
    <w:rsid w:val="006D25FB"/>
    <w:rsid w:val="006D3188"/>
    <w:rsid w:val="006D48F0"/>
    <w:rsid w:val="006D566F"/>
    <w:rsid w:val="006E08FC"/>
    <w:rsid w:val="006E5617"/>
    <w:rsid w:val="006E58CA"/>
    <w:rsid w:val="006F052A"/>
    <w:rsid w:val="006F2588"/>
    <w:rsid w:val="006F39B7"/>
    <w:rsid w:val="0070081D"/>
    <w:rsid w:val="007061A3"/>
    <w:rsid w:val="00706C98"/>
    <w:rsid w:val="00710A6C"/>
    <w:rsid w:val="00712266"/>
    <w:rsid w:val="00713E5A"/>
    <w:rsid w:val="00715645"/>
    <w:rsid w:val="007253D6"/>
    <w:rsid w:val="00725FE3"/>
    <w:rsid w:val="007267A4"/>
    <w:rsid w:val="00726999"/>
    <w:rsid w:val="00727D07"/>
    <w:rsid w:val="007339D0"/>
    <w:rsid w:val="00734474"/>
    <w:rsid w:val="00735E88"/>
    <w:rsid w:val="0075063E"/>
    <w:rsid w:val="00750C93"/>
    <w:rsid w:val="00755425"/>
    <w:rsid w:val="00755EE0"/>
    <w:rsid w:val="00757B3B"/>
    <w:rsid w:val="00766CD0"/>
    <w:rsid w:val="00767FBB"/>
    <w:rsid w:val="00773075"/>
    <w:rsid w:val="0077348F"/>
    <w:rsid w:val="00776F1E"/>
    <w:rsid w:val="00782B3F"/>
    <w:rsid w:val="00783790"/>
    <w:rsid w:val="00784BF1"/>
    <w:rsid w:val="00787D1A"/>
    <w:rsid w:val="0079641B"/>
    <w:rsid w:val="00797E95"/>
    <w:rsid w:val="007A0D33"/>
    <w:rsid w:val="007A1887"/>
    <w:rsid w:val="007A461C"/>
    <w:rsid w:val="007A526A"/>
    <w:rsid w:val="007A629C"/>
    <w:rsid w:val="007B1F19"/>
    <w:rsid w:val="007B666B"/>
    <w:rsid w:val="007B7B35"/>
    <w:rsid w:val="007C1CC4"/>
    <w:rsid w:val="007C44FF"/>
    <w:rsid w:val="007C7BDB"/>
    <w:rsid w:val="007D0A89"/>
    <w:rsid w:val="007D148C"/>
    <w:rsid w:val="007D73AB"/>
    <w:rsid w:val="007E46A3"/>
    <w:rsid w:val="007E46CA"/>
    <w:rsid w:val="007E6104"/>
    <w:rsid w:val="007F5CF6"/>
    <w:rsid w:val="007F7B04"/>
    <w:rsid w:val="0080035A"/>
    <w:rsid w:val="00804284"/>
    <w:rsid w:val="00804C1B"/>
    <w:rsid w:val="008178E6"/>
    <w:rsid w:val="0082234E"/>
    <w:rsid w:val="0083220F"/>
    <w:rsid w:val="008360F8"/>
    <w:rsid w:val="008375D5"/>
    <w:rsid w:val="00844E6E"/>
    <w:rsid w:val="00852211"/>
    <w:rsid w:val="008528FD"/>
    <w:rsid w:val="0085368F"/>
    <w:rsid w:val="00860D14"/>
    <w:rsid w:val="00867147"/>
    <w:rsid w:val="00871C7D"/>
    <w:rsid w:val="00871D3C"/>
    <w:rsid w:val="00875DDD"/>
    <w:rsid w:val="00876D0E"/>
    <w:rsid w:val="00891929"/>
    <w:rsid w:val="00892B40"/>
    <w:rsid w:val="008941C8"/>
    <w:rsid w:val="008A0A0D"/>
    <w:rsid w:val="008A5E3D"/>
    <w:rsid w:val="008A7DFD"/>
    <w:rsid w:val="008B247F"/>
    <w:rsid w:val="008B3977"/>
    <w:rsid w:val="008C02F4"/>
    <w:rsid w:val="008C0818"/>
    <w:rsid w:val="008C562B"/>
    <w:rsid w:val="008C5FF9"/>
    <w:rsid w:val="008D0AB3"/>
    <w:rsid w:val="008D3090"/>
    <w:rsid w:val="008D4306"/>
    <w:rsid w:val="008D4508"/>
    <w:rsid w:val="008D689B"/>
    <w:rsid w:val="008D7CFB"/>
    <w:rsid w:val="008E3F42"/>
    <w:rsid w:val="008E568B"/>
    <w:rsid w:val="008E77D6"/>
    <w:rsid w:val="008F1C35"/>
    <w:rsid w:val="008F5E61"/>
    <w:rsid w:val="008F7FAC"/>
    <w:rsid w:val="0090040A"/>
    <w:rsid w:val="009066DE"/>
    <w:rsid w:val="00907AAD"/>
    <w:rsid w:val="00907AEB"/>
    <w:rsid w:val="0091053B"/>
    <w:rsid w:val="0091347E"/>
    <w:rsid w:val="0091386C"/>
    <w:rsid w:val="0091685D"/>
    <w:rsid w:val="00920BB4"/>
    <w:rsid w:val="009224CB"/>
    <w:rsid w:val="00923834"/>
    <w:rsid w:val="00927DB0"/>
    <w:rsid w:val="00931D41"/>
    <w:rsid w:val="0093220C"/>
    <w:rsid w:val="00932528"/>
    <w:rsid w:val="00932A58"/>
    <w:rsid w:val="009354D0"/>
    <w:rsid w:val="00935894"/>
    <w:rsid w:val="0094141F"/>
    <w:rsid w:val="0094502D"/>
    <w:rsid w:val="00947013"/>
    <w:rsid w:val="009475CA"/>
    <w:rsid w:val="00947EDF"/>
    <w:rsid w:val="00964E3D"/>
    <w:rsid w:val="00967B69"/>
    <w:rsid w:val="0097001D"/>
    <w:rsid w:val="00984EA2"/>
    <w:rsid w:val="00986CC3"/>
    <w:rsid w:val="009905CB"/>
    <w:rsid w:val="009920AA"/>
    <w:rsid w:val="009961CB"/>
    <w:rsid w:val="0099637B"/>
    <w:rsid w:val="009966CD"/>
    <w:rsid w:val="009973F9"/>
    <w:rsid w:val="009A1F4B"/>
    <w:rsid w:val="009A3030"/>
    <w:rsid w:val="009A4D0A"/>
    <w:rsid w:val="009B1787"/>
    <w:rsid w:val="009B22AB"/>
    <w:rsid w:val="009B2D60"/>
    <w:rsid w:val="009B3DF4"/>
    <w:rsid w:val="009B4677"/>
    <w:rsid w:val="009C232E"/>
    <w:rsid w:val="009C2459"/>
    <w:rsid w:val="009C292C"/>
    <w:rsid w:val="009C762F"/>
    <w:rsid w:val="009D44FA"/>
    <w:rsid w:val="009D5D40"/>
    <w:rsid w:val="009D6168"/>
    <w:rsid w:val="009D6B1B"/>
    <w:rsid w:val="009E107B"/>
    <w:rsid w:val="009E11FE"/>
    <w:rsid w:val="009E14B2"/>
    <w:rsid w:val="009E18D6"/>
    <w:rsid w:val="009E2A08"/>
    <w:rsid w:val="009E6A3B"/>
    <w:rsid w:val="009F73D1"/>
    <w:rsid w:val="00A00D24"/>
    <w:rsid w:val="00A01F5C"/>
    <w:rsid w:val="00A02576"/>
    <w:rsid w:val="00A0478B"/>
    <w:rsid w:val="00A04DFD"/>
    <w:rsid w:val="00A06D7C"/>
    <w:rsid w:val="00A1381D"/>
    <w:rsid w:val="00A24D1E"/>
    <w:rsid w:val="00A273C9"/>
    <w:rsid w:val="00A3270B"/>
    <w:rsid w:val="00A353A1"/>
    <w:rsid w:val="00A35C47"/>
    <w:rsid w:val="00A3726E"/>
    <w:rsid w:val="00A37D45"/>
    <w:rsid w:val="00A42C81"/>
    <w:rsid w:val="00A43B02"/>
    <w:rsid w:val="00A43E76"/>
    <w:rsid w:val="00A45F67"/>
    <w:rsid w:val="00A4770D"/>
    <w:rsid w:val="00A50B01"/>
    <w:rsid w:val="00A5156E"/>
    <w:rsid w:val="00A5203A"/>
    <w:rsid w:val="00A53F95"/>
    <w:rsid w:val="00A54596"/>
    <w:rsid w:val="00A567F3"/>
    <w:rsid w:val="00A56824"/>
    <w:rsid w:val="00A65F60"/>
    <w:rsid w:val="00A67276"/>
    <w:rsid w:val="00A67840"/>
    <w:rsid w:val="00A67DB4"/>
    <w:rsid w:val="00A726A4"/>
    <w:rsid w:val="00A73CF8"/>
    <w:rsid w:val="00A743AC"/>
    <w:rsid w:val="00A7484C"/>
    <w:rsid w:val="00A77DD2"/>
    <w:rsid w:val="00A8124F"/>
    <w:rsid w:val="00A85701"/>
    <w:rsid w:val="00A87A54"/>
    <w:rsid w:val="00A93242"/>
    <w:rsid w:val="00A95660"/>
    <w:rsid w:val="00AA1809"/>
    <w:rsid w:val="00AA7FE6"/>
    <w:rsid w:val="00AB0542"/>
    <w:rsid w:val="00AB1585"/>
    <w:rsid w:val="00AB25CB"/>
    <w:rsid w:val="00AB47B4"/>
    <w:rsid w:val="00AB619A"/>
    <w:rsid w:val="00AB6313"/>
    <w:rsid w:val="00AD688A"/>
    <w:rsid w:val="00AE1159"/>
    <w:rsid w:val="00AE1EF5"/>
    <w:rsid w:val="00AE60A6"/>
    <w:rsid w:val="00AF018F"/>
    <w:rsid w:val="00AF0BB7"/>
    <w:rsid w:val="00AF0EDE"/>
    <w:rsid w:val="00B00DE8"/>
    <w:rsid w:val="00B0234E"/>
    <w:rsid w:val="00B030F7"/>
    <w:rsid w:val="00B06751"/>
    <w:rsid w:val="00B1367D"/>
    <w:rsid w:val="00B14C53"/>
    <w:rsid w:val="00B2062B"/>
    <w:rsid w:val="00B2169D"/>
    <w:rsid w:val="00B21CBB"/>
    <w:rsid w:val="00B21E7E"/>
    <w:rsid w:val="00B24BE1"/>
    <w:rsid w:val="00B26BE7"/>
    <w:rsid w:val="00B316CA"/>
    <w:rsid w:val="00B35C70"/>
    <w:rsid w:val="00B4057F"/>
    <w:rsid w:val="00B41842"/>
    <w:rsid w:val="00B41F72"/>
    <w:rsid w:val="00B426F1"/>
    <w:rsid w:val="00B428D4"/>
    <w:rsid w:val="00B4382C"/>
    <w:rsid w:val="00B440DA"/>
    <w:rsid w:val="00B46E7E"/>
    <w:rsid w:val="00B47790"/>
    <w:rsid w:val="00B47AA2"/>
    <w:rsid w:val="00B517E1"/>
    <w:rsid w:val="00B518DC"/>
    <w:rsid w:val="00B538E0"/>
    <w:rsid w:val="00B54649"/>
    <w:rsid w:val="00B55E70"/>
    <w:rsid w:val="00B560A9"/>
    <w:rsid w:val="00B60238"/>
    <w:rsid w:val="00B613C1"/>
    <w:rsid w:val="00B619A2"/>
    <w:rsid w:val="00B62FD3"/>
    <w:rsid w:val="00B63D5B"/>
    <w:rsid w:val="00B67603"/>
    <w:rsid w:val="00B71B75"/>
    <w:rsid w:val="00B81B3A"/>
    <w:rsid w:val="00B837A9"/>
    <w:rsid w:val="00B84409"/>
    <w:rsid w:val="00B8644E"/>
    <w:rsid w:val="00B91667"/>
    <w:rsid w:val="00B960F6"/>
    <w:rsid w:val="00B96962"/>
    <w:rsid w:val="00BA0DF6"/>
    <w:rsid w:val="00BA300D"/>
    <w:rsid w:val="00BB3684"/>
    <w:rsid w:val="00BB3FD9"/>
    <w:rsid w:val="00BB43D9"/>
    <w:rsid w:val="00BB5683"/>
    <w:rsid w:val="00BB6F59"/>
    <w:rsid w:val="00BB7D04"/>
    <w:rsid w:val="00BB7DE8"/>
    <w:rsid w:val="00BC54A6"/>
    <w:rsid w:val="00BD0826"/>
    <w:rsid w:val="00BE3210"/>
    <w:rsid w:val="00BE5844"/>
    <w:rsid w:val="00BE5C53"/>
    <w:rsid w:val="00BF1C06"/>
    <w:rsid w:val="00BF74FD"/>
    <w:rsid w:val="00C01305"/>
    <w:rsid w:val="00C060D4"/>
    <w:rsid w:val="00C12978"/>
    <w:rsid w:val="00C141C6"/>
    <w:rsid w:val="00C15F94"/>
    <w:rsid w:val="00C200EB"/>
    <w:rsid w:val="00C2071A"/>
    <w:rsid w:val="00C20ACB"/>
    <w:rsid w:val="00C26068"/>
    <w:rsid w:val="00C26670"/>
    <w:rsid w:val="00C271A8"/>
    <w:rsid w:val="00C31909"/>
    <w:rsid w:val="00C347A2"/>
    <w:rsid w:val="00C35A15"/>
    <w:rsid w:val="00C369D4"/>
    <w:rsid w:val="00C37A77"/>
    <w:rsid w:val="00C4257A"/>
    <w:rsid w:val="00C43FB1"/>
    <w:rsid w:val="00C461E6"/>
    <w:rsid w:val="00C4782F"/>
    <w:rsid w:val="00C500CE"/>
    <w:rsid w:val="00C50ABB"/>
    <w:rsid w:val="00C53DD8"/>
    <w:rsid w:val="00C55970"/>
    <w:rsid w:val="00C566D7"/>
    <w:rsid w:val="00C61BAE"/>
    <w:rsid w:val="00C6350C"/>
    <w:rsid w:val="00C771C5"/>
    <w:rsid w:val="00C77746"/>
    <w:rsid w:val="00C91236"/>
    <w:rsid w:val="00C93EBA"/>
    <w:rsid w:val="00C95437"/>
    <w:rsid w:val="00C970D9"/>
    <w:rsid w:val="00CA0BF2"/>
    <w:rsid w:val="00CA1EF1"/>
    <w:rsid w:val="00CA6A70"/>
    <w:rsid w:val="00CA7FF5"/>
    <w:rsid w:val="00CB1AC6"/>
    <w:rsid w:val="00CB1E7C"/>
    <w:rsid w:val="00CB2EA1"/>
    <w:rsid w:val="00CB43F1"/>
    <w:rsid w:val="00CB6D04"/>
    <w:rsid w:val="00CB6EDE"/>
    <w:rsid w:val="00CC1CC6"/>
    <w:rsid w:val="00CC2776"/>
    <w:rsid w:val="00CC41BA"/>
    <w:rsid w:val="00CC4D3C"/>
    <w:rsid w:val="00CC5589"/>
    <w:rsid w:val="00CC63E8"/>
    <w:rsid w:val="00CD1C6C"/>
    <w:rsid w:val="00CD31EE"/>
    <w:rsid w:val="00CD6169"/>
    <w:rsid w:val="00CE089F"/>
    <w:rsid w:val="00CE56B6"/>
    <w:rsid w:val="00CF4CD9"/>
    <w:rsid w:val="00CF5CC0"/>
    <w:rsid w:val="00CF5FF7"/>
    <w:rsid w:val="00CF6A76"/>
    <w:rsid w:val="00D021D2"/>
    <w:rsid w:val="00D02480"/>
    <w:rsid w:val="00D03948"/>
    <w:rsid w:val="00D061B6"/>
    <w:rsid w:val="00D10ABD"/>
    <w:rsid w:val="00D10BDB"/>
    <w:rsid w:val="00D13D8A"/>
    <w:rsid w:val="00D167EA"/>
    <w:rsid w:val="00D203D8"/>
    <w:rsid w:val="00D20B94"/>
    <w:rsid w:val="00D214C1"/>
    <w:rsid w:val="00D217D7"/>
    <w:rsid w:val="00D250FE"/>
    <w:rsid w:val="00D279D8"/>
    <w:rsid w:val="00D27C8E"/>
    <w:rsid w:val="00D30179"/>
    <w:rsid w:val="00D3104E"/>
    <w:rsid w:val="00D32952"/>
    <w:rsid w:val="00D37A1C"/>
    <w:rsid w:val="00D4141B"/>
    <w:rsid w:val="00D4145D"/>
    <w:rsid w:val="00D41ED4"/>
    <w:rsid w:val="00D42A4C"/>
    <w:rsid w:val="00D436A0"/>
    <w:rsid w:val="00D5467F"/>
    <w:rsid w:val="00D56915"/>
    <w:rsid w:val="00D62E53"/>
    <w:rsid w:val="00D6413A"/>
    <w:rsid w:val="00D6730A"/>
    <w:rsid w:val="00D67863"/>
    <w:rsid w:val="00D715BB"/>
    <w:rsid w:val="00D75F51"/>
    <w:rsid w:val="00D76068"/>
    <w:rsid w:val="00D76B01"/>
    <w:rsid w:val="00D8194E"/>
    <w:rsid w:val="00D81A88"/>
    <w:rsid w:val="00D84704"/>
    <w:rsid w:val="00D84DFE"/>
    <w:rsid w:val="00D95424"/>
    <w:rsid w:val="00D97F6B"/>
    <w:rsid w:val="00DA0484"/>
    <w:rsid w:val="00DA124C"/>
    <w:rsid w:val="00DA2411"/>
    <w:rsid w:val="00DA6524"/>
    <w:rsid w:val="00DB3B06"/>
    <w:rsid w:val="00DB46BC"/>
    <w:rsid w:val="00DB5496"/>
    <w:rsid w:val="00DB714B"/>
    <w:rsid w:val="00DC0602"/>
    <w:rsid w:val="00DC4040"/>
    <w:rsid w:val="00DC4A94"/>
    <w:rsid w:val="00DC4D11"/>
    <w:rsid w:val="00DC69FE"/>
    <w:rsid w:val="00DD2692"/>
    <w:rsid w:val="00DE05C7"/>
    <w:rsid w:val="00DE2EA4"/>
    <w:rsid w:val="00DE31CF"/>
    <w:rsid w:val="00DE4E89"/>
    <w:rsid w:val="00DE637F"/>
    <w:rsid w:val="00DF1136"/>
    <w:rsid w:val="00DF5BFB"/>
    <w:rsid w:val="00E04184"/>
    <w:rsid w:val="00E164FF"/>
    <w:rsid w:val="00E21DE8"/>
    <w:rsid w:val="00E26E20"/>
    <w:rsid w:val="00E35BA2"/>
    <w:rsid w:val="00E37D52"/>
    <w:rsid w:val="00E453A8"/>
    <w:rsid w:val="00E4633C"/>
    <w:rsid w:val="00E469E4"/>
    <w:rsid w:val="00E475C3"/>
    <w:rsid w:val="00E50431"/>
    <w:rsid w:val="00E509B0"/>
    <w:rsid w:val="00E528AF"/>
    <w:rsid w:val="00E544F8"/>
    <w:rsid w:val="00E5499C"/>
    <w:rsid w:val="00E559BF"/>
    <w:rsid w:val="00E56A51"/>
    <w:rsid w:val="00E57E58"/>
    <w:rsid w:val="00E75AF6"/>
    <w:rsid w:val="00E77888"/>
    <w:rsid w:val="00E817D6"/>
    <w:rsid w:val="00E85DB6"/>
    <w:rsid w:val="00E860F1"/>
    <w:rsid w:val="00E93B74"/>
    <w:rsid w:val="00E941B2"/>
    <w:rsid w:val="00E94D37"/>
    <w:rsid w:val="00E972F6"/>
    <w:rsid w:val="00EA1688"/>
    <w:rsid w:val="00EA36E1"/>
    <w:rsid w:val="00EA479B"/>
    <w:rsid w:val="00EA5200"/>
    <w:rsid w:val="00EB1D9E"/>
    <w:rsid w:val="00EB762D"/>
    <w:rsid w:val="00EC3887"/>
    <w:rsid w:val="00EC52C9"/>
    <w:rsid w:val="00EC7BA7"/>
    <w:rsid w:val="00ED0473"/>
    <w:rsid w:val="00ED3818"/>
    <w:rsid w:val="00ED592E"/>
    <w:rsid w:val="00ED615F"/>
    <w:rsid w:val="00ED6ABD"/>
    <w:rsid w:val="00ED76C0"/>
    <w:rsid w:val="00ED7731"/>
    <w:rsid w:val="00EE1D9B"/>
    <w:rsid w:val="00EE26CD"/>
    <w:rsid w:val="00EE3C0F"/>
    <w:rsid w:val="00EF2A7F"/>
    <w:rsid w:val="00EF4161"/>
    <w:rsid w:val="00EF6A86"/>
    <w:rsid w:val="00F03EAC"/>
    <w:rsid w:val="00F04405"/>
    <w:rsid w:val="00F11620"/>
    <w:rsid w:val="00F1258F"/>
    <w:rsid w:val="00F14024"/>
    <w:rsid w:val="00F176AD"/>
    <w:rsid w:val="00F20EAE"/>
    <w:rsid w:val="00F20EC7"/>
    <w:rsid w:val="00F231CF"/>
    <w:rsid w:val="00F234AA"/>
    <w:rsid w:val="00F259D7"/>
    <w:rsid w:val="00F32B4D"/>
    <w:rsid w:val="00F32C1E"/>
    <w:rsid w:val="00F32D05"/>
    <w:rsid w:val="00F35263"/>
    <w:rsid w:val="00F36B44"/>
    <w:rsid w:val="00F437B0"/>
    <w:rsid w:val="00F53AEA"/>
    <w:rsid w:val="00F57751"/>
    <w:rsid w:val="00F60BEB"/>
    <w:rsid w:val="00F66093"/>
    <w:rsid w:val="00F715CE"/>
    <w:rsid w:val="00F73BE6"/>
    <w:rsid w:val="00F745C9"/>
    <w:rsid w:val="00F74B7B"/>
    <w:rsid w:val="00F828A0"/>
    <w:rsid w:val="00F848D6"/>
    <w:rsid w:val="00F84F57"/>
    <w:rsid w:val="00F87613"/>
    <w:rsid w:val="00F9141F"/>
    <w:rsid w:val="00F97412"/>
    <w:rsid w:val="00FA5DDD"/>
    <w:rsid w:val="00FA6E9D"/>
    <w:rsid w:val="00FB2724"/>
    <w:rsid w:val="00FB33BE"/>
    <w:rsid w:val="00FB397A"/>
    <w:rsid w:val="00FB4015"/>
    <w:rsid w:val="00FB549C"/>
    <w:rsid w:val="00FC190D"/>
    <w:rsid w:val="00FC5029"/>
    <w:rsid w:val="00FC6395"/>
    <w:rsid w:val="00FD08B3"/>
    <w:rsid w:val="00FD0B7B"/>
    <w:rsid w:val="00FE17F0"/>
    <w:rsid w:val="00FE334F"/>
    <w:rsid w:val="00FE667A"/>
    <w:rsid w:val="00FF3B1C"/>
    <w:rsid w:val="00FF4014"/>
    <w:rsid w:val="00FF7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aliases w:val="F5 List Paragraph,List Paragraph1,Dot pt,No Spacing1,List Paragraph Char Char Char,Indicator Text,Colorful List - Accent 11,Numbered Para 1,Bullet 1,Bullet Points,MAIN CONTENT,List Paragraph12,List Paragraph2,Normal numbered,Recommendatio"/>
    <w:basedOn w:val="Normal"/>
    <w:link w:val="ListstyckeChar"/>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character" w:customStyle="1" w:styleId="s26">
    <w:name w:val="s26"/>
    <w:basedOn w:val="Standardstycketeckensnitt"/>
    <w:rsid w:val="004B7363"/>
  </w:style>
  <w:style w:type="character" w:customStyle="1" w:styleId="ListstyckeChar">
    <w:name w:val="Liststycke Char"/>
    <w:aliases w:val="F5 List Paragraph Char,List Paragraph1 Char,Dot pt Char,No Spacing1 Char,List Paragraph Char Char Char Char,Indicator Text Char,Colorful List - Accent 11 Char,Numbered Para 1 Char,Bullet 1 Char,Bullet Points Char,MAIN CONTENT Char"/>
    <w:basedOn w:val="Standardstycketeckensnitt"/>
    <w:link w:val="Liststycke"/>
    <w:uiPriority w:val="34"/>
    <w:qFormat/>
    <w:locked/>
    <w:rsid w:val="00BB6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5">
      <w:bodyDiv w:val="1"/>
      <w:marLeft w:val="0"/>
      <w:marRight w:val="0"/>
      <w:marTop w:val="0"/>
      <w:marBottom w:val="0"/>
      <w:divBdr>
        <w:top w:val="none" w:sz="0" w:space="0" w:color="auto"/>
        <w:left w:val="none" w:sz="0" w:space="0" w:color="auto"/>
        <w:bottom w:val="none" w:sz="0" w:space="0" w:color="auto"/>
        <w:right w:val="none" w:sz="0" w:space="0" w:color="auto"/>
      </w:divBdr>
    </w:div>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51193490">
      <w:bodyDiv w:val="1"/>
      <w:marLeft w:val="0"/>
      <w:marRight w:val="0"/>
      <w:marTop w:val="0"/>
      <w:marBottom w:val="0"/>
      <w:divBdr>
        <w:top w:val="none" w:sz="0" w:space="0" w:color="auto"/>
        <w:left w:val="none" w:sz="0" w:space="0" w:color="auto"/>
        <w:bottom w:val="none" w:sz="0" w:space="0" w:color="auto"/>
        <w:right w:val="none" w:sz="0" w:space="0" w:color="auto"/>
      </w:divBdr>
    </w:div>
    <w:div w:id="110907597">
      <w:bodyDiv w:val="1"/>
      <w:marLeft w:val="0"/>
      <w:marRight w:val="0"/>
      <w:marTop w:val="0"/>
      <w:marBottom w:val="0"/>
      <w:divBdr>
        <w:top w:val="none" w:sz="0" w:space="0" w:color="auto"/>
        <w:left w:val="none" w:sz="0" w:space="0" w:color="auto"/>
        <w:bottom w:val="none" w:sz="0" w:space="0" w:color="auto"/>
        <w:right w:val="none" w:sz="0" w:space="0" w:color="auto"/>
      </w:divBdr>
    </w:div>
    <w:div w:id="177550597">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401561571">
      <w:bodyDiv w:val="1"/>
      <w:marLeft w:val="0"/>
      <w:marRight w:val="0"/>
      <w:marTop w:val="0"/>
      <w:marBottom w:val="0"/>
      <w:divBdr>
        <w:top w:val="none" w:sz="0" w:space="0" w:color="auto"/>
        <w:left w:val="none" w:sz="0" w:space="0" w:color="auto"/>
        <w:bottom w:val="none" w:sz="0" w:space="0" w:color="auto"/>
        <w:right w:val="none" w:sz="0" w:space="0" w:color="auto"/>
      </w:divBdr>
    </w:div>
    <w:div w:id="460347732">
      <w:bodyDiv w:val="1"/>
      <w:marLeft w:val="0"/>
      <w:marRight w:val="0"/>
      <w:marTop w:val="0"/>
      <w:marBottom w:val="0"/>
      <w:divBdr>
        <w:top w:val="none" w:sz="0" w:space="0" w:color="auto"/>
        <w:left w:val="none" w:sz="0" w:space="0" w:color="auto"/>
        <w:bottom w:val="none" w:sz="0" w:space="0" w:color="auto"/>
        <w:right w:val="none" w:sz="0" w:space="0" w:color="auto"/>
      </w:divBdr>
    </w:div>
    <w:div w:id="460539700">
      <w:bodyDiv w:val="1"/>
      <w:marLeft w:val="0"/>
      <w:marRight w:val="0"/>
      <w:marTop w:val="0"/>
      <w:marBottom w:val="0"/>
      <w:divBdr>
        <w:top w:val="none" w:sz="0" w:space="0" w:color="auto"/>
        <w:left w:val="none" w:sz="0" w:space="0" w:color="auto"/>
        <w:bottom w:val="none" w:sz="0" w:space="0" w:color="auto"/>
        <w:right w:val="none" w:sz="0" w:space="0" w:color="auto"/>
      </w:divBdr>
    </w:div>
    <w:div w:id="548609113">
      <w:bodyDiv w:val="1"/>
      <w:marLeft w:val="0"/>
      <w:marRight w:val="0"/>
      <w:marTop w:val="0"/>
      <w:marBottom w:val="0"/>
      <w:divBdr>
        <w:top w:val="none" w:sz="0" w:space="0" w:color="auto"/>
        <w:left w:val="none" w:sz="0" w:space="0" w:color="auto"/>
        <w:bottom w:val="none" w:sz="0" w:space="0" w:color="auto"/>
        <w:right w:val="none" w:sz="0" w:space="0" w:color="auto"/>
      </w:divBdr>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11783817">
      <w:bodyDiv w:val="1"/>
      <w:marLeft w:val="0"/>
      <w:marRight w:val="0"/>
      <w:marTop w:val="0"/>
      <w:marBottom w:val="0"/>
      <w:divBdr>
        <w:top w:val="none" w:sz="0" w:space="0" w:color="auto"/>
        <w:left w:val="none" w:sz="0" w:space="0" w:color="auto"/>
        <w:bottom w:val="none" w:sz="0" w:space="0" w:color="auto"/>
        <w:right w:val="none" w:sz="0" w:space="0" w:color="auto"/>
      </w:divBdr>
      <w:divsChild>
        <w:div w:id="2061828847">
          <w:marLeft w:val="0"/>
          <w:marRight w:val="0"/>
          <w:marTop w:val="0"/>
          <w:marBottom w:val="0"/>
          <w:divBdr>
            <w:top w:val="none" w:sz="0" w:space="0" w:color="auto"/>
            <w:left w:val="none" w:sz="0" w:space="0" w:color="auto"/>
            <w:bottom w:val="none" w:sz="0" w:space="0" w:color="auto"/>
            <w:right w:val="none" w:sz="0" w:space="0" w:color="auto"/>
          </w:divBdr>
        </w:div>
      </w:divsChild>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780343631">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35409939">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50496117">
      <w:bodyDiv w:val="1"/>
      <w:marLeft w:val="0"/>
      <w:marRight w:val="0"/>
      <w:marTop w:val="0"/>
      <w:marBottom w:val="0"/>
      <w:divBdr>
        <w:top w:val="none" w:sz="0" w:space="0" w:color="auto"/>
        <w:left w:val="none" w:sz="0" w:space="0" w:color="auto"/>
        <w:bottom w:val="none" w:sz="0" w:space="0" w:color="auto"/>
        <w:right w:val="none" w:sz="0" w:space="0" w:color="auto"/>
      </w:divBdr>
    </w:div>
    <w:div w:id="1053576715">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247376865">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2342122">
      <w:bodyDiv w:val="1"/>
      <w:marLeft w:val="0"/>
      <w:marRight w:val="0"/>
      <w:marTop w:val="0"/>
      <w:marBottom w:val="0"/>
      <w:divBdr>
        <w:top w:val="none" w:sz="0" w:space="0" w:color="auto"/>
        <w:left w:val="none" w:sz="0" w:space="0" w:color="auto"/>
        <w:bottom w:val="none" w:sz="0" w:space="0" w:color="auto"/>
        <w:right w:val="none" w:sz="0" w:space="0" w:color="auto"/>
      </w:divBdr>
    </w:div>
    <w:div w:id="1423992875">
      <w:bodyDiv w:val="1"/>
      <w:marLeft w:val="0"/>
      <w:marRight w:val="0"/>
      <w:marTop w:val="0"/>
      <w:marBottom w:val="0"/>
      <w:divBdr>
        <w:top w:val="none" w:sz="0" w:space="0" w:color="auto"/>
        <w:left w:val="none" w:sz="0" w:space="0" w:color="auto"/>
        <w:bottom w:val="none" w:sz="0" w:space="0" w:color="auto"/>
        <w:right w:val="none" w:sz="0" w:space="0" w:color="auto"/>
      </w:divBdr>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492603147">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30626983">
      <w:bodyDiv w:val="1"/>
      <w:marLeft w:val="0"/>
      <w:marRight w:val="0"/>
      <w:marTop w:val="0"/>
      <w:marBottom w:val="0"/>
      <w:divBdr>
        <w:top w:val="none" w:sz="0" w:space="0" w:color="auto"/>
        <w:left w:val="none" w:sz="0" w:space="0" w:color="auto"/>
        <w:bottom w:val="none" w:sz="0" w:space="0" w:color="auto"/>
        <w:right w:val="none" w:sz="0" w:space="0" w:color="auto"/>
      </w:divBdr>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720469810">
      <w:bodyDiv w:val="1"/>
      <w:marLeft w:val="0"/>
      <w:marRight w:val="0"/>
      <w:marTop w:val="0"/>
      <w:marBottom w:val="0"/>
      <w:divBdr>
        <w:top w:val="none" w:sz="0" w:space="0" w:color="auto"/>
        <w:left w:val="none" w:sz="0" w:space="0" w:color="auto"/>
        <w:bottom w:val="none" w:sz="0" w:space="0" w:color="auto"/>
        <w:right w:val="none" w:sz="0" w:space="0" w:color="auto"/>
      </w:divBdr>
    </w:div>
    <w:div w:id="1727560467">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739597069">
      <w:bodyDiv w:val="1"/>
      <w:marLeft w:val="0"/>
      <w:marRight w:val="0"/>
      <w:marTop w:val="0"/>
      <w:marBottom w:val="0"/>
      <w:divBdr>
        <w:top w:val="none" w:sz="0" w:space="0" w:color="auto"/>
        <w:left w:val="none" w:sz="0" w:space="0" w:color="auto"/>
        <w:bottom w:val="none" w:sz="0" w:space="0" w:color="auto"/>
        <w:right w:val="none" w:sz="0" w:space="0" w:color="auto"/>
      </w:divBdr>
    </w:div>
    <w:div w:id="1792163616">
      <w:bodyDiv w:val="1"/>
      <w:marLeft w:val="0"/>
      <w:marRight w:val="0"/>
      <w:marTop w:val="0"/>
      <w:marBottom w:val="0"/>
      <w:divBdr>
        <w:top w:val="none" w:sz="0" w:space="0" w:color="auto"/>
        <w:left w:val="none" w:sz="0" w:space="0" w:color="auto"/>
        <w:bottom w:val="none" w:sz="0" w:space="0" w:color="auto"/>
        <w:right w:val="none" w:sz="0" w:space="0" w:color="auto"/>
      </w:divBdr>
    </w:div>
    <w:div w:id="1859736669">
      <w:bodyDiv w:val="1"/>
      <w:marLeft w:val="0"/>
      <w:marRight w:val="0"/>
      <w:marTop w:val="0"/>
      <w:marBottom w:val="0"/>
      <w:divBdr>
        <w:top w:val="none" w:sz="0" w:space="0" w:color="auto"/>
        <w:left w:val="none" w:sz="0" w:space="0" w:color="auto"/>
        <w:bottom w:val="none" w:sz="0" w:space="0" w:color="auto"/>
        <w:right w:val="none" w:sz="0" w:space="0" w:color="auto"/>
      </w:divBdr>
    </w:div>
    <w:div w:id="1891840378">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105370970">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 w:id="2119636246">
      <w:bodyDiv w:val="1"/>
      <w:marLeft w:val="0"/>
      <w:marRight w:val="0"/>
      <w:marTop w:val="0"/>
      <w:marBottom w:val="0"/>
      <w:divBdr>
        <w:top w:val="none" w:sz="0" w:space="0" w:color="auto"/>
        <w:left w:val="none" w:sz="0" w:space="0" w:color="auto"/>
        <w:bottom w:val="none" w:sz="0" w:space="0" w:color="auto"/>
        <w:right w:val="none" w:sz="0" w:space="0" w:color="auto"/>
      </w:divBdr>
    </w:div>
    <w:div w:id="2127846492">
      <w:bodyDiv w:val="1"/>
      <w:marLeft w:val="0"/>
      <w:marRight w:val="0"/>
      <w:marTop w:val="0"/>
      <w:marBottom w:val="0"/>
      <w:divBdr>
        <w:top w:val="none" w:sz="0" w:space="0" w:color="auto"/>
        <w:left w:val="none" w:sz="0" w:space="0" w:color="auto"/>
        <w:bottom w:val="none" w:sz="0" w:space="0" w:color="auto"/>
        <w:right w:val="none" w:sz="0" w:space="0" w:color="auto"/>
      </w:divBdr>
    </w:div>
    <w:div w:id="21318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B259DD"/>
    <w:rsid w:val="00CA6EB0"/>
    <w:rsid w:val="00D74871"/>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3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A41B4BF1BB6E3944A883D79FB8F5B6A9" ma:contentTypeVersion="33" ma:contentTypeDescription="Skapa nytt dokument med möjlighet att välja RK-mall" ma:contentTypeScope="" ma:versionID="a4eb920d33ab05fc1d70c1dad689e0f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b66ae41-1ec6-402e-b662-35d1932ca064" targetNamespace="http://schemas.microsoft.com/office/2006/metadata/properties" ma:root="true" ma:fieldsID="4b029cde5680822d42eb566fa0944e12" ns2:_="" ns4:_="" ns5:_="" ns6:_="" ns7:_="">
    <xsd:import namespace="cc625d36-bb37-4650-91b9-0c96159295ba"/>
    <xsd:import namespace="4e9c2f0c-7bf8-49af-8356-cbf363fc78a7"/>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MU2YDHX72QXQ-49996502-55686</_dlc_DocId>
    <_dlc_DocIdUrl xmlns="8b66ae41-1ec6-402e-b662-35d1932ca064">
      <Url>https://dhs.sp.regeringskansliet.se/yta/sb-EUKansli/_layouts/15/DocIdRedir.aspx?ID=MU2YDHX72QXQ-49996502-55686</Url>
      <Description>MU2YDHX72QXQ-49996502-55686</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5.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2021-04-12T00:00:00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2.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3.xml><?xml version="1.0" encoding="utf-8"?>
<ds:datastoreItem xmlns:ds="http://schemas.openxmlformats.org/officeDocument/2006/customXml" ds:itemID="{2583B44B-58E1-40C2-891F-D085F5DC8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486FD-CB71-4768-8621-AEA063A43015}">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8b66ae41-1ec6-402e-b662-35d1932ca06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23BEA347-B93A-4520-B25E-5E0C8F8D50ED}">
  <ds:schemaRefs>
    <ds:schemaRef ds:uri="http://lp/documentinfo/RK"/>
  </ds:schemaRefs>
</ds:datastoreItem>
</file>

<file path=customXml/itemProps6.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7.xml><?xml version="1.0" encoding="utf-8"?>
<ds:datastoreItem xmlns:ds="http://schemas.openxmlformats.org/officeDocument/2006/customXml" ds:itemID="{AC5F7DD1-0BD6-42CF-98B0-0756648BF17F}">
  <ds:schemaRefs>
    <ds:schemaRef ds:uri="http://schemas.openxmlformats.org/officeDocument/2006/bibliography"/>
  </ds:schemaRefs>
</ds:datastoreItem>
</file>

<file path=customXml/itemProps8.xml><?xml version="1.0" encoding="utf-8"?>
<ds:datastoreItem xmlns:ds="http://schemas.openxmlformats.org/officeDocument/2006/customXml" ds:itemID="{C2886E2D-DF4B-44C5-B1BC-53C4C1DB408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5</Pages>
  <Words>1124</Words>
  <Characters>5961</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Anna Hagström</cp:lastModifiedBy>
  <cp:revision>22</cp:revision>
  <dcterms:created xsi:type="dcterms:W3CDTF">2021-04-08T07:50:00Z</dcterms:created>
  <dcterms:modified xsi:type="dcterms:W3CDTF">2021-04-12T08:39:00Z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0x010100BBA312BF02777149882D207184EC35C03200A41B4BF1BB6E3944A883D79FB8F5B6A9</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343eead5-1fc8-4efd-b35c-df8a9d02f68e</vt:lpwstr>
  </property>
  <property fmtid="{D5CDD505-2E9C-101B-9397-08002B2CF9AE}" pid="6" name="Organisation">
    <vt:lpwstr/>
  </property>
  <property fmtid="{D5CDD505-2E9C-101B-9397-08002B2CF9AE}" pid="7" name="ActivityCategory">
    <vt:lpwstr/>
  </property>
</Properties>
</file>